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2387" w14:textId="56295CFC" w:rsidR="00A0744F" w:rsidRPr="00335FB1" w:rsidRDefault="00DC077D" w:rsidP="006A2833">
      <w:pPr>
        <w:tabs>
          <w:tab w:val="left" w:pos="1134"/>
          <w:tab w:val="left" w:pos="1276"/>
          <w:tab w:val="left" w:pos="1560"/>
        </w:tabs>
        <w:ind w:left="538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PATVIRTINTA</w:t>
      </w:r>
    </w:p>
    <w:p w14:paraId="7E003FFC" w14:textId="6DFD6455" w:rsidR="00A0744F" w:rsidRPr="00335FB1" w:rsidRDefault="004F2FD2" w:rsidP="006A2833">
      <w:pPr>
        <w:tabs>
          <w:tab w:val="left" w:pos="1134"/>
          <w:tab w:val="left" w:pos="1276"/>
          <w:tab w:val="left" w:pos="1560"/>
        </w:tabs>
        <w:ind w:left="538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V</w:t>
      </w:r>
      <w:r w:rsidR="00E90C78" w:rsidRPr="00335FB1">
        <w:rPr>
          <w:rFonts w:ascii="Times New Roman" w:hAnsi="Times New Roman" w:cs="Times New Roman"/>
          <w:sz w:val="24"/>
          <w:szCs w:val="24"/>
          <w:lang w:val="lt-LT"/>
        </w:rPr>
        <w:t>iešosios įstaigos</w:t>
      </w:r>
      <w:r w:rsidRPr="00335FB1">
        <w:rPr>
          <w:rFonts w:ascii="Times New Roman" w:hAnsi="Times New Roman" w:cs="Times New Roman"/>
          <w:sz w:val="24"/>
          <w:szCs w:val="24"/>
          <w:lang w:val="lt-LT"/>
        </w:rPr>
        <w:t xml:space="preserve"> Centrinės projektų</w:t>
      </w:r>
      <w:r w:rsidR="00A0744F" w:rsidRPr="00335FB1">
        <w:rPr>
          <w:rFonts w:ascii="Times New Roman" w:hAnsi="Times New Roman" w:cs="Times New Roman"/>
          <w:sz w:val="24"/>
          <w:szCs w:val="24"/>
          <w:lang w:val="lt-LT"/>
        </w:rPr>
        <w:t xml:space="preserve"> </w:t>
      </w:r>
      <w:r w:rsidRPr="00335FB1">
        <w:rPr>
          <w:rFonts w:ascii="Times New Roman" w:hAnsi="Times New Roman" w:cs="Times New Roman"/>
          <w:sz w:val="24"/>
          <w:szCs w:val="24"/>
          <w:lang w:val="lt-LT"/>
        </w:rPr>
        <w:t>valdymo agentūros direktoriaus</w:t>
      </w:r>
      <w:r w:rsidR="00A0744F" w:rsidRPr="00335FB1">
        <w:rPr>
          <w:rFonts w:ascii="Times New Roman" w:hAnsi="Times New Roman" w:cs="Times New Roman"/>
          <w:sz w:val="24"/>
          <w:szCs w:val="24"/>
          <w:lang w:val="lt-LT"/>
        </w:rPr>
        <w:t xml:space="preserve"> </w:t>
      </w:r>
      <w:r w:rsidR="001C35B1" w:rsidRPr="00335FB1">
        <w:rPr>
          <w:rFonts w:ascii="Times New Roman" w:hAnsi="Times New Roman" w:cs="Times New Roman"/>
          <w:sz w:val="24"/>
          <w:szCs w:val="24"/>
          <w:lang w:val="lt-LT"/>
        </w:rPr>
        <w:t>20</w:t>
      </w:r>
      <w:r w:rsidR="00666562" w:rsidRPr="00335FB1">
        <w:rPr>
          <w:rFonts w:ascii="Times New Roman" w:hAnsi="Times New Roman" w:cs="Times New Roman"/>
          <w:sz w:val="24"/>
          <w:szCs w:val="24"/>
          <w:lang w:val="lt-LT"/>
        </w:rPr>
        <w:t xml:space="preserve">24 </w:t>
      </w:r>
      <w:r w:rsidR="001C35B1" w:rsidRPr="00335FB1">
        <w:rPr>
          <w:rFonts w:ascii="Times New Roman" w:hAnsi="Times New Roman" w:cs="Times New Roman"/>
          <w:sz w:val="24"/>
          <w:szCs w:val="24"/>
          <w:lang w:val="lt-LT"/>
        </w:rPr>
        <w:t xml:space="preserve">m. </w:t>
      </w:r>
      <w:r w:rsidR="00666562" w:rsidRPr="00335FB1">
        <w:rPr>
          <w:rFonts w:ascii="Times New Roman" w:hAnsi="Times New Roman" w:cs="Times New Roman"/>
          <w:sz w:val="24"/>
          <w:szCs w:val="24"/>
          <w:lang w:val="lt-LT"/>
        </w:rPr>
        <w:t>birželio</w:t>
      </w:r>
      <w:r w:rsidR="001C35B1" w:rsidRPr="00335FB1">
        <w:rPr>
          <w:rFonts w:ascii="Times New Roman" w:hAnsi="Times New Roman" w:cs="Times New Roman"/>
          <w:sz w:val="24"/>
          <w:szCs w:val="24"/>
          <w:lang w:val="lt-LT"/>
        </w:rPr>
        <w:t xml:space="preserve"> </w:t>
      </w:r>
      <w:r w:rsidR="0045690F" w:rsidRPr="00335FB1">
        <w:rPr>
          <w:rFonts w:ascii="Times New Roman" w:hAnsi="Times New Roman" w:cs="Times New Roman"/>
          <w:sz w:val="24"/>
          <w:szCs w:val="24"/>
          <w:lang w:val="lt-LT"/>
        </w:rPr>
        <w:t>5</w:t>
      </w:r>
      <w:r w:rsidR="001C35B1" w:rsidRPr="00335FB1">
        <w:rPr>
          <w:rFonts w:ascii="Times New Roman" w:hAnsi="Times New Roman" w:cs="Times New Roman"/>
          <w:sz w:val="24"/>
          <w:szCs w:val="24"/>
          <w:lang w:val="lt-LT"/>
        </w:rPr>
        <w:t xml:space="preserve"> d. </w:t>
      </w:r>
    </w:p>
    <w:p w14:paraId="3C7FF45E" w14:textId="014BBC14" w:rsidR="00E45D45" w:rsidRPr="00335FB1" w:rsidDel="00D270F5" w:rsidRDefault="001C35B1" w:rsidP="006A2833">
      <w:pPr>
        <w:tabs>
          <w:tab w:val="left" w:pos="1134"/>
          <w:tab w:val="left" w:pos="1276"/>
          <w:tab w:val="left" w:pos="1560"/>
        </w:tabs>
        <w:ind w:left="538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įsakymu Nr. 20</w:t>
      </w:r>
      <w:r w:rsidR="00666562" w:rsidRPr="00335FB1">
        <w:rPr>
          <w:rFonts w:ascii="Times New Roman" w:hAnsi="Times New Roman" w:cs="Times New Roman"/>
          <w:sz w:val="24"/>
          <w:szCs w:val="24"/>
          <w:lang w:val="lt-LT"/>
        </w:rPr>
        <w:t>24</w:t>
      </w:r>
      <w:r w:rsidRPr="00335FB1">
        <w:rPr>
          <w:rFonts w:ascii="Times New Roman" w:hAnsi="Times New Roman" w:cs="Times New Roman"/>
          <w:sz w:val="24"/>
          <w:szCs w:val="24"/>
          <w:lang w:val="lt-LT"/>
        </w:rPr>
        <w:t>/8-</w:t>
      </w:r>
      <w:r w:rsidR="0045690F" w:rsidRPr="00335FB1">
        <w:rPr>
          <w:rFonts w:ascii="Times New Roman" w:hAnsi="Times New Roman" w:cs="Times New Roman"/>
          <w:sz w:val="24"/>
          <w:szCs w:val="24"/>
          <w:lang w:val="lt-LT"/>
        </w:rPr>
        <w:t>212</w:t>
      </w:r>
      <w:r w:rsidR="004D7A5E" w:rsidRPr="00335FB1">
        <w:rPr>
          <w:rFonts w:ascii="Times New Roman" w:hAnsi="Times New Roman" w:cs="Times New Roman"/>
          <w:sz w:val="24"/>
          <w:szCs w:val="24"/>
          <w:lang w:val="lt-LT"/>
        </w:rPr>
        <w:t xml:space="preserve"> </w:t>
      </w:r>
      <w:r w:rsidR="00E45D45" w:rsidRPr="00335FB1">
        <w:rPr>
          <w:rFonts w:ascii="Times New Roman" w:hAnsi="Times New Roman" w:cs="Times New Roman"/>
          <w:sz w:val="24"/>
          <w:szCs w:val="24"/>
          <w:lang w:val="lt-LT"/>
        </w:rPr>
        <w:t>(2025 m.</w:t>
      </w:r>
      <w:r w:rsidR="006A2833">
        <w:rPr>
          <w:rFonts w:ascii="Times New Roman" w:hAnsi="Times New Roman" w:cs="Times New Roman"/>
          <w:sz w:val="24"/>
          <w:szCs w:val="24"/>
          <w:lang w:val="lt-LT"/>
        </w:rPr>
        <w:t xml:space="preserve"> gegužės 26 </w:t>
      </w:r>
      <w:r w:rsidR="00E45D45" w:rsidRPr="00335FB1">
        <w:rPr>
          <w:rFonts w:ascii="Times New Roman" w:hAnsi="Times New Roman" w:cs="Times New Roman"/>
          <w:sz w:val="24"/>
          <w:szCs w:val="24"/>
          <w:lang w:val="lt-LT"/>
        </w:rPr>
        <w:t xml:space="preserve">d. įsakymo Nr. </w:t>
      </w:r>
      <w:r w:rsidR="006A2833" w:rsidRPr="006A2833">
        <w:rPr>
          <w:rFonts w:ascii="Times New Roman" w:hAnsi="Times New Roman" w:cs="Times New Roman"/>
          <w:sz w:val="24"/>
          <w:szCs w:val="24"/>
          <w:lang w:val="lt-LT"/>
        </w:rPr>
        <w:t>2025/8-217</w:t>
      </w:r>
      <w:r w:rsidR="006A2833">
        <w:rPr>
          <w:rFonts w:ascii="Times New Roman" w:hAnsi="Times New Roman" w:cs="Times New Roman"/>
          <w:sz w:val="24"/>
          <w:szCs w:val="24"/>
          <w:lang w:val="lt-LT"/>
        </w:rPr>
        <w:t xml:space="preserve"> </w:t>
      </w:r>
      <w:r w:rsidR="00E45D45" w:rsidRPr="00335FB1">
        <w:rPr>
          <w:rFonts w:ascii="Times New Roman" w:hAnsi="Times New Roman" w:cs="Times New Roman"/>
          <w:sz w:val="24"/>
          <w:szCs w:val="24"/>
          <w:lang w:val="lt-LT"/>
        </w:rPr>
        <w:t>redakcija)</w:t>
      </w:r>
    </w:p>
    <w:p w14:paraId="39F80D95" w14:textId="77777777" w:rsidR="00A97DC3" w:rsidRDefault="00A97DC3" w:rsidP="008F2391">
      <w:pPr>
        <w:tabs>
          <w:tab w:val="left" w:pos="1134"/>
          <w:tab w:val="left" w:pos="1276"/>
          <w:tab w:val="left" w:pos="1560"/>
        </w:tabs>
        <w:ind w:firstLine="709"/>
        <w:rPr>
          <w:rFonts w:ascii="Times New Roman" w:hAnsi="Times New Roman" w:cs="Times New Roman"/>
          <w:sz w:val="24"/>
          <w:szCs w:val="24"/>
          <w:lang w:val="lt-LT"/>
        </w:rPr>
      </w:pPr>
    </w:p>
    <w:p w14:paraId="38DF6A4A" w14:textId="77777777" w:rsidR="006530A0" w:rsidRPr="00335FB1" w:rsidRDefault="006530A0" w:rsidP="008F2391">
      <w:pPr>
        <w:tabs>
          <w:tab w:val="left" w:pos="1134"/>
          <w:tab w:val="left" w:pos="1276"/>
          <w:tab w:val="left" w:pos="1560"/>
        </w:tabs>
        <w:ind w:firstLine="709"/>
        <w:rPr>
          <w:rFonts w:ascii="Times New Roman" w:hAnsi="Times New Roman" w:cs="Times New Roman"/>
          <w:sz w:val="24"/>
          <w:szCs w:val="24"/>
          <w:lang w:val="lt-LT"/>
        </w:rPr>
      </w:pPr>
    </w:p>
    <w:p w14:paraId="5091430A" w14:textId="15F69DE7" w:rsidR="004A2968" w:rsidRDefault="004F2FD2" w:rsidP="00B3005C">
      <w:pPr>
        <w:tabs>
          <w:tab w:val="left" w:pos="1134"/>
          <w:tab w:val="left" w:pos="1276"/>
          <w:tab w:val="left" w:pos="1560"/>
        </w:tabs>
        <w:jc w:val="center"/>
        <w:rPr>
          <w:rFonts w:ascii="Times New Roman" w:hAnsi="Times New Roman" w:cs="Times New Roman"/>
          <w:b/>
          <w:sz w:val="24"/>
          <w:szCs w:val="24"/>
          <w:lang w:val="lt-LT"/>
        </w:rPr>
      </w:pPr>
      <w:bookmarkStart w:id="0" w:name="_Hlk168337754"/>
      <w:r w:rsidRPr="00335FB1">
        <w:rPr>
          <w:rFonts w:ascii="Times New Roman" w:hAnsi="Times New Roman" w:cs="Times New Roman"/>
          <w:b/>
          <w:sz w:val="24"/>
          <w:szCs w:val="24"/>
          <w:lang w:val="lt-LT"/>
        </w:rPr>
        <w:t>VIEŠOSIOS IR PRIVAČIOS PARTNERYSTĖS SKYRIAUS</w:t>
      </w:r>
      <w:r w:rsidR="004A2968">
        <w:rPr>
          <w:rFonts w:ascii="Times New Roman" w:hAnsi="Times New Roman" w:cs="Times New Roman"/>
          <w:b/>
          <w:sz w:val="24"/>
          <w:szCs w:val="24"/>
          <w:lang w:val="lt-LT"/>
        </w:rPr>
        <w:t xml:space="preserve"> </w:t>
      </w:r>
      <w:r w:rsidR="00EA191C" w:rsidRPr="00335FB1">
        <w:rPr>
          <w:rFonts w:ascii="Times New Roman" w:hAnsi="Times New Roman" w:cs="Times New Roman"/>
          <w:b/>
          <w:sz w:val="24"/>
          <w:szCs w:val="24"/>
          <w:lang w:val="lt-LT"/>
        </w:rPr>
        <w:t>EKSPERTINĖS PAGALBOS</w:t>
      </w:r>
    </w:p>
    <w:p w14:paraId="58CC52A4" w14:textId="3EB6A7C0" w:rsidR="004F2FD2" w:rsidRPr="00335FB1" w:rsidRDefault="00EA191C" w:rsidP="00B3005C">
      <w:pPr>
        <w:tabs>
          <w:tab w:val="left" w:pos="1134"/>
          <w:tab w:val="left" w:pos="1276"/>
          <w:tab w:val="left" w:pos="1560"/>
        </w:tabs>
        <w:jc w:val="center"/>
        <w:rPr>
          <w:rFonts w:ascii="Times New Roman" w:hAnsi="Times New Roman" w:cs="Times New Roman"/>
          <w:b/>
          <w:sz w:val="24"/>
          <w:szCs w:val="24"/>
          <w:lang w:val="lt-LT"/>
        </w:rPr>
      </w:pPr>
      <w:r w:rsidRPr="00335FB1">
        <w:rPr>
          <w:rFonts w:ascii="Times New Roman" w:hAnsi="Times New Roman" w:cs="Times New Roman"/>
          <w:b/>
          <w:sz w:val="24"/>
          <w:szCs w:val="24"/>
          <w:lang w:val="lt-LT"/>
        </w:rPr>
        <w:t xml:space="preserve">IR </w:t>
      </w:r>
      <w:r w:rsidR="00732A0A" w:rsidRPr="00335FB1">
        <w:rPr>
          <w:rFonts w:ascii="Times New Roman" w:hAnsi="Times New Roman" w:cs="Times New Roman"/>
          <w:b/>
          <w:sz w:val="24"/>
          <w:szCs w:val="24"/>
          <w:lang w:val="lt-LT"/>
        </w:rPr>
        <w:t>KONSULTA</w:t>
      </w:r>
      <w:r w:rsidR="00C167D5" w:rsidRPr="00335FB1">
        <w:rPr>
          <w:rFonts w:ascii="Times New Roman" w:hAnsi="Times New Roman" w:cs="Times New Roman"/>
          <w:b/>
          <w:sz w:val="24"/>
          <w:szCs w:val="24"/>
          <w:lang w:val="lt-LT"/>
        </w:rPr>
        <w:t>CIJŲ TEIKIMO</w:t>
      </w:r>
      <w:r w:rsidR="00891D9B" w:rsidRPr="00335FB1">
        <w:rPr>
          <w:rFonts w:ascii="Times New Roman" w:hAnsi="Times New Roman" w:cs="Times New Roman"/>
          <w:b/>
          <w:sz w:val="24"/>
          <w:szCs w:val="24"/>
          <w:lang w:val="lt-LT"/>
        </w:rPr>
        <w:t xml:space="preserve"> </w:t>
      </w:r>
      <w:r w:rsidR="004F2FD2" w:rsidRPr="00335FB1">
        <w:rPr>
          <w:rFonts w:ascii="Times New Roman" w:hAnsi="Times New Roman" w:cs="Times New Roman"/>
          <w:b/>
          <w:sz w:val="24"/>
          <w:szCs w:val="24"/>
          <w:lang w:val="lt-LT"/>
        </w:rPr>
        <w:t>TAISYKLĖS</w:t>
      </w:r>
      <w:r w:rsidR="001241C2" w:rsidRPr="00335FB1">
        <w:rPr>
          <w:rFonts w:ascii="Times New Roman" w:hAnsi="Times New Roman" w:cs="Times New Roman"/>
          <w:b/>
          <w:sz w:val="24"/>
          <w:szCs w:val="24"/>
          <w:lang w:val="lt-LT"/>
        </w:rPr>
        <w:t xml:space="preserve"> </w:t>
      </w:r>
      <w:bookmarkEnd w:id="0"/>
      <w:r w:rsidR="001241C2" w:rsidRPr="00335FB1">
        <w:rPr>
          <w:rFonts w:ascii="Times New Roman" w:hAnsi="Times New Roman" w:cs="Times New Roman"/>
          <w:b/>
          <w:sz w:val="24"/>
          <w:szCs w:val="24"/>
          <w:lang w:val="lt-LT"/>
        </w:rPr>
        <w:t>(3.3.3)</w:t>
      </w:r>
    </w:p>
    <w:p w14:paraId="318B3E03" w14:textId="77777777" w:rsidR="004F2FD2" w:rsidRPr="00335FB1" w:rsidRDefault="004F2FD2" w:rsidP="00072FC4">
      <w:pPr>
        <w:tabs>
          <w:tab w:val="left" w:pos="1134"/>
          <w:tab w:val="left" w:pos="1276"/>
          <w:tab w:val="left" w:pos="1560"/>
        </w:tabs>
        <w:ind w:firstLine="709"/>
        <w:rPr>
          <w:rFonts w:ascii="Times New Roman" w:hAnsi="Times New Roman" w:cs="Times New Roman"/>
          <w:sz w:val="24"/>
          <w:szCs w:val="24"/>
          <w:lang w:val="lt-LT"/>
        </w:rPr>
      </w:pPr>
    </w:p>
    <w:p w14:paraId="5C167543" w14:textId="706E8BA0" w:rsidR="00DB3817" w:rsidRPr="00072FC4" w:rsidRDefault="00DB3817" w:rsidP="00D44F36">
      <w:pPr>
        <w:pStyle w:val="ListParagraph"/>
        <w:numPr>
          <w:ilvl w:val="0"/>
          <w:numId w:val="7"/>
        </w:numPr>
        <w:tabs>
          <w:tab w:val="left" w:pos="1134"/>
        </w:tabs>
        <w:ind w:left="0" w:firstLine="567"/>
        <w:jc w:val="center"/>
        <w:rPr>
          <w:rFonts w:ascii="Times New Roman" w:hAnsi="Times New Roman" w:cs="Times New Roman"/>
          <w:b/>
          <w:sz w:val="24"/>
          <w:lang w:val="lt-LT"/>
        </w:rPr>
      </w:pPr>
      <w:r w:rsidRPr="00072FC4">
        <w:rPr>
          <w:rFonts w:ascii="Times New Roman" w:hAnsi="Times New Roman" w:cs="Times New Roman"/>
          <w:b/>
          <w:sz w:val="24"/>
          <w:lang w:val="lt-LT"/>
        </w:rPr>
        <w:t>BENDROSIOS NUOSTATOS</w:t>
      </w:r>
    </w:p>
    <w:p w14:paraId="649D7A88" w14:textId="77777777" w:rsidR="00DB3817" w:rsidRPr="00072FC4" w:rsidRDefault="00DB3817" w:rsidP="00072FC4">
      <w:pPr>
        <w:tabs>
          <w:tab w:val="left" w:pos="1134"/>
          <w:tab w:val="left" w:pos="1276"/>
          <w:tab w:val="left" w:pos="1560"/>
        </w:tabs>
        <w:ind w:firstLine="709"/>
        <w:rPr>
          <w:rFonts w:ascii="Times New Roman" w:hAnsi="Times New Roman" w:cs="Times New Roman"/>
          <w:sz w:val="24"/>
          <w:lang w:val="lt-LT"/>
        </w:rPr>
      </w:pPr>
    </w:p>
    <w:p w14:paraId="6B4323D9" w14:textId="547E52AE" w:rsidR="0031105D" w:rsidRPr="00AF0548" w:rsidRDefault="00DB3817" w:rsidP="00D44F36">
      <w:pPr>
        <w:pStyle w:val="ListParagraph"/>
        <w:numPr>
          <w:ilvl w:val="0"/>
          <w:numId w:val="6"/>
        </w:numPr>
        <w:tabs>
          <w:tab w:val="left" w:pos="1134"/>
        </w:tabs>
        <w:ind w:left="0" w:firstLine="568"/>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Viešosios ir privačios partnerystės skyriaus </w:t>
      </w:r>
      <w:r w:rsidR="00EA191C" w:rsidRPr="00335FB1">
        <w:rPr>
          <w:rFonts w:ascii="Times New Roman" w:hAnsi="Times New Roman" w:cs="Times New Roman"/>
          <w:sz w:val="24"/>
          <w:szCs w:val="24"/>
          <w:lang w:val="lt-LT"/>
        </w:rPr>
        <w:t xml:space="preserve">ekspertinės pagalbos ir </w:t>
      </w:r>
      <w:r w:rsidR="00743E14" w:rsidRPr="00335FB1">
        <w:rPr>
          <w:rFonts w:ascii="Times New Roman" w:hAnsi="Times New Roman" w:cs="Times New Roman"/>
          <w:sz w:val="24"/>
          <w:szCs w:val="24"/>
          <w:lang w:val="lt-LT"/>
        </w:rPr>
        <w:t>konsulta</w:t>
      </w:r>
      <w:r w:rsidR="000C2DAF" w:rsidRPr="00335FB1">
        <w:rPr>
          <w:rFonts w:ascii="Times New Roman" w:hAnsi="Times New Roman" w:cs="Times New Roman"/>
          <w:sz w:val="24"/>
          <w:szCs w:val="24"/>
          <w:lang w:val="lt-LT"/>
        </w:rPr>
        <w:t xml:space="preserve">cijų </w:t>
      </w:r>
      <w:r w:rsidR="001456EE" w:rsidRPr="00335FB1">
        <w:rPr>
          <w:rFonts w:ascii="Times New Roman" w:hAnsi="Times New Roman" w:cs="Times New Roman"/>
          <w:sz w:val="24"/>
          <w:szCs w:val="24"/>
          <w:lang w:val="lt-LT"/>
        </w:rPr>
        <w:t xml:space="preserve">teikimo </w:t>
      </w:r>
      <w:r w:rsidR="006F5886" w:rsidRPr="00335FB1">
        <w:rPr>
          <w:rFonts w:ascii="Times New Roman" w:hAnsi="Times New Roman" w:cs="Times New Roman"/>
          <w:sz w:val="24"/>
          <w:szCs w:val="24"/>
          <w:lang w:val="lt-LT"/>
        </w:rPr>
        <w:t xml:space="preserve">taisyklės </w:t>
      </w:r>
      <w:r w:rsidRPr="00335FB1">
        <w:rPr>
          <w:rFonts w:ascii="Times New Roman" w:hAnsi="Times New Roman" w:cs="Times New Roman"/>
          <w:sz w:val="24"/>
          <w:szCs w:val="24"/>
          <w:lang w:val="lt-LT"/>
        </w:rPr>
        <w:t xml:space="preserve">(toliau – Taisyklės) </w:t>
      </w:r>
      <w:r w:rsidR="001E302C" w:rsidRPr="00335FB1">
        <w:rPr>
          <w:rFonts w:ascii="Times New Roman" w:hAnsi="Times New Roman" w:cs="Times New Roman"/>
          <w:sz w:val="24"/>
          <w:szCs w:val="24"/>
          <w:lang w:val="lt-LT"/>
        </w:rPr>
        <w:t>nustat</w:t>
      </w:r>
      <w:r w:rsidR="006F5886" w:rsidRPr="00335FB1">
        <w:rPr>
          <w:rFonts w:ascii="Times New Roman" w:hAnsi="Times New Roman" w:cs="Times New Roman"/>
          <w:sz w:val="24"/>
          <w:szCs w:val="24"/>
          <w:lang w:val="lt-LT"/>
        </w:rPr>
        <w:t xml:space="preserve">o </w:t>
      </w:r>
      <w:r w:rsidR="00335FB1" w:rsidRPr="00335FB1">
        <w:rPr>
          <w:rFonts w:ascii="Times New Roman" w:hAnsi="Times New Roman" w:cs="Times New Roman"/>
          <w:sz w:val="24"/>
          <w:szCs w:val="24"/>
          <w:lang w:val="lt-LT"/>
        </w:rPr>
        <w:t xml:space="preserve">VPPS </w:t>
      </w:r>
      <w:r w:rsidR="00335FB1" w:rsidRPr="00335FB1">
        <w:rPr>
          <w:rFonts w:ascii="Times New Roman" w:eastAsia="Times New Roman" w:hAnsi="Times New Roman" w:cs="Times New Roman"/>
          <w:sz w:val="24"/>
          <w:szCs w:val="24"/>
          <w:lang w:val="lt-LT" w:eastAsia="lt-LT"/>
        </w:rPr>
        <w:t xml:space="preserve">kompetencijai priskirtose VPSP </w:t>
      </w:r>
      <w:r w:rsidR="00335FB1" w:rsidRPr="00AF0548">
        <w:rPr>
          <w:rFonts w:ascii="Times New Roman" w:eastAsia="Times New Roman" w:hAnsi="Times New Roman" w:cs="Times New Roman"/>
          <w:sz w:val="24"/>
          <w:szCs w:val="24"/>
          <w:lang w:val="lt-LT" w:eastAsia="lt-LT"/>
        </w:rPr>
        <w:t xml:space="preserve">srityse </w:t>
      </w:r>
      <w:r w:rsidR="0032416F" w:rsidRPr="00AF0548">
        <w:rPr>
          <w:rFonts w:ascii="Times New Roman" w:eastAsia="Times New Roman" w:hAnsi="Times New Roman" w:cs="Times New Roman"/>
          <w:sz w:val="24"/>
          <w:szCs w:val="24"/>
          <w:lang w:val="lt-LT" w:eastAsia="lt-LT"/>
        </w:rPr>
        <w:t xml:space="preserve">ekspertinės pagalbos ir </w:t>
      </w:r>
      <w:r w:rsidR="00820033" w:rsidRPr="00AF0548">
        <w:rPr>
          <w:rFonts w:ascii="Times New Roman" w:hAnsi="Times New Roman" w:cs="Times New Roman"/>
          <w:sz w:val="24"/>
          <w:szCs w:val="24"/>
          <w:lang w:val="lt-LT"/>
        </w:rPr>
        <w:t>konsultacinės</w:t>
      </w:r>
      <w:r w:rsidR="001456EE" w:rsidRPr="00AF0548">
        <w:rPr>
          <w:rFonts w:ascii="Times New Roman" w:hAnsi="Times New Roman" w:cs="Times New Roman"/>
          <w:sz w:val="24"/>
          <w:szCs w:val="24"/>
          <w:lang w:val="lt-LT"/>
        </w:rPr>
        <w:t xml:space="preserve"> veiklos vykdymo</w:t>
      </w:r>
      <w:r w:rsidR="00575713" w:rsidRPr="00072FC4">
        <w:rPr>
          <w:rFonts w:ascii="Arial" w:hAnsi="Arial" w:cs="Arial"/>
          <w:color w:val="474747"/>
          <w:sz w:val="21"/>
          <w:szCs w:val="21"/>
          <w:shd w:val="clear" w:color="auto" w:fill="FFFFFF"/>
          <w:lang w:val="lt-LT"/>
        </w:rPr>
        <w:t xml:space="preserve"> </w:t>
      </w:r>
      <w:r w:rsidR="001E302C" w:rsidRPr="00AF0548">
        <w:rPr>
          <w:rFonts w:ascii="Times New Roman" w:hAnsi="Times New Roman" w:cs="Times New Roman"/>
          <w:sz w:val="24"/>
          <w:szCs w:val="24"/>
          <w:lang w:val="lt-LT"/>
        </w:rPr>
        <w:t>tvarką</w:t>
      </w:r>
      <w:r w:rsidR="003E2B6D" w:rsidRPr="00AF0548">
        <w:rPr>
          <w:rFonts w:ascii="Times New Roman" w:hAnsi="Times New Roman" w:cs="Times New Roman"/>
          <w:sz w:val="24"/>
          <w:szCs w:val="24"/>
          <w:lang w:val="lt-LT"/>
        </w:rPr>
        <w:t xml:space="preserve">, formas, </w:t>
      </w:r>
      <w:r w:rsidR="0032416F" w:rsidRPr="00AF0548">
        <w:rPr>
          <w:rFonts w:ascii="Times New Roman" w:hAnsi="Times New Roman" w:cs="Times New Roman"/>
          <w:sz w:val="24"/>
          <w:szCs w:val="24"/>
          <w:lang w:val="lt-LT"/>
        </w:rPr>
        <w:t xml:space="preserve">ekspertinės pagalbos ir </w:t>
      </w:r>
      <w:r w:rsidR="006A7A15" w:rsidRPr="00AF0548">
        <w:rPr>
          <w:rFonts w:ascii="Times New Roman" w:hAnsi="Times New Roman" w:cs="Times New Roman"/>
          <w:sz w:val="24"/>
          <w:szCs w:val="24"/>
          <w:lang w:val="lt-LT"/>
        </w:rPr>
        <w:t xml:space="preserve">konsultacijų registravimo ir </w:t>
      </w:r>
      <w:r w:rsidR="00A14CBD" w:rsidRPr="00AF0548">
        <w:rPr>
          <w:rFonts w:ascii="Times New Roman" w:hAnsi="Times New Roman" w:cs="Times New Roman"/>
          <w:sz w:val="24"/>
          <w:szCs w:val="24"/>
          <w:lang w:val="lt-LT"/>
        </w:rPr>
        <w:t>dokumentų saugojimo tvarką</w:t>
      </w:r>
      <w:r w:rsidR="005732C9" w:rsidRPr="00AF0548">
        <w:rPr>
          <w:rFonts w:ascii="Times New Roman" w:hAnsi="Times New Roman" w:cs="Times New Roman"/>
          <w:sz w:val="24"/>
          <w:szCs w:val="24"/>
          <w:lang w:val="lt-LT"/>
        </w:rPr>
        <w:t>, teikiamų paslaugų kokybės vertinimo tvarką</w:t>
      </w:r>
      <w:r w:rsidRPr="00AF0548">
        <w:rPr>
          <w:rFonts w:ascii="Times New Roman" w:hAnsi="Times New Roman" w:cs="Times New Roman"/>
          <w:sz w:val="24"/>
          <w:szCs w:val="24"/>
          <w:lang w:val="lt-LT"/>
        </w:rPr>
        <w:t>.</w:t>
      </w:r>
      <w:r w:rsidR="004C50EC" w:rsidRPr="00AF0548">
        <w:rPr>
          <w:rFonts w:ascii="Times New Roman" w:hAnsi="Times New Roman" w:cs="Times New Roman"/>
          <w:sz w:val="24"/>
          <w:szCs w:val="24"/>
          <w:lang w:val="lt-LT"/>
        </w:rPr>
        <w:t xml:space="preserve"> </w:t>
      </w:r>
    </w:p>
    <w:p w14:paraId="529869DB" w14:textId="5CDBA59E" w:rsidR="0098059D" w:rsidRPr="00072FC4" w:rsidRDefault="0031105D" w:rsidP="00D44F36">
      <w:pPr>
        <w:pStyle w:val="ListParagraph"/>
        <w:numPr>
          <w:ilvl w:val="0"/>
          <w:numId w:val="6"/>
        </w:numPr>
        <w:tabs>
          <w:tab w:val="left" w:pos="1134"/>
        </w:tabs>
        <w:ind w:left="0" w:firstLine="567"/>
        <w:jc w:val="both"/>
        <w:rPr>
          <w:rFonts w:ascii="Times New Roman" w:hAnsi="Times New Roman" w:cs="Times New Roman"/>
          <w:sz w:val="24"/>
          <w:szCs w:val="24"/>
          <w:lang w:val="lt-LT"/>
        </w:rPr>
      </w:pPr>
      <w:r w:rsidRPr="00072FC4">
        <w:rPr>
          <w:rFonts w:ascii="Times New Roman" w:hAnsi="Times New Roman" w:cs="Times New Roman"/>
          <w:color w:val="000000"/>
          <w:sz w:val="24"/>
          <w:szCs w:val="24"/>
          <w:lang w:val="lt-LT"/>
        </w:rPr>
        <w:t>Taisyklės parengtos, vadovaujantis Viešojo ir privataus sektorių partnerystės projektų rengimo ir įgyvendinimo taisyklėmis, patvirtintomis Lietuvos Respublikos Vyriausybės 2009 m. lapkričio 11 d. nutarimu Nr. 1480 (toliau – VPSP taisyklės) ir kitais Lietuvos Respublikos teisės aktais.</w:t>
      </w:r>
    </w:p>
    <w:p w14:paraId="4C6C2777" w14:textId="779A61AA" w:rsidR="00EF1EE5" w:rsidRPr="0098059D" w:rsidRDefault="00EF1EE5" w:rsidP="000060B2">
      <w:pPr>
        <w:pStyle w:val="ListParagraph"/>
        <w:numPr>
          <w:ilvl w:val="0"/>
          <w:numId w:val="6"/>
        </w:numPr>
        <w:tabs>
          <w:tab w:val="left" w:pos="1134"/>
        </w:tabs>
        <w:ind w:left="0" w:firstLine="568"/>
        <w:jc w:val="both"/>
        <w:rPr>
          <w:rFonts w:ascii="Times New Roman" w:eastAsia="Times New Roman" w:hAnsi="Times New Roman" w:cs="Times New Roman"/>
          <w:sz w:val="24"/>
          <w:szCs w:val="24"/>
          <w:lang w:val="lt-LT" w:eastAsia="lt-LT"/>
        </w:rPr>
      </w:pPr>
      <w:r w:rsidRPr="005F55A1">
        <w:rPr>
          <w:rFonts w:ascii="Times New Roman" w:eastAsia="Times New Roman" w:hAnsi="Times New Roman" w:cs="Times New Roman"/>
          <w:sz w:val="24"/>
          <w:szCs w:val="24"/>
          <w:lang w:val="lt-LT" w:eastAsia="lt-LT"/>
        </w:rPr>
        <w:t xml:space="preserve">Šios Taisyklės </w:t>
      </w:r>
      <w:r w:rsidR="00DC06CA">
        <w:rPr>
          <w:rFonts w:ascii="Times New Roman" w:eastAsia="Times New Roman" w:hAnsi="Times New Roman" w:cs="Times New Roman"/>
          <w:sz w:val="24"/>
          <w:szCs w:val="24"/>
          <w:lang w:val="lt-LT" w:eastAsia="lt-LT"/>
        </w:rPr>
        <w:t xml:space="preserve">nesusijusios ir </w:t>
      </w:r>
      <w:r w:rsidRPr="0098059D">
        <w:rPr>
          <w:rFonts w:ascii="Times New Roman" w:eastAsia="Times New Roman" w:hAnsi="Times New Roman" w:cs="Times New Roman"/>
          <w:sz w:val="24"/>
          <w:szCs w:val="24"/>
          <w:lang w:val="lt-LT" w:eastAsia="lt-LT"/>
        </w:rPr>
        <w:t>netaikomas:</w:t>
      </w:r>
    </w:p>
    <w:p w14:paraId="572D962E" w14:textId="18EED359" w:rsidR="00EF1EE5" w:rsidRDefault="00EF1EE5" w:rsidP="00D44F36">
      <w:pPr>
        <w:pStyle w:val="ListParagraph"/>
        <w:numPr>
          <w:ilvl w:val="1"/>
          <w:numId w:val="8"/>
        </w:numPr>
        <w:tabs>
          <w:tab w:val="left" w:pos="851"/>
          <w:tab w:val="left" w:pos="1134"/>
        </w:tabs>
        <w:ind w:left="0" w:firstLine="568"/>
        <w:jc w:val="both"/>
        <w:rPr>
          <w:rFonts w:ascii="Times New Roman" w:eastAsia="Times New Roman" w:hAnsi="Times New Roman" w:cs="Times New Roman"/>
          <w:sz w:val="24"/>
          <w:szCs w:val="24"/>
          <w:lang w:val="lt-LT" w:eastAsia="lt-LT"/>
        </w:rPr>
      </w:pPr>
      <w:r w:rsidRPr="00FB1F27">
        <w:rPr>
          <w:rFonts w:ascii="Times New Roman" w:eastAsia="Times New Roman" w:hAnsi="Times New Roman" w:cs="Times New Roman"/>
          <w:sz w:val="24"/>
          <w:szCs w:val="24"/>
          <w:lang w:val="lt-LT" w:eastAsia="lt-LT"/>
        </w:rPr>
        <w:t>asmenų skundų, prašymų ir pranešimų registravimui, nagrinėjimui ir atsakymų į juos rengimui pagal Lietuvos Respublikos viešojo administravimo įstatymo ir Lietuvos Respublikos teisės gauti informaciją iš valstybės ir savivaldybių institucijų ir įstaigų įstatymo nuostatas;</w:t>
      </w:r>
    </w:p>
    <w:p w14:paraId="5A57CDF0" w14:textId="77777777" w:rsidR="00EF1EE5" w:rsidRDefault="00EF1EE5" w:rsidP="00D44F36">
      <w:pPr>
        <w:pStyle w:val="ListParagraph"/>
        <w:numPr>
          <w:ilvl w:val="1"/>
          <w:numId w:val="8"/>
        </w:numPr>
        <w:tabs>
          <w:tab w:val="left" w:pos="851"/>
          <w:tab w:val="left" w:pos="1134"/>
        </w:tabs>
        <w:ind w:left="0" w:firstLine="568"/>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tarnybinės pagalbos kitam viešojo administravimo subjektui teikimui pagal Lietuvos Respublikos viešojo administravimo įstatymo nuostatas; </w:t>
      </w:r>
    </w:p>
    <w:p w14:paraId="5284BDAF" w14:textId="55F6202F" w:rsidR="00EF1EE5" w:rsidRPr="00072FC4" w:rsidRDefault="00EF1EE5" w:rsidP="00D44F36">
      <w:pPr>
        <w:pStyle w:val="ListParagraph"/>
        <w:numPr>
          <w:ilvl w:val="1"/>
          <w:numId w:val="8"/>
        </w:numPr>
        <w:tabs>
          <w:tab w:val="left" w:pos="851"/>
          <w:tab w:val="left" w:pos="1134"/>
        </w:tabs>
        <w:ind w:left="0" w:firstLine="568"/>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asmenų teisių gauti informaciją įgyvendinimui pagal Lietuvos Respublikos Visuomenės informavimo įstatymo nuostatas</w:t>
      </w:r>
      <w:r w:rsidR="0099179E">
        <w:rPr>
          <w:rFonts w:ascii="Times New Roman" w:eastAsia="Times New Roman" w:hAnsi="Times New Roman" w:cs="Times New Roman"/>
          <w:sz w:val="24"/>
          <w:szCs w:val="24"/>
          <w:lang w:val="lt-LT" w:eastAsia="lt-LT"/>
        </w:rPr>
        <w:t>.</w:t>
      </w:r>
    </w:p>
    <w:p w14:paraId="30D1D6D5" w14:textId="1964FE84" w:rsidR="002D6EBE" w:rsidRPr="00335FB1" w:rsidRDefault="006A7A15" w:rsidP="00D44F36">
      <w:pPr>
        <w:pStyle w:val="ListParagraph"/>
        <w:numPr>
          <w:ilvl w:val="0"/>
          <w:numId w:val="6"/>
        </w:numPr>
        <w:tabs>
          <w:tab w:val="left" w:pos="1134"/>
        </w:tabs>
        <w:ind w:left="0" w:firstLine="568"/>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Taisyklėse </w:t>
      </w:r>
      <w:r w:rsidR="002D6EBE" w:rsidRPr="00335FB1">
        <w:rPr>
          <w:rFonts w:ascii="Times New Roman" w:hAnsi="Times New Roman" w:cs="Times New Roman"/>
          <w:sz w:val="24"/>
          <w:szCs w:val="24"/>
          <w:lang w:val="lt-LT"/>
        </w:rPr>
        <w:t>vartojamos sąvokos</w:t>
      </w:r>
      <w:r w:rsidR="00B54242" w:rsidRPr="00335FB1">
        <w:rPr>
          <w:rFonts w:ascii="Times New Roman" w:eastAsia="Times New Roman" w:hAnsi="Times New Roman" w:cs="Times New Roman"/>
          <w:color w:val="000000"/>
          <w:sz w:val="24"/>
          <w:szCs w:val="24"/>
          <w:lang w:val="lt-LT" w:eastAsia="lt-LT"/>
        </w:rPr>
        <w:t xml:space="preserve"> </w:t>
      </w:r>
      <w:r w:rsidR="00B54242" w:rsidRPr="00335FB1">
        <w:rPr>
          <w:rFonts w:ascii="Times New Roman" w:hAnsi="Times New Roman" w:cs="Times New Roman"/>
          <w:sz w:val="24"/>
          <w:szCs w:val="24"/>
          <w:lang w:val="lt-LT"/>
        </w:rPr>
        <w:t>ir santrumpos</w:t>
      </w:r>
      <w:r w:rsidR="00537697" w:rsidRPr="00335FB1">
        <w:rPr>
          <w:rFonts w:ascii="Times New Roman" w:hAnsi="Times New Roman" w:cs="Times New Roman"/>
          <w:sz w:val="24"/>
          <w:szCs w:val="24"/>
          <w:lang w:val="lt-LT"/>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938"/>
      </w:tblGrid>
      <w:tr w:rsidR="00B54242" w:rsidRPr="00335FB1" w14:paraId="177504A2" w14:textId="77777777" w:rsidTr="00072FC4">
        <w:tc>
          <w:tcPr>
            <w:tcW w:w="2127" w:type="dxa"/>
            <w:shd w:val="clear" w:color="auto" w:fill="auto"/>
            <w:vAlign w:val="center"/>
          </w:tcPr>
          <w:p w14:paraId="07909729" w14:textId="77777777" w:rsidR="00B54242" w:rsidRPr="00335FB1" w:rsidRDefault="00B54242" w:rsidP="00B3005C">
            <w:pPr>
              <w:tabs>
                <w:tab w:val="left" w:pos="1276"/>
                <w:tab w:val="left" w:pos="1560"/>
              </w:tabs>
              <w:ind w:left="37"/>
              <w:jc w:val="center"/>
              <w:rPr>
                <w:rFonts w:ascii="Times New Roman" w:hAnsi="Times New Roman" w:cs="Times New Roman"/>
                <w:i/>
                <w:iCs/>
                <w:sz w:val="24"/>
                <w:szCs w:val="24"/>
                <w:lang w:val="en-GB"/>
              </w:rPr>
            </w:pPr>
            <w:r w:rsidRPr="00335FB1">
              <w:rPr>
                <w:rFonts w:ascii="Times New Roman" w:hAnsi="Times New Roman" w:cs="Times New Roman"/>
                <w:iCs/>
                <w:sz w:val="24"/>
                <w:szCs w:val="24"/>
                <w:lang w:val="lt-LT"/>
              </w:rPr>
              <w:t>Sąvoka, santrumpa</w:t>
            </w:r>
          </w:p>
        </w:tc>
        <w:tc>
          <w:tcPr>
            <w:tcW w:w="7938" w:type="dxa"/>
            <w:shd w:val="clear" w:color="auto" w:fill="auto"/>
            <w:vAlign w:val="center"/>
          </w:tcPr>
          <w:p w14:paraId="5103BCF6" w14:textId="77777777" w:rsidR="00B54242" w:rsidRPr="00335FB1" w:rsidRDefault="00B54242" w:rsidP="00B3005C">
            <w:pPr>
              <w:pStyle w:val="ListParagraph"/>
              <w:tabs>
                <w:tab w:val="left" w:pos="1276"/>
                <w:tab w:val="left" w:pos="1560"/>
              </w:tabs>
              <w:ind w:left="183"/>
              <w:jc w:val="center"/>
              <w:rPr>
                <w:rFonts w:ascii="Times New Roman" w:hAnsi="Times New Roman" w:cs="Times New Roman"/>
                <w:sz w:val="24"/>
                <w:szCs w:val="24"/>
                <w:lang w:val="lt-LT"/>
              </w:rPr>
            </w:pPr>
            <w:r w:rsidRPr="00335FB1">
              <w:rPr>
                <w:rFonts w:ascii="Times New Roman" w:hAnsi="Times New Roman" w:cs="Times New Roman"/>
                <w:sz w:val="24"/>
                <w:szCs w:val="24"/>
                <w:lang w:val="lt-LT"/>
              </w:rPr>
              <w:t>Reikšmė</w:t>
            </w:r>
          </w:p>
        </w:tc>
      </w:tr>
      <w:tr w:rsidR="00B54242" w:rsidRPr="006A2833" w14:paraId="4C69AA56" w14:textId="77777777" w:rsidTr="00072FC4">
        <w:tc>
          <w:tcPr>
            <w:tcW w:w="2127" w:type="dxa"/>
            <w:shd w:val="clear" w:color="auto" w:fill="auto"/>
          </w:tcPr>
          <w:p w14:paraId="44823759" w14:textId="20C4D8E3" w:rsidR="00B54242" w:rsidRPr="00335FB1" w:rsidRDefault="00B54242" w:rsidP="00B3005C">
            <w:pPr>
              <w:pStyle w:val="ListParagraph"/>
              <w:tabs>
                <w:tab w:val="left" w:pos="321"/>
              </w:tabs>
              <w:ind w:left="3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Bendradarbiavimo sutartis</w:t>
            </w:r>
          </w:p>
        </w:tc>
        <w:tc>
          <w:tcPr>
            <w:tcW w:w="7938" w:type="dxa"/>
            <w:shd w:val="clear" w:color="auto" w:fill="auto"/>
          </w:tcPr>
          <w:p w14:paraId="52922A32" w14:textId="7F8BFC7B" w:rsidR="00B54242" w:rsidRPr="00335FB1" w:rsidRDefault="00B54242" w:rsidP="00B3005C">
            <w:pPr>
              <w:pStyle w:val="ListParagraph"/>
              <w:ind w:left="32"/>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sutartis</w:t>
            </w:r>
            <w:r w:rsidR="003B47C0" w:rsidRPr="00335FB1">
              <w:rPr>
                <w:rFonts w:ascii="Times New Roman" w:hAnsi="Times New Roman" w:cs="Times New Roman"/>
                <w:sz w:val="24"/>
                <w:szCs w:val="24"/>
                <w:lang w:val="lt-LT"/>
              </w:rPr>
              <w:t xml:space="preserve"> tarp CPVA ir VPSP projekto vykdytojo</w:t>
            </w:r>
            <w:r w:rsidR="009474A0" w:rsidRPr="00335FB1">
              <w:rPr>
                <w:rFonts w:ascii="Times New Roman" w:hAnsi="Times New Roman" w:cs="Times New Roman"/>
                <w:sz w:val="24"/>
                <w:szCs w:val="24"/>
                <w:lang w:val="lt-LT"/>
              </w:rPr>
              <w:t xml:space="preserve"> dėl</w:t>
            </w:r>
            <w:r w:rsidRPr="00335FB1">
              <w:rPr>
                <w:rFonts w:ascii="Times New Roman" w:hAnsi="Times New Roman" w:cs="Times New Roman"/>
                <w:sz w:val="24"/>
                <w:szCs w:val="24"/>
                <w:lang w:val="lt-LT"/>
              </w:rPr>
              <w:t xml:space="preserve"> </w:t>
            </w:r>
            <w:r w:rsidR="009474A0" w:rsidRPr="00335FB1">
              <w:rPr>
                <w:rFonts w:ascii="Times New Roman" w:hAnsi="Times New Roman" w:cs="Times New Roman"/>
                <w:sz w:val="24"/>
                <w:szCs w:val="24"/>
                <w:lang w:val="lt-LT"/>
              </w:rPr>
              <w:t>Individualios ekspertinė</w:t>
            </w:r>
            <w:r w:rsidR="00320649">
              <w:rPr>
                <w:rFonts w:ascii="Times New Roman" w:hAnsi="Times New Roman" w:cs="Times New Roman"/>
                <w:sz w:val="24"/>
                <w:szCs w:val="24"/>
                <w:lang w:val="lt-LT"/>
              </w:rPr>
              <w:t>s</w:t>
            </w:r>
            <w:r w:rsidR="009474A0" w:rsidRPr="00335FB1">
              <w:rPr>
                <w:rFonts w:ascii="Times New Roman" w:hAnsi="Times New Roman" w:cs="Times New Roman"/>
                <w:sz w:val="24"/>
                <w:szCs w:val="24"/>
                <w:lang w:val="lt-LT"/>
              </w:rPr>
              <w:t xml:space="preserve"> pagalbos VPSP projekto vykdytojui </w:t>
            </w:r>
            <w:r w:rsidRPr="00335FB1">
              <w:rPr>
                <w:rFonts w:ascii="Times New Roman" w:hAnsi="Times New Roman" w:cs="Times New Roman"/>
                <w:sz w:val="24"/>
                <w:szCs w:val="24"/>
                <w:lang w:val="lt-LT"/>
              </w:rPr>
              <w:t>rengiant i</w:t>
            </w:r>
            <w:r w:rsidR="003B47C0" w:rsidRPr="00335FB1">
              <w:rPr>
                <w:rFonts w:ascii="Times New Roman" w:hAnsi="Times New Roman" w:cs="Times New Roman"/>
                <w:sz w:val="24"/>
                <w:szCs w:val="24"/>
                <w:lang w:val="lt-LT"/>
              </w:rPr>
              <w:t>r (ar)</w:t>
            </w:r>
            <w:r w:rsidRPr="00335FB1">
              <w:rPr>
                <w:rFonts w:ascii="Times New Roman" w:hAnsi="Times New Roman" w:cs="Times New Roman"/>
                <w:sz w:val="24"/>
                <w:szCs w:val="24"/>
                <w:lang w:val="lt-LT"/>
              </w:rPr>
              <w:t xml:space="preserve"> įgyvendinant VPSP projektą</w:t>
            </w:r>
            <w:r w:rsidR="00320649">
              <w:rPr>
                <w:rFonts w:ascii="Times New Roman" w:hAnsi="Times New Roman" w:cs="Times New Roman"/>
                <w:sz w:val="24"/>
                <w:szCs w:val="24"/>
                <w:lang w:val="lt-LT"/>
              </w:rPr>
              <w:t>, arba</w:t>
            </w:r>
            <w:r w:rsidRPr="00335FB1">
              <w:rPr>
                <w:rFonts w:ascii="Times New Roman" w:hAnsi="Times New Roman" w:cs="Times New Roman"/>
                <w:sz w:val="24"/>
                <w:szCs w:val="24"/>
                <w:lang w:val="lt-LT"/>
              </w:rPr>
              <w:t xml:space="preserve"> </w:t>
            </w:r>
            <w:r w:rsidR="00320649">
              <w:rPr>
                <w:rFonts w:ascii="Times New Roman" w:hAnsi="Times New Roman" w:cs="Times New Roman"/>
                <w:sz w:val="24"/>
                <w:szCs w:val="24"/>
                <w:lang w:val="lt-LT"/>
              </w:rPr>
              <w:t>j</w:t>
            </w:r>
            <w:r w:rsidRPr="00335FB1">
              <w:rPr>
                <w:rFonts w:ascii="Times New Roman" w:hAnsi="Times New Roman" w:cs="Times New Roman"/>
                <w:sz w:val="24"/>
                <w:szCs w:val="24"/>
                <w:lang w:val="lt-LT"/>
              </w:rPr>
              <w:t xml:space="preserve">eigu Individuali ekspertinė pagalba yra finansuojama VPSP projekto vykdytojo lėšomis ir tuo tikslu </w:t>
            </w:r>
            <w:r w:rsidR="008D3203">
              <w:rPr>
                <w:rFonts w:ascii="Times New Roman" w:hAnsi="Times New Roman" w:cs="Times New Roman"/>
                <w:sz w:val="24"/>
                <w:szCs w:val="24"/>
                <w:lang w:val="lt-LT"/>
              </w:rPr>
              <w:t>sud</w:t>
            </w:r>
            <w:r w:rsidR="00320649">
              <w:rPr>
                <w:rFonts w:ascii="Times New Roman" w:hAnsi="Times New Roman" w:cs="Times New Roman"/>
                <w:sz w:val="24"/>
                <w:szCs w:val="24"/>
                <w:lang w:val="lt-LT"/>
              </w:rPr>
              <w:t>aroma</w:t>
            </w:r>
            <w:r w:rsidRPr="00335FB1">
              <w:rPr>
                <w:rFonts w:ascii="Times New Roman" w:hAnsi="Times New Roman" w:cs="Times New Roman"/>
                <w:sz w:val="24"/>
                <w:szCs w:val="24"/>
                <w:lang w:val="lt-LT"/>
              </w:rPr>
              <w:t xml:space="preserve"> biudžeto lėšų naudojimo sutartis, tokiu atveju </w:t>
            </w:r>
            <w:r w:rsidR="008D3203" w:rsidRPr="00335FB1">
              <w:rPr>
                <w:rFonts w:ascii="Times New Roman" w:hAnsi="Times New Roman" w:cs="Times New Roman"/>
                <w:sz w:val="24"/>
                <w:szCs w:val="24"/>
                <w:lang w:val="lt-LT"/>
              </w:rPr>
              <w:t xml:space="preserve">biudžeto lėšų naudojimo sutartis </w:t>
            </w:r>
            <w:r w:rsidRPr="00335FB1">
              <w:rPr>
                <w:rFonts w:ascii="Times New Roman" w:hAnsi="Times New Roman" w:cs="Times New Roman"/>
                <w:sz w:val="24"/>
                <w:szCs w:val="24"/>
                <w:lang w:val="lt-LT"/>
              </w:rPr>
              <w:t xml:space="preserve">laikoma </w:t>
            </w:r>
            <w:r w:rsidR="007E0EBD" w:rsidRPr="00335FB1">
              <w:rPr>
                <w:rFonts w:ascii="Times New Roman" w:hAnsi="Times New Roman" w:cs="Times New Roman"/>
                <w:sz w:val="24"/>
                <w:szCs w:val="24"/>
                <w:lang w:val="lt-LT"/>
              </w:rPr>
              <w:t>B</w:t>
            </w:r>
            <w:r w:rsidRPr="00335FB1">
              <w:rPr>
                <w:rFonts w:ascii="Times New Roman" w:hAnsi="Times New Roman" w:cs="Times New Roman"/>
                <w:sz w:val="24"/>
                <w:szCs w:val="24"/>
                <w:lang w:val="lt-LT"/>
              </w:rPr>
              <w:t>endradarbiavimo sutartimi šių Taisyklių prasme</w:t>
            </w:r>
          </w:p>
        </w:tc>
      </w:tr>
      <w:tr w:rsidR="00051B24" w:rsidRPr="006A2833" w14:paraId="38F55D64" w14:textId="77777777" w:rsidTr="00072FC4">
        <w:tc>
          <w:tcPr>
            <w:tcW w:w="2127" w:type="dxa"/>
            <w:shd w:val="clear" w:color="auto" w:fill="auto"/>
          </w:tcPr>
          <w:p w14:paraId="2DF95193" w14:textId="0C7B0D6F" w:rsidR="00051B24" w:rsidRPr="00335FB1" w:rsidRDefault="00051B24" w:rsidP="00B3005C">
            <w:pPr>
              <w:pStyle w:val="ListParagraph"/>
              <w:tabs>
                <w:tab w:val="left" w:pos="321"/>
              </w:tabs>
              <w:ind w:left="3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CPVA</w:t>
            </w:r>
          </w:p>
        </w:tc>
        <w:tc>
          <w:tcPr>
            <w:tcW w:w="7938" w:type="dxa"/>
            <w:shd w:val="clear" w:color="auto" w:fill="auto"/>
          </w:tcPr>
          <w:p w14:paraId="50BB3537" w14:textId="7F73F2D3" w:rsidR="00051B24" w:rsidRPr="00335FB1" w:rsidRDefault="00051B24" w:rsidP="00B3005C">
            <w:pPr>
              <w:pStyle w:val="ListParagraph"/>
              <w:tabs>
                <w:tab w:val="left" w:pos="1276"/>
                <w:tab w:val="left" w:pos="1560"/>
              </w:tabs>
              <w:ind w:left="32"/>
              <w:jc w:val="both"/>
              <w:rPr>
                <w:rFonts w:ascii="Times New Roman" w:hAnsi="Times New Roman" w:cs="Times New Roman"/>
                <w:sz w:val="24"/>
                <w:szCs w:val="24"/>
                <w:lang w:val="lt-LT"/>
              </w:rPr>
            </w:pPr>
            <w:r w:rsidRPr="00072FC4">
              <w:rPr>
                <w:rFonts w:ascii="Times New Roman" w:eastAsia="Times New Roman" w:hAnsi="Times New Roman" w:cs="Times New Roman"/>
                <w:sz w:val="24"/>
                <w:szCs w:val="24"/>
                <w:lang w:val="lt-LT"/>
              </w:rPr>
              <w:t xml:space="preserve">Viešoji įstaiga </w:t>
            </w:r>
            <w:r w:rsidRPr="00335FB1">
              <w:rPr>
                <w:rFonts w:ascii="Times New Roman" w:hAnsi="Times New Roman" w:cs="Times New Roman"/>
                <w:sz w:val="24"/>
                <w:szCs w:val="24"/>
                <w:lang w:val="lt-LT"/>
              </w:rPr>
              <w:t>Centrinė projektų valdymo agentūra</w:t>
            </w:r>
          </w:p>
        </w:tc>
      </w:tr>
      <w:tr w:rsidR="00051B24" w:rsidRPr="006A2833" w14:paraId="410A114E" w14:textId="77777777" w:rsidTr="00072FC4">
        <w:tc>
          <w:tcPr>
            <w:tcW w:w="2127" w:type="dxa"/>
            <w:shd w:val="clear" w:color="auto" w:fill="auto"/>
          </w:tcPr>
          <w:p w14:paraId="4845555C" w14:textId="21F38657" w:rsidR="00051B24" w:rsidRPr="00335FB1" w:rsidRDefault="00051B24" w:rsidP="00B3005C">
            <w:pPr>
              <w:tabs>
                <w:tab w:val="left" w:pos="1276"/>
                <w:tab w:val="left" w:pos="1560"/>
              </w:tabs>
              <w:ind w:left="37"/>
              <w:rPr>
                <w:rFonts w:ascii="Times New Roman" w:hAnsi="Times New Roman" w:cs="Times New Roman"/>
                <w:sz w:val="24"/>
                <w:szCs w:val="24"/>
                <w:lang w:val="lt-LT"/>
              </w:rPr>
            </w:pPr>
            <w:r w:rsidRPr="00335FB1">
              <w:rPr>
                <w:rFonts w:ascii="Times New Roman" w:hAnsi="Times New Roman" w:cs="Times New Roman"/>
                <w:sz w:val="24"/>
                <w:szCs w:val="24"/>
                <w:lang w:val="lt-LT"/>
              </w:rPr>
              <w:t>Konsultacija</w:t>
            </w:r>
          </w:p>
        </w:tc>
        <w:tc>
          <w:tcPr>
            <w:tcW w:w="7938" w:type="dxa"/>
            <w:shd w:val="clear" w:color="auto" w:fill="auto"/>
          </w:tcPr>
          <w:p w14:paraId="26E88383" w14:textId="16757BF1" w:rsidR="00051B24" w:rsidRPr="00335FB1" w:rsidRDefault="00C826A0" w:rsidP="00B3005C">
            <w:pPr>
              <w:pStyle w:val="ListParagraph"/>
              <w:tabs>
                <w:tab w:val="left" w:pos="1276"/>
                <w:tab w:val="left" w:pos="1560"/>
              </w:tabs>
              <w:ind w:left="32"/>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Ž</w:t>
            </w:r>
            <w:r w:rsidR="00A05225" w:rsidRPr="00335FB1">
              <w:rPr>
                <w:rFonts w:ascii="Times New Roman" w:hAnsi="Times New Roman" w:cs="Times New Roman"/>
                <w:sz w:val="24"/>
                <w:szCs w:val="24"/>
                <w:lang w:val="lt-LT"/>
              </w:rPr>
              <w:t xml:space="preserve">odinis ar rašytinis </w:t>
            </w:r>
            <w:r w:rsidR="00FF1FE1" w:rsidRPr="00FF1FE1">
              <w:rPr>
                <w:rFonts w:ascii="Times New Roman" w:hAnsi="Times New Roman" w:cs="Times New Roman"/>
                <w:sz w:val="24"/>
                <w:szCs w:val="24"/>
                <w:lang w:val="lt-LT"/>
              </w:rPr>
              <w:t xml:space="preserve">apibendrintas </w:t>
            </w:r>
            <w:r w:rsidR="00A05225" w:rsidRPr="00335FB1">
              <w:rPr>
                <w:rFonts w:ascii="Times New Roman" w:hAnsi="Times New Roman" w:cs="Times New Roman"/>
                <w:sz w:val="24"/>
                <w:szCs w:val="24"/>
                <w:lang w:val="lt-LT"/>
              </w:rPr>
              <w:t>individualaus pobūdžio paaiškinimas</w:t>
            </w:r>
            <w:r w:rsidR="00FF1FE1">
              <w:rPr>
                <w:rFonts w:ascii="Times New Roman" w:hAnsi="Times New Roman" w:cs="Times New Roman"/>
                <w:sz w:val="24"/>
                <w:szCs w:val="24"/>
                <w:lang w:val="lt-LT"/>
              </w:rPr>
              <w:t>,</w:t>
            </w:r>
            <w:r w:rsidR="00A05225" w:rsidRPr="00335FB1">
              <w:rPr>
                <w:rFonts w:ascii="Times New Roman" w:hAnsi="Times New Roman" w:cs="Times New Roman"/>
                <w:sz w:val="24"/>
                <w:szCs w:val="24"/>
                <w:lang w:val="lt-LT"/>
              </w:rPr>
              <w:t xml:space="preserve"> </w:t>
            </w:r>
            <w:r w:rsidR="00FF1FE1" w:rsidRPr="00FF1FE1">
              <w:rPr>
                <w:rFonts w:ascii="Times New Roman" w:hAnsi="Times New Roman" w:cs="Times New Roman"/>
                <w:sz w:val="24"/>
                <w:szCs w:val="24"/>
                <w:lang w:val="lt-LT"/>
              </w:rPr>
              <w:t>nuomonė</w:t>
            </w:r>
            <w:r w:rsidR="00FF1FE1">
              <w:rPr>
                <w:rFonts w:ascii="Times New Roman" w:hAnsi="Times New Roman" w:cs="Times New Roman"/>
                <w:sz w:val="24"/>
                <w:szCs w:val="24"/>
                <w:lang w:val="lt-LT"/>
              </w:rPr>
              <w:t xml:space="preserve"> </w:t>
            </w:r>
            <w:r w:rsidR="00A05225" w:rsidRPr="002C09C7">
              <w:rPr>
                <w:rFonts w:ascii="Times New Roman" w:hAnsi="Times New Roman" w:cs="Times New Roman"/>
                <w:sz w:val="24"/>
                <w:szCs w:val="24"/>
                <w:lang w:val="lt-LT"/>
              </w:rPr>
              <w:t>Paklausėjui</w:t>
            </w:r>
            <w:r w:rsidR="00EC4146">
              <w:rPr>
                <w:rFonts w:ascii="Times New Roman" w:hAnsi="Times New Roman" w:cs="Times New Roman"/>
                <w:sz w:val="24"/>
                <w:szCs w:val="24"/>
                <w:lang w:val="lt-LT"/>
              </w:rPr>
              <w:t xml:space="preserve"> dėl </w:t>
            </w:r>
            <w:r w:rsidR="00FF1FE1" w:rsidRPr="002C09C7">
              <w:rPr>
                <w:rFonts w:ascii="Times New Roman" w:hAnsi="Times New Roman" w:cs="Times New Roman"/>
                <w:sz w:val="24"/>
                <w:szCs w:val="24"/>
                <w:lang w:val="lt-LT"/>
              </w:rPr>
              <w:t>VPPS</w:t>
            </w:r>
            <w:r w:rsidR="00AB6E7C">
              <w:rPr>
                <w:rFonts w:ascii="Times New Roman" w:hAnsi="Times New Roman" w:cs="Times New Roman"/>
                <w:sz w:val="24"/>
                <w:szCs w:val="24"/>
                <w:lang w:val="lt-LT"/>
              </w:rPr>
              <w:t xml:space="preserve"> </w:t>
            </w:r>
            <w:r w:rsidR="00AB6E7C" w:rsidRPr="00072FC4">
              <w:rPr>
                <w:rFonts w:ascii="Times New Roman" w:hAnsi="Times New Roman" w:cs="Times New Roman"/>
                <w:sz w:val="24"/>
                <w:szCs w:val="24"/>
                <w:lang w:val="lt-LT"/>
              </w:rPr>
              <w:t>vykdomų procedūrų</w:t>
            </w:r>
            <w:r w:rsidR="00FF1FE1" w:rsidRPr="002C09C7">
              <w:rPr>
                <w:rFonts w:ascii="Times New Roman" w:hAnsi="Times New Roman" w:cs="Times New Roman"/>
                <w:sz w:val="24"/>
                <w:szCs w:val="24"/>
                <w:lang w:val="lt-LT"/>
              </w:rPr>
              <w:t xml:space="preserve"> </w:t>
            </w:r>
            <w:r w:rsidR="00AB6E7C">
              <w:rPr>
                <w:rFonts w:ascii="Times New Roman" w:hAnsi="Times New Roman" w:cs="Times New Roman"/>
                <w:sz w:val="24"/>
                <w:szCs w:val="24"/>
                <w:lang w:val="lt-LT"/>
              </w:rPr>
              <w:t xml:space="preserve">ir </w:t>
            </w:r>
            <w:r w:rsidR="00FF1FE1" w:rsidRPr="002C09C7">
              <w:rPr>
                <w:rFonts w:ascii="Times New Roman" w:hAnsi="Times New Roman" w:cs="Times New Roman"/>
                <w:sz w:val="24"/>
                <w:szCs w:val="24"/>
                <w:lang w:val="lt-LT"/>
              </w:rPr>
              <w:t>kompetencijai priskirt</w:t>
            </w:r>
            <w:r w:rsidR="002243AA" w:rsidRPr="00072FC4">
              <w:rPr>
                <w:rFonts w:ascii="Times New Roman" w:hAnsi="Times New Roman" w:cs="Times New Roman"/>
                <w:sz w:val="24"/>
                <w:szCs w:val="24"/>
                <w:lang w:val="lt-LT"/>
              </w:rPr>
              <w:t>ų</w:t>
            </w:r>
            <w:r w:rsidR="00FF1FE1" w:rsidRPr="002C09C7">
              <w:rPr>
                <w:rFonts w:ascii="Times New Roman" w:hAnsi="Times New Roman" w:cs="Times New Roman"/>
                <w:sz w:val="24"/>
                <w:szCs w:val="24"/>
                <w:lang w:val="lt-LT"/>
              </w:rPr>
              <w:t xml:space="preserve"> </w:t>
            </w:r>
            <w:r w:rsidR="00965FE5" w:rsidRPr="002C09C7">
              <w:rPr>
                <w:rFonts w:ascii="Times New Roman" w:hAnsi="Times New Roman" w:cs="Times New Roman"/>
                <w:sz w:val="24"/>
                <w:szCs w:val="24"/>
                <w:lang w:val="lt-LT"/>
              </w:rPr>
              <w:t xml:space="preserve">VPSP srities </w:t>
            </w:r>
            <w:r w:rsidR="00FF1FE1" w:rsidRPr="002C09C7">
              <w:rPr>
                <w:rFonts w:ascii="Times New Roman" w:hAnsi="Times New Roman" w:cs="Times New Roman"/>
                <w:sz w:val="24"/>
                <w:szCs w:val="24"/>
                <w:lang w:val="lt-LT"/>
              </w:rPr>
              <w:t>teisės akt</w:t>
            </w:r>
            <w:r w:rsidR="00965FE5" w:rsidRPr="002C09C7">
              <w:rPr>
                <w:rFonts w:ascii="Times New Roman" w:hAnsi="Times New Roman" w:cs="Times New Roman"/>
                <w:sz w:val="24"/>
                <w:szCs w:val="24"/>
                <w:lang w:val="lt-LT"/>
              </w:rPr>
              <w:t>ų</w:t>
            </w:r>
            <w:r w:rsidR="00FF1FE1" w:rsidRPr="002C09C7">
              <w:rPr>
                <w:rFonts w:ascii="Times New Roman" w:hAnsi="Times New Roman" w:cs="Times New Roman"/>
                <w:sz w:val="24"/>
                <w:szCs w:val="24"/>
                <w:lang w:val="lt-LT"/>
              </w:rPr>
              <w:t xml:space="preserve"> </w:t>
            </w:r>
            <w:r w:rsidR="001D178B" w:rsidRPr="002C09C7">
              <w:rPr>
                <w:rFonts w:ascii="Times New Roman" w:hAnsi="Times New Roman" w:cs="Times New Roman"/>
                <w:sz w:val="24"/>
                <w:szCs w:val="24"/>
                <w:lang w:val="lt-LT"/>
              </w:rPr>
              <w:t>nuostatų taikymo</w:t>
            </w:r>
            <w:r w:rsidR="001C4E1A">
              <w:rPr>
                <w:rFonts w:ascii="Times New Roman" w:hAnsi="Times New Roman" w:cs="Times New Roman"/>
                <w:sz w:val="24"/>
                <w:szCs w:val="24"/>
                <w:lang w:val="lt-LT"/>
              </w:rPr>
              <w:t>, VPSP projektų rengimo ir įgyvendinimo</w:t>
            </w:r>
            <w:r w:rsidR="009E35E9">
              <w:rPr>
                <w:rFonts w:ascii="Times New Roman" w:hAnsi="Times New Roman" w:cs="Times New Roman"/>
                <w:sz w:val="24"/>
                <w:szCs w:val="24"/>
                <w:lang w:val="lt-LT"/>
              </w:rPr>
              <w:t xml:space="preserve"> arba Vieš</w:t>
            </w:r>
            <w:r w:rsidR="0018755E">
              <w:rPr>
                <w:rFonts w:ascii="Times New Roman" w:hAnsi="Times New Roman" w:cs="Times New Roman"/>
                <w:sz w:val="24"/>
                <w:szCs w:val="24"/>
                <w:lang w:val="lt-LT"/>
              </w:rPr>
              <w:t>oji</w:t>
            </w:r>
            <w:r w:rsidR="009E35E9">
              <w:rPr>
                <w:rFonts w:ascii="Times New Roman" w:hAnsi="Times New Roman" w:cs="Times New Roman"/>
                <w:sz w:val="24"/>
                <w:szCs w:val="24"/>
                <w:lang w:val="lt-LT"/>
              </w:rPr>
              <w:t xml:space="preserve"> konsultacija</w:t>
            </w:r>
          </w:p>
        </w:tc>
      </w:tr>
      <w:tr w:rsidR="00051B24" w:rsidRPr="006A2833" w14:paraId="5C926FAC" w14:textId="77777777" w:rsidTr="00072FC4">
        <w:tc>
          <w:tcPr>
            <w:tcW w:w="2127" w:type="dxa"/>
            <w:shd w:val="clear" w:color="auto" w:fill="auto"/>
          </w:tcPr>
          <w:p w14:paraId="54D2DB52" w14:textId="318A594C" w:rsidR="00051B24" w:rsidRPr="00335FB1" w:rsidRDefault="00051B24" w:rsidP="00B3005C">
            <w:pPr>
              <w:tabs>
                <w:tab w:val="left" w:pos="1276"/>
                <w:tab w:val="left" w:pos="1560"/>
              </w:tabs>
              <w:ind w:left="37"/>
              <w:rPr>
                <w:rFonts w:ascii="Times New Roman" w:hAnsi="Times New Roman" w:cs="Times New Roman"/>
                <w:sz w:val="24"/>
                <w:szCs w:val="24"/>
                <w:lang w:val="lt-LT"/>
              </w:rPr>
            </w:pPr>
            <w:r w:rsidRPr="00335FB1">
              <w:rPr>
                <w:rFonts w:ascii="Times New Roman" w:hAnsi="Times New Roman" w:cs="Times New Roman"/>
                <w:sz w:val="24"/>
                <w:szCs w:val="24"/>
                <w:lang w:val="lt-LT"/>
              </w:rPr>
              <w:t>Individuali ekspertinė pagalba</w:t>
            </w:r>
          </w:p>
        </w:tc>
        <w:tc>
          <w:tcPr>
            <w:tcW w:w="7938" w:type="dxa"/>
            <w:shd w:val="clear" w:color="auto" w:fill="auto"/>
          </w:tcPr>
          <w:p w14:paraId="3834CC67" w14:textId="75171718" w:rsidR="00051B24" w:rsidRPr="00335FB1" w:rsidRDefault="00051B24" w:rsidP="00B3005C">
            <w:pPr>
              <w:tabs>
                <w:tab w:val="left" w:pos="1276"/>
                <w:tab w:val="left" w:pos="1560"/>
              </w:tabs>
              <w:ind w:left="32"/>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VPPS </w:t>
            </w:r>
            <w:bookmarkStart w:id="1" w:name="_Hlk195788175"/>
            <w:r w:rsidRPr="00335FB1">
              <w:rPr>
                <w:rFonts w:ascii="Times New Roman" w:hAnsi="Times New Roman" w:cs="Times New Roman"/>
                <w:sz w:val="24"/>
                <w:szCs w:val="24"/>
                <w:lang w:val="lt-LT"/>
              </w:rPr>
              <w:t xml:space="preserve">veikla, kai VPPS ekspertai įgyvendinant Bendradarbiavimo </w:t>
            </w:r>
            <w:r w:rsidRPr="00FF7353">
              <w:rPr>
                <w:rFonts w:ascii="Times New Roman" w:hAnsi="Times New Roman" w:cs="Times New Roman"/>
                <w:sz w:val="24"/>
                <w:szCs w:val="24"/>
                <w:lang w:val="lt-LT"/>
              </w:rPr>
              <w:t>sutartį</w:t>
            </w:r>
            <w:r w:rsidR="003B47C0" w:rsidRPr="00FF7353">
              <w:rPr>
                <w:rFonts w:ascii="Times New Roman" w:hAnsi="Times New Roman" w:cs="Times New Roman"/>
                <w:sz w:val="24"/>
                <w:szCs w:val="24"/>
                <w:lang w:val="lt-LT"/>
              </w:rPr>
              <w:t xml:space="preserve"> </w:t>
            </w:r>
            <w:r w:rsidR="003A73BB" w:rsidRPr="00FF7353">
              <w:rPr>
                <w:rFonts w:ascii="Times New Roman" w:hAnsi="Times New Roman" w:cs="Times New Roman"/>
                <w:sz w:val="24"/>
                <w:szCs w:val="24"/>
                <w:lang w:val="lt-LT"/>
              </w:rPr>
              <w:t xml:space="preserve">teikia ekspertinę </w:t>
            </w:r>
            <w:r w:rsidR="00251577" w:rsidRPr="00FF7353">
              <w:rPr>
                <w:rFonts w:ascii="Times New Roman" w:hAnsi="Times New Roman" w:cs="Times New Roman"/>
                <w:sz w:val="24"/>
                <w:szCs w:val="24"/>
                <w:lang w:val="lt-LT"/>
              </w:rPr>
              <w:t xml:space="preserve">pagalbą </w:t>
            </w:r>
            <w:r w:rsidR="008F2391" w:rsidRPr="00FF7353">
              <w:rPr>
                <w:rFonts w:ascii="Times New Roman" w:hAnsi="Times New Roman" w:cs="Times New Roman"/>
                <w:sz w:val="24"/>
                <w:szCs w:val="24"/>
                <w:lang w:val="lt-LT"/>
              </w:rPr>
              <w:t>Bendradarbiavimo s</w:t>
            </w:r>
            <w:r w:rsidR="003A73BB" w:rsidRPr="00FF7353">
              <w:rPr>
                <w:rFonts w:ascii="Times New Roman" w:hAnsi="Times New Roman" w:cs="Times New Roman"/>
                <w:sz w:val="24"/>
                <w:szCs w:val="24"/>
                <w:lang w:val="lt-LT"/>
              </w:rPr>
              <w:t>utartyje nu</w:t>
            </w:r>
            <w:r w:rsidR="008F2391" w:rsidRPr="00FF7353">
              <w:rPr>
                <w:rFonts w:ascii="Times New Roman" w:hAnsi="Times New Roman" w:cs="Times New Roman"/>
                <w:sz w:val="24"/>
                <w:szCs w:val="24"/>
                <w:lang w:val="lt-LT"/>
              </w:rPr>
              <w:t xml:space="preserve">statyta </w:t>
            </w:r>
            <w:r w:rsidR="003A73BB" w:rsidRPr="00FF7353">
              <w:rPr>
                <w:rFonts w:ascii="Times New Roman" w:hAnsi="Times New Roman" w:cs="Times New Roman"/>
                <w:sz w:val="24"/>
                <w:szCs w:val="24"/>
                <w:lang w:val="lt-LT"/>
              </w:rPr>
              <w:t>apimtimi</w:t>
            </w:r>
            <w:bookmarkEnd w:id="1"/>
            <w:r w:rsidR="000B0F4E" w:rsidRPr="00FF7353">
              <w:rPr>
                <w:rFonts w:ascii="Times New Roman" w:hAnsi="Times New Roman" w:cs="Times New Roman"/>
                <w:sz w:val="24"/>
                <w:szCs w:val="24"/>
                <w:lang w:val="lt-LT"/>
              </w:rPr>
              <w:t>.</w:t>
            </w:r>
            <w:r w:rsidR="00AF0548" w:rsidRPr="00FF7353">
              <w:rPr>
                <w:rFonts w:ascii="Times New Roman" w:hAnsi="Times New Roman" w:cs="Times New Roman"/>
                <w:sz w:val="24"/>
                <w:szCs w:val="24"/>
                <w:lang w:val="lt-LT"/>
              </w:rPr>
              <w:t xml:space="preserve"> Ši veikla </w:t>
            </w:r>
            <w:r w:rsidR="000B0F4E" w:rsidRPr="00FF7353">
              <w:rPr>
                <w:rFonts w:ascii="Times New Roman" w:hAnsi="Times New Roman" w:cs="Times New Roman"/>
                <w:sz w:val="24"/>
                <w:szCs w:val="24"/>
                <w:lang w:val="lt-LT"/>
              </w:rPr>
              <w:t xml:space="preserve">apima ir privataus </w:t>
            </w:r>
            <w:r w:rsidR="00AF0548" w:rsidRPr="00072FC4">
              <w:rPr>
                <w:rFonts w:ascii="Times New Roman" w:hAnsi="Times New Roman" w:cs="Times New Roman"/>
                <w:sz w:val="24"/>
                <w:szCs w:val="24"/>
                <w:lang w:val="lt-LT"/>
              </w:rPr>
              <w:t xml:space="preserve">subjekto </w:t>
            </w:r>
            <w:r w:rsidR="000B0F4E" w:rsidRPr="00FF7353">
              <w:rPr>
                <w:rFonts w:ascii="Times New Roman" w:hAnsi="Times New Roman" w:cs="Times New Roman"/>
                <w:sz w:val="24"/>
                <w:szCs w:val="24"/>
                <w:lang w:val="lt-LT"/>
              </w:rPr>
              <w:t>atrank</w:t>
            </w:r>
            <w:r w:rsidR="00AF0548" w:rsidRPr="00072FC4">
              <w:rPr>
                <w:rFonts w:ascii="Times New Roman" w:hAnsi="Times New Roman" w:cs="Times New Roman"/>
                <w:sz w:val="24"/>
                <w:szCs w:val="24"/>
                <w:lang w:val="lt-LT"/>
              </w:rPr>
              <w:t xml:space="preserve">os procedūrų </w:t>
            </w:r>
            <w:r w:rsidR="0015777C">
              <w:rPr>
                <w:rFonts w:ascii="Times New Roman" w:hAnsi="Times New Roman" w:cs="Times New Roman"/>
                <w:sz w:val="24"/>
                <w:szCs w:val="24"/>
                <w:lang w:val="lt-LT"/>
              </w:rPr>
              <w:t>organizav</w:t>
            </w:r>
            <w:r w:rsidR="00E73BEA">
              <w:rPr>
                <w:rFonts w:ascii="Times New Roman" w:hAnsi="Times New Roman" w:cs="Times New Roman"/>
                <w:sz w:val="24"/>
                <w:szCs w:val="24"/>
                <w:lang w:val="lt-LT"/>
              </w:rPr>
              <w:t xml:space="preserve">imą ir </w:t>
            </w:r>
            <w:r w:rsidR="00AF0548" w:rsidRPr="00072FC4">
              <w:rPr>
                <w:rFonts w:ascii="Times New Roman" w:hAnsi="Times New Roman" w:cs="Times New Roman"/>
                <w:sz w:val="24"/>
                <w:szCs w:val="24"/>
                <w:lang w:val="lt-LT"/>
              </w:rPr>
              <w:t>vykdymą</w:t>
            </w:r>
            <w:r w:rsidR="000B0F4E" w:rsidRPr="00FF7353">
              <w:rPr>
                <w:rFonts w:ascii="Times New Roman" w:hAnsi="Times New Roman" w:cs="Times New Roman"/>
                <w:sz w:val="24"/>
                <w:szCs w:val="24"/>
                <w:lang w:val="lt-LT"/>
              </w:rPr>
              <w:t xml:space="preserve"> pagal </w:t>
            </w:r>
            <w:r w:rsidR="00A04952" w:rsidRPr="00A04952">
              <w:rPr>
                <w:rFonts w:ascii="Times New Roman" w:hAnsi="Times New Roman" w:cs="Times New Roman"/>
                <w:sz w:val="24"/>
                <w:szCs w:val="24"/>
                <w:lang w:val="lt-LT"/>
              </w:rPr>
              <w:t xml:space="preserve">VPSP projekto vykdytojo </w:t>
            </w:r>
            <w:r w:rsidR="00AF0548" w:rsidRPr="00FF7353">
              <w:rPr>
                <w:rFonts w:ascii="Times New Roman" w:hAnsi="Times New Roman" w:cs="Times New Roman"/>
                <w:sz w:val="24"/>
                <w:szCs w:val="24"/>
                <w:lang w:val="lt-LT"/>
              </w:rPr>
              <w:t>įgaliojimą</w:t>
            </w:r>
          </w:p>
        </w:tc>
      </w:tr>
      <w:tr w:rsidR="00051B24" w:rsidRPr="006A2833" w14:paraId="2D9FC22D" w14:textId="77777777" w:rsidTr="00072FC4">
        <w:tc>
          <w:tcPr>
            <w:tcW w:w="2127" w:type="dxa"/>
            <w:shd w:val="clear" w:color="auto" w:fill="auto"/>
          </w:tcPr>
          <w:p w14:paraId="32B99073" w14:textId="604FED1A" w:rsidR="00051B24" w:rsidRPr="00335FB1" w:rsidRDefault="00051B24" w:rsidP="00B3005C">
            <w:pPr>
              <w:tabs>
                <w:tab w:val="left" w:pos="1276"/>
                <w:tab w:val="left" w:pos="1560"/>
              </w:tabs>
              <w:ind w:left="37"/>
              <w:rPr>
                <w:rFonts w:ascii="Times New Roman" w:hAnsi="Times New Roman" w:cs="Times New Roman"/>
                <w:sz w:val="24"/>
                <w:szCs w:val="24"/>
                <w:lang w:val="lt-LT"/>
              </w:rPr>
            </w:pPr>
            <w:r w:rsidRPr="00335FB1">
              <w:rPr>
                <w:rFonts w:ascii="Times New Roman" w:eastAsia="Times New Roman" w:hAnsi="Times New Roman" w:cs="Times New Roman"/>
                <w:sz w:val="24"/>
                <w:szCs w:val="24"/>
                <w:lang w:val="lt-LT" w:eastAsia="lt-LT"/>
              </w:rPr>
              <w:t>Paklausėjas</w:t>
            </w:r>
          </w:p>
        </w:tc>
        <w:tc>
          <w:tcPr>
            <w:tcW w:w="7938" w:type="dxa"/>
            <w:shd w:val="clear" w:color="auto" w:fill="auto"/>
          </w:tcPr>
          <w:p w14:paraId="13E75B21" w14:textId="2529C1BA" w:rsidR="00051B24" w:rsidRPr="00335FB1" w:rsidRDefault="00460E92" w:rsidP="00B3005C">
            <w:pPr>
              <w:pStyle w:val="ListParagraph"/>
              <w:tabs>
                <w:tab w:val="left" w:pos="1276"/>
                <w:tab w:val="left" w:pos="1560"/>
              </w:tabs>
              <w:ind w:left="32"/>
              <w:jc w:val="both"/>
              <w:rPr>
                <w:rFonts w:ascii="Times New Roman" w:hAnsi="Times New Roman" w:cs="Times New Roman"/>
                <w:bCs/>
                <w:sz w:val="24"/>
                <w:szCs w:val="24"/>
                <w:lang w:val="lt-LT"/>
              </w:rPr>
            </w:pPr>
            <w:r>
              <w:rPr>
                <w:rFonts w:ascii="Times New Roman" w:eastAsia="Times New Roman" w:hAnsi="Times New Roman" w:cs="Times New Roman"/>
                <w:sz w:val="24"/>
                <w:szCs w:val="24"/>
                <w:lang w:val="lt-LT" w:eastAsia="lt-LT"/>
              </w:rPr>
              <w:t xml:space="preserve">Fizinis arba juridinis asmuo, </w:t>
            </w:r>
            <w:r w:rsidR="00051B24" w:rsidRPr="00335FB1">
              <w:rPr>
                <w:rFonts w:ascii="Times New Roman" w:eastAsia="Times New Roman" w:hAnsi="Times New Roman" w:cs="Times New Roman"/>
                <w:sz w:val="24"/>
                <w:szCs w:val="24"/>
                <w:lang w:val="lt-LT" w:eastAsia="lt-LT"/>
              </w:rPr>
              <w:t>kuri</w:t>
            </w:r>
            <w:r>
              <w:rPr>
                <w:rFonts w:ascii="Times New Roman" w:eastAsia="Times New Roman" w:hAnsi="Times New Roman" w:cs="Times New Roman"/>
                <w:sz w:val="24"/>
                <w:szCs w:val="24"/>
                <w:lang w:val="lt-LT" w:eastAsia="lt-LT"/>
              </w:rPr>
              <w:t>s</w:t>
            </w:r>
            <w:r w:rsidR="00051B24" w:rsidRPr="00335FB1">
              <w:rPr>
                <w:rFonts w:ascii="Times New Roman" w:eastAsia="Times New Roman" w:hAnsi="Times New Roman" w:cs="Times New Roman"/>
                <w:sz w:val="24"/>
                <w:szCs w:val="24"/>
                <w:lang w:val="lt-LT" w:eastAsia="lt-LT"/>
              </w:rPr>
              <w:t xml:space="preserve"> </w:t>
            </w:r>
            <w:r w:rsidR="00943DB1">
              <w:rPr>
                <w:rFonts w:ascii="Times New Roman" w:eastAsia="Times New Roman" w:hAnsi="Times New Roman" w:cs="Times New Roman"/>
                <w:sz w:val="24"/>
                <w:szCs w:val="24"/>
                <w:lang w:val="lt-LT" w:eastAsia="lt-LT"/>
              </w:rPr>
              <w:t>su Paklausimu</w:t>
            </w:r>
            <w:r w:rsidR="00051B24" w:rsidRPr="00335FB1">
              <w:rPr>
                <w:rFonts w:ascii="Times New Roman" w:eastAsia="Times New Roman" w:hAnsi="Times New Roman" w:cs="Times New Roman"/>
                <w:sz w:val="24"/>
                <w:szCs w:val="24"/>
                <w:lang w:val="lt-LT" w:eastAsia="lt-LT"/>
              </w:rPr>
              <w:t xml:space="preserve"> kreipiasi į CPVA ar tiesiogiai į </w:t>
            </w:r>
            <w:r w:rsidR="00A05225" w:rsidRPr="00335FB1">
              <w:rPr>
                <w:rFonts w:ascii="Times New Roman" w:eastAsia="Times New Roman" w:hAnsi="Times New Roman" w:cs="Times New Roman"/>
                <w:sz w:val="24"/>
                <w:szCs w:val="24"/>
                <w:lang w:val="lt-LT" w:eastAsia="lt-LT"/>
              </w:rPr>
              <w:t>VPPS</w:t>
            </w:r>
            <w:r w:rsidR="00051B24" w:rsidRPr="00335FB1">
              <w:rPr>
                <w:rFonts w:ascii="Times New Roman" w:eastAsia="Times New Roman" w:hAnsi="Times New Roman" w:cs="Times New Roman"/>
                <w:sz w:val="24"/>
                <w:szCs w:val="24"/>
                <w:lang w:val="lt-LT" w:eastAsia="lt-LT"/>
              </w:rPr>
              <w:t xml:space="preserve"> ekspertus dėl </w:t>
            </w:r>
            <w:r w:rsidR="00685821" w:rsidRPr="00335FB1">
              <w:rPr>
                <w:rFonts w:ascii="Times New Roman" w:eastAsia="Times New Roman" w:hAnsi="Times New Roman" w:cs="Times New Roman"/>
                <w:sz w:val="24"/>
                <w:szCs w:val="24"/>
                <w:lang w:val="lt-LT" w:eastAsia="lt-LT"/>
              </w:rPr>
              <w:t>VPPS</w:t>
            </w:r>
            <w:r w:rsidR="00051B24" w:rsidRPr="00335FB1">
              <w:rPr>
                <w:rFonts w:ascii="Times New Roman" w:eastAsia="Times New Roman" w:hAnsi="Times New Roman" w:cs="Times New Roman"/>
                <w:sz w:val="24"/>
                <w:szCs w:val="24"/>
                <w:lang w:val="lt-LT" w:eastAsia="lt-LT"/>
              </w:rPr>
              <w:t xml:space="preserve"> kompetencijai priskirtose </w:t>
            </w:r>
            <w:bookmarkStart w:id="2" w:name="_Hlk192831852"/>
            <w:r w:rsidR="0000197E" w:rsidRPr="00335FB1">
              <w:rPr>
                <w:rFonts w:ascii="Times New Roman" w:eastAsia="Times New Roman" w:hAnsi="Times New Roman" w:cs="Times New Roman"/>
                <w:sz w:val="24"/>
                <w:szCs w:val="24"/>
                <w:lang w:val="lt-LT" w:eastAsia="lt-LT"/>
              </w:rPr>
              <w:t xml:space="preserve">VPSP </w:t>
            </w:r>
            <w:bookmarkEnd w:id="2"/>
            <w:r w:rsidR="00051B24" w:rsidRPr="00335FB1">
              <w:rPr>
                <w:rFonts w:ascii="Times New Roman" w:eastAsia="Times New Roman" w:hAnsi="Times New Roman" w:cs="Times New Roman"/>
                <w:sz w:val="24"/>
                <w:szCs w:val="24"/>
                <w:lang w:val="lt-LT" w:eastAsia="lt-LT"/>
              </w:rPr>
              <w:t>srityse</w:t>
            </w:r>
            <w:r w:rsidR="00093998" w:rsidRPr="00335FB1">
              <w:rPr>
                <w:rFonts w:ascii="Times New Roman" w:eastAsia="Times New Roman" w:hAnsi="Times New Roman" w:cs="Times New Roman"/>
                <w:sz w:val="24"/>
                <w:szCs w:val="24"/>
                <w:lang w:val="lt-LT" w:eastAsia="lt-LT"/>
              </w:rPr>
              <w:t xml:space="preserve"> Konsultacijos</w:t>
            </w:r>
            <w:r w:rsidR="007037D0" w:rsidRPr="007037D0">
              <w:rPr>
                <w:rFonts w:ascii="Times New Roman" w:hAnsi="Times New Roman" w:cs="Times New Roman"/>
                <w:sz w:val="24"/>
                <w:szCs w:val="24"/>
                <w:lang w:val="lt-LT"/>
              </w:rPr>
              <w:t xml:space="preserve"> </w:t>
            </w:r>
            <w:r w:rsidR="00093998" w:rsidRPr="00335FB1">
              <w:rPr>
                <w:rFonts w:ascii="Times New Roman" w:eastAsia="Times New Roman" w:hAnsi="Times New Roman" w:cs="Times New Roman"/>
                <w:sz w:val="24"/>
                <w:szCs w:val="24"/>
                <w:lang w:val="lt-LT" w:eastAsia="lt-LT"/>
              </w:rPr>
              <w:t>suteikimo</w:t>
            </w:r>
            <w:r w:rsidR="00051B24" w:rsidRPr="00335FB1">
              <w:rPr>
                <w:rFonts w:ascii="Times New Roman" w:eastAsia="Times New Roman" w:hAnsi="Times New Roman" w:cs="Times New Roman"/>
                <w:sz w:val="24"/>
                <w:szCs w:val="24"/>
                <w:lang w:val="lt-LT" w:eastAsia="lt-LT"/>
              </w:rPr>
              <w:t>.</w:t>
            </w:r>
          </w:p>
        </w:tc>
      </w:tr>
      <w:tr w:rsidR="00051B24" w:rsidRPr="006A2833" w14:paraId="2C7BEBC4" w14:textId="77777777" w:rsidTr="00072FC4">
        <w:tc>
          <w:tcPr>
            <w:tcW w:w="2127" w:type="dxa"/>
            <w:shd w:val="clear" w:color="auto" w:fill="auto"/>
          </w:tcPr>
          <w:p w14:paraId="7D3E83A0" w14:textId="6D5D7232" w:rsidR="00051B24" w:rsidRPr="00335FB1" w:rsidRDefault="00051B24" w:rsidP="00B3005C">
            <w:pPr>
              <w:tabs>
                <w:tab w:val="left" w:pos="1276"/>
                <w:tab w:val="left" w:pos="1560"/>
              </w:tabs>
              <w:ind w:left="37"/>
              <w:rPr>
                <w:rFonts w:ascii="Times New Roman" w:hAnsi="Times New Roman" w:cs="Times New Roman"/>
                <w:sz w:val="24"/>
                <w:szCs w:val="24"/>
                <w:lang w:val="lt-LT"/>
              </w:rPr>
            </w:pPr>
            <w:r w:rsidRPr="00335FB1">
              <w:rPr>
                <w:rFonts w:ascii="Times New Roman" w:eastAsia="Times New Roman" w:hAnsi="Times New Roman" w:cs="Times New Roman"/>
                <w:sz w:val="24"/>
                <w:szCs w:val="24"/>
                <w:lang w:val="lt-LT" w:eastAsia="lt-LT"/>
              </w:rPr>
              <w:lastRenderedPageBreak/>
              <w:t>Paklausimas</w:t>
            </w:r>
          </w:p>
        </w:tc>
        <w:tc>
          <w:tcPr>
            <w:tcW w:w="7938" w:type="dxa"/>
            <w:shd w:val="clear" w:color="auto" w:fill="auto"/>
          </w:tcPr>
          <w:p w14:paraId="624C844A" w14:textId="46678CF0" w:rsidR="00051B24" w:rsidRPr="00335FB1" w:rsidRDefault="00051B24" w:rsidP="00B3005C">
            <w:pPr>
              <w:pStyle w:val="ListParagraph"/>
              <w:tabs>
                <w:tab w:val="left" w:pos="1276"/>
                <w:tab w:val="left" w:pos="1560"/>
              </w:tabs>
              <w:ind w:left="32"/>
              <w:jc w:val="both"/>
              <w:rPr>
                <w:rFonts w:ascii="Times New Roman" w:hAnsi="Times New Roman" w:cs="Times New Roman"/>
                <w:bCs/>
                <w:sz w:val="24"/>
                <w:szCs w:val="24"/>
                <w:lang w:val="lt-LT"/>
              </w:rPr>
            </w:pPr>
            <w:r w:rsidRPr="00335FB1">
              <w:rPr>
                <w:rFonts w:ascii="Times New Roman" w:eastAsia="Times New Roman" w:hAnsi="Times New Roman" w:cs="Times New Roman"/>
                <w:sz w:val="24"/>
                <w:szCs w:val="24"/>
                <w:lang w:val="lt-LT" w:eastAsia="lt-LT"/>
              </w:rPr>
              <w:t xml:space="preserve">rašytinis ar žodinis </w:t>
            </w:r>
            <w:r w:rsidR="00A11967">
              <w:rPr>
                <w:rFonts w:ascii="Times New Roman" w:eastAsia="Times New Roman" w:hAnsi="Times New Roman" w:cs="Times New Roman"/>
                <w:sz w:val="24"/>
                <w:szCs w:val="24"/>
                <w:lang w:val="lt-LT" w:eastAsia="lt-LT"/>
              </w:rPr>
              <w:t>(</w:t>
            </w:r>
            <w:r w:rsidR="00A11967" w:rsidRPr="00A11967">
              <w:rPr>
                <w:rFonts w:ascii="Times New Roman" w:eastAsia="Times New Roman" w:hAnsi="Times New Roman" w:cs="Times New Roman"/>
                <w:sz w:val="24"/>
                <w:szCs w:val="24"/>
                <w:lang w:val="lt-LT" w:eastAsia="lt-LT"/>
              </w:rPr>
              <w:t>telefonu, per pokalbį internetu ar Paklausėjui atvykus į CPVA</w:t>
            </w:r>
            <w:r w:rsidR="000F6C6A">
              <w:rPr>
                <w:rFonts w:ascii="Times New Roman" w:eastAsia="Times New Roman" w:hAnsi="Times New Roman" w:cs="Times New Roman"/>
                <w:sz w:val="24"/>
                <w:szCs w:val="24"/>
                <w:lang w:val="lt-LT" w:eastAsia="lt-LT"/>
              </w:rPr>
              <w:t xml:space="preserve">) </w:t>
            </w:r>
            <w:r w:rsidR="000967ED" w:rsidRPr="00335FB1">
              <w:rPr>
                <w:rFonts w:ascii="Times New Roman" w:eastAsia="Times New Roman" w:hAnsi="Times New Roman" w:cs="Times New Roman"/>
                <w:sz w:val="24"/>
                <w:szCs w:val="24"/>
                <w:lang w:val="lt-LT" w:eastAsia="lt-LT"/>
              </w:rPr>
              <w:t xml:space="preserve">Paklausėjo </w:t>
            </w:r>
            <w:r w:rsidRPr="00335FB1">
              <w:rPr>
                <w:rFonts w:ascii="Times New Roman" w:eastAsia="Times New Roman" w:hAnsi="Times New Roman" w:cs="Times New Roman"/>
                <w:sz w:val="24"/>
                <w:szCs w:val="24"/>
                <w:lang w:val="lt-LT" w:eastAsia="lt-LT"/>
              </w:rPr>
              <w:t xml:space="preserve">kreipimasis į CPVA ar tiesiogiai į </w:t>
            </w:r>
            <w:r w:rsidR="008F2391" w:rsidRPr="00335FB1">
              <w:rPr>
                <w:rFonts w:ascii="Times New Roman" w:eastAsia="Times New Roman" w:hAnsi="Times New Roman" w:cs="Times New Roman"/>
                <w:sz w:val="24"/>
                <w:szCs w:val="24"/>
                <w:lang w:val="lt-LT" w:eastAsia="lt-LT"/>
              </w:rPr>
              <w:t xml:space="preserve">VPPS </w:t>
            </w:r>
            <w:r w:rsidRPr="00335FB1">
              <w:rPr>
                <w:rFonts w:ascii="Times New Roman" w:eastAsia="Times New Roman" w:hAnsi="Times New Roman" w:cs="Times New Roman"/>
                <w:sz w:val="24"/>
                <w:szCs w:val="24"/>
                <w:lang w:val="lt-LT" w:eastAsia="lt-LT"/>
              </w:rPr>
              <w:t xml:space="preserve">ekspertus dėl </w:t>
            </w:r>
            <w:r w:rsidR="009474A0" w:rsidRPr="00335FB1">
              <w:rPr>
                <w:rFonts w:ascii="Times New Roman" w:eastAsia="Times New Roman" w:hAnsi="Times New Roman" w:cs="Times New Roman"/>
                <w:sz w:val="24"/>
                <w:szCs w:val="24"/>
                <w:lang w:val="lt-LT" w:eastAsia="lt-LT"/>
              </w:rPr>
              <w:t>VPPS</w:t>
            </w:r>
            <w:r w:rsidRPr="00335FB1">
              <w:rPr>
                <w:rFonts w:ascii="Times New Roman" w:eastAsia="Times New Roman" w:hAnsi="Times New Roman" w:cs="Times New Roman"/>
                <w:sz w:val="24"/>
                <w:szCs w:val="24"/>
                <w:lang w:val="lt-LT" w:eastAsia="lt-LT"/>
              </w:rPr>
              <w:t xml:space="preserve"> kompetencijai priskirtose </w:t>
            </w:r>
            <w:r w:rsidR="0000197E" w:rsidRPr="00335FB1">
              <w:rPr>
                <w:rFonts w:ascii="Times New Roman" w:eastAsia="Times New Roman" w:hAnsi="Times New Roman" w:cs="Times New Roman"/>
                <w:sz w:val="24"/>
                <w:szCs w:val="24"/>
                <w:lang w:val="lt-LT" w:eastAsia="lt-LT"/>
              </w:rPr>
              <w:t xml:space="preserve">VPSP </w:t>
            </w:r>
            <w:r w:rsidRPr="00335FB1">
              <w:rPr>
                <w:rFonts w:ascii="Times New Roman" w:eastAsia="Times New Roman" w:hAnsi="Times New Roman" w:cs="Times New Roman"/>
                <w:sz w:val="24"/>
                <w:szCs w:val="24"/>
                <w:lang w:val="lt-LT" w:eastAsia="lt-LT"/>
              </w:rPr>
              <w:t>srityse</w:t>
            </w:r>
            <w:r w:rsidR="00C57D14" w:rsidRPr="00335FB1">
              <w:rPr>
                <w:rFonts w:ascii="Times New Roman" w:eastAsia="Times New Roman" w:hAnsi="Times New Roman" w:cs="Times New Roman"/>
                <w:sz w:val="24"/>
                <w:szCs w:val="24"/>
                <w:lang w:val="lt-LT" w:eastAsia="lt-LT"/>
              </w:rPr>
              <w:t xml:space="preserve"> Konsultacijos suteikimo</w:t>
            </w:r>
          </w:p>
        </w:tc>
      </w:tr>
      <w:tr w:rsidR="00031E4B" w:rsidRPr="006A2833" w14:paraId="724BD199" w14:textId="77777777" w:rsidTr="00072FC4">
        <w:tc>
          <w:tcPr>
            <w:tcW w:w="2127" w:type="dxa"/>
            <w:shd w:val="clear" w:color="auto" w:fill="auto"/>
          </w:tcPr>
          <w:p w14:paraId="45DFB508" w14:textId="18CA8BD9" w:rsidR="00031E4B" w:rsidRPr="00072FC4" w:rsidRDefault="00031E4B" w:rsidP="00B3005C">
            <w:pPr>
              <w:tabs>
                <w:tab w:val="left" w:pos="1276"/>
                <w:tab w:val="left" w:pos="1560"/>
              </w:tabs>
              <w:ind w:left="37"/>
              <w:rPr>
                <w:rFonts w:ascii="Times New Roman" w:hAnsi="Times New Roman" w:cs="Times New Roman"/>
                <w:sz w:val="24"/>
                <w:szCs w:val="24"/>
                <w:lang w:val="lt-LT"/>
              </w:rPr>
            </w:pPr>
            <w:r w:rsidRPr="00072FC4">
              <w:rPr>
                <w:rFonts w:ascii="Times New Roman" w:hAnsi="Times New Roman" w:cs="Times New Roman"/>
                <w:sz w:val="24"/>
                <w:szCs w:val="24"/>
                <w:lang w:val="lt-LT"/>
              </w:rPr>
              <w:t>Viešo</w:t>
            </w:r>
            <w:r w:rsidR="00CA0A68">
              <w:rPr>
                <w:rFonts w:ascii="Times New Roman" w:hAnsi="Times New Roman" w:cs="Times New Roman"/>
                <w:sz w:val="24"/>
                <w:szCs w:val="24"/>
                <w:lang w:val="lt-LT"/>
              </w:rPr>
              <w:t>ji</w:t>
            </w:r>
            <w:r w:rsidRPr="00072FC4">
              <w:rPr>
                <w:rFonts w:ascii="Times New Roman" w:hAnsi="Times New Roman" w:cs="Times New Roman"/>
                <w:sz w:val="24"/>
                <w:szCs w:val="24"/>
                <w:lang w:val="lt-LT"/>
              </w:rPr>
              <w:t xml:space="preserve"> konsultacij</w:t>
            </w:r>
            <w:r w:rsidR="00CA0A68">
              <w:rPr>
                <w:rFonts w:ascii="Times New Roman" w:hAnsi="Times New Roman" w:cs="Times New Roman"/>
                <w:sz w:val="24"/>
                <w:szCs w:val="24"/>
                <w:lang w:val="lt-LT"/>
              </w:rPr>
              <w:t>a</w:t>
            </w:r>
          </w:p>
          <w:p w14:paraId="61E57171" w14:textId="478A011E" w:rsidR="001271F9" w:rsidRPr="00335FB1" w:rsidRDefault="001271F9" w:rsidP="00B3005C">
            <w:pPr>
              <w:tabs>
                <w:tab w:val="left" w:pos="1276"/>
                <w:tab w:val="left" w:pos="1560"/>
              </w:tabs>
              <w:ind w:left="37"/>
              <w:rPr>
                <w:rFonts w:ascii="Times New Roman" w:hAnsi="Times New Roman" w:cs="Times New Roman"/>
                <w:bCs/>
                <w:sz w:val="24"/>
                <w:szCs w:val="24"/>
                <w:lang w:val="lt-LT"/>
              </w:rPr>
            </w:pPr>
          </w:p>
        </w:tc>
        <w:tc>
          <w:tcPr>
            <w:tcW w:w="7938" w:type="dxa"/>
            <w:shd w:val="clear" w:color="auto" w:fill="auto"/>
          </w:tcPr>
          <w:p w14:paraId="3A3DDCC9" w14:textId="41B8068A" w:rsidR="002D56C2" w:rsidRPr="00072FC4" w:rsidRDefault="00031E4B" w:rsidP="00B3005C">
            <w:pPr>
              <w:pStyle w:val="ListParagraph"/>
              <w:tabs>
                <w:tab w:val="left" w:pos="1276"/>
              </w:tabs>
              <w:ind w:left="32"/>
              <w:jc w:val="both"/>
              <w:rPr>
                <w:rFonts w:ascii="Times New Roman" w:hAnsi="Times New Roman" w:cs="Times New Roman"/>
                <w:sz w:val="24"/>
                <w:szCs w:val="24"/>
                <w:lang w:val="lt-LT"/>
              </w:rPr>
            </w:pPr>
            <w:r w:rsidRPr="00031E4B">
              <w:rPr>
                <w:rFonts w:ascii="Times New Roman" w:hAnsi="Times New Roman" w:cs="Times New Roman"/>
                <w:sz w:val="24"/>
                <w:szCs w:val="24"/>
                <w:lang w:val="lt-LT"/>
              </w:rPr>
              <w:t xml:space="preserve">rašytinės (ne individualios) konsultacijos, konsultacijos, parengtos, apibendrinus rašytines Konsultacijas, dažnai Konsultacijų </w:t>
            </w:r>
            <w:r w:rsidR="001E79E9" w:rsidRPr="00031E4B">
              <w:rPr>
                <w:rFonts w:ascii="Times New Roman" w:hAnsi="Times New Roman" w:cs="Times New Roman"/>
                <w:sz w:val="24"/>
                <w:szCs w:val="24"/>
                <w:lang w:val="lt-LT"/>
              </w:rPr>
              <w:t>žod</w:t>
            </w:r>
            <w:r w:rsidR="001E79E9">
              <w:rPr>
                <w:rFonts w:ascii="Times New Roman" w:hAnsi="Times New Roman" w:cs="Times New Roman"/>
                <w:sz w:val="24"/>
                <w:szCs w:val="24"/>
                <w:lang w:val="lt-LT"/>
              </w:rPr>
              <w:t>žiu</w:t>
            </w:r>
            <w:r w:rsidR="001E79E9" w:rsidRPr="00031E4B">
              <w:rPr>
                <w:rFonts w:ascii="Times New Roman" w:hAnsi="Times New Roman" w:cs="Times New Roman"/>
                <w:sz w:val="24"/>
                <w:szCs w:val="24"/>
                <w:lang w:val="lt-LT"/>
              </w:rPr>
              <w:t xml:space="preserve"> </w:t>
            </w:r>
            <w:r w:rsidRPr="00031E4B">
              <w:rPr>
                <w:rFonts w:ascii="Times New Roman" w:hAnsi="Times New Roman" w:cs="Times New Roman"/>
                <w:sz w:val="24"/>
                <w:szCs w:val="24"/>
                <w:lang w:val="lt-LT"/>
              </w:rPr>
              <w:t>užduodam</w:t>
            </w:r>
            <w:r w:rsidR="00DC0CAB">
              <w:rPr>
                <w:rFonts w:ascii="Times New Roman" w:hAnsi="Times New Roman" w:cs="Times New Roman"/>
                <w:sz w:val="24"/>
                <w:szCs w:val="24"/>
                <w:lang w:val="lt-LT"/>
              </w:rPr>
              <w:t>us klausimus</w:t>
            </w:r>
            <w:r w:rsidRPr="00031E4B">
              <w:rPr>
                <w:rFonts w:ascii="Times New Roman" w:hAnsi="Times New Roman" w:cs="Times New Roman"/>
                <w:sz w:val="24"/>
                <w:szCs w:val="24"/>
                <w:lang w:val="lt-LT"/>
              </w:rPr>
              <w:t>, su naujais VPSP teisės aktų pakeitimais susiję klausim</w:t>
            </w:r>
            <w:r>
              <w:rPr>
                <w:rFonts w:ascii="Times New Roman" w:hAnsi="Times New Roman" w:cs="Times New Roman"/>
                <w:sz w:val="24"/>
                <w:szCs w:val="24"/>
                <w:lang w:val="lt-LT"/>
              </w:rPr>
              <w:t>ai</w:t>
            </w:r>
            <w:r w:rsidRPr="00031E4B">
              <w:rPr>
                <w:rFonts w:ascii="Times New Roman" w:hAnsi="Times New Roman" w:cs="Times New Roman"/>
                <w:sz w:val="24"/>
                <w:szCs w:val="24"/>
                <w:lang w:val="lt-LT"/>
              </w:rPr>
              <w:t xml:space="preserve"> ar VPSP teisės aktų pasikeitim</w:t>
            </w:r>
            <w:r w:rsidR="00DC0CAB">
              <w:rPr>
                <w:rFonts w:ascii="Times New Roman" w:hAnsi="Times New Roman" w:cs="Times New Roman"/>
                <w:sz w:val="24"/>
                <w:szCs w:val="24"/>
                <w:lang w:val="lt-LT"/>
              </w:rPr>
              <w:t>ų</w:t>
            </w:r>
            <w:r w:rsidR="00DC0CAB" w:rsidRPr="00DC0CAB">
              <w:rPr>
                <w:rFonts w:ascii="Times New Roman" w:hAnsi="Times New Roman" w:cs="Times New Roman"/>
                <w:sz w:val="24"/>
                <w:szCs w:val="24"/>
                <w:lang w:val="lt-LT"/>
              </w:rPr>
              <w:t xml:space="preserve"> santrauk</w:t>
            </w:r>
            <w:r w:rsidR="00DC0CAB">
              <w:rPr>
                <w:rFonts w:ascii="Times New Roman" w:hAnsi="Times New Roman" w:cs="Times New Roman"/>
                <w:sz w:val="24"/>
                <w:szCs w:val="24"/>
                <w:lang w:val="lt-LT"/>
              </w:rPr>
              <w:t>o</w:t>
            </w:r>
            <w:r w:rsidR="00DC0CAB" w:rsidRPr="00DC0CAB">
              <w:rPr>
                <w:rFonts w:ascii="Times New Roman" w:hAnsi="Times New Roman" w:cs="Times New Roman"/>
                <w:sz w:val="24"/>
                <w:szCs w:val="24"/>
                <w:lang w:val="lt-LT"/>
              </w:rPr>
              <w:t>s</w:t>
            </w:r>
            <w:r w:rsidR="00DC0CAB" w:rsidRPr="00072FC4">
              <w:rPr>
                <w:rFonts w:ascii="Times New Roman" w:hAnsi="Times New Roman" w:cs="Times New Roman"/>
                <w:sz w:val="24"/>
                <w:szCs w:val="24"/>
                <w:lang w:val="lt-LT"/>
              </w:rPr>
              <w:t>, taip pat pranešim</w:t>
            </w:r>
            <w:r w:rsidR="00DC0CAB">
              <w:rPr>
                <w:rFonts w:ascii="Times New Roman" w:hAnsi="Times New Roman" w:cs="Times New Roman"/>
                <w:sz w:val="24"/>
                <w:szCs w:val="24"/>
                <w:lang w:val="lt-LT"/>
              </w:rPr>
              <w:t>ai</w:t>
            </w:r>
            <w:r w:rsidR="00DC0CAB" w:rsidRPr="00072FC4">
              <w:rPr>
                <w:rFonts w:ascii="Times New Roman" w:hAnsi="Times New Roman" w:cs="Times New Roman"/>
                <w:sz w:val="24"/>
                <w:szCs w:val="24"/>
                <w:lang w:val="lt-LT"/>
              </w:rPr>
              <w:t xml:space="preserve"> apie aktualią VPSP praktiką</w:t>
            </w:r>
          </w:p>
        </w:tc>
      </w:tr>
      <w:tr w:rsidR="004B01D9" w:rsidRPr="00335FB1" w14:paraId="409A7933" w14:textId="77777777" w:rsidTr="00072FC4">
        <w:tc>
          <w:tcPr>
            <w:tcW w:w="2127" w:type="dxa"/>
            <w:shd w:val="clear" w:color="auto" w:fill="auto"/>
          </w:tcPr>
          <w:p w14:paraId="50ABA62C" w14:textId="2B1F8EB0" w:rsidR="004B01D9" w:rsidRPr="00335FB1" w:rsidRDefault="004B01D9" w:rsidP="00B3005C">
            <w:pPr>
              <w:pStyle w:val="ListParagraph"/>
              <w:tabs>
                <w:tab w:val="left" w:pos="1276"/>
                <w:tab w:val="left" w:pos="1560"/>
              </w:tabs>
              <w:ind w:left="37"/>
              <w:rPr>
                <w:rFonts w:ascii="Times New Roman" w:eastAsia="Times New Roman" w:hAnsi="Times New Roman" w:cs="Times New Roman"/>
                <w:bCs/>
                <w:sz w:val="24"/>
                <w:szCs w:val="24"/>
                <w:lang w:val="lt-LT" w:eastAsia="lt-LT"/>
              </w:rPr>
            </w:pPr>
            <w:r w:rsidRPr="00335FB1">
              <w:rPr>
                <w:rFonts w:ascii="Times New Roman" w:hAnsi="Times New Roman" w:cs="Times New Roman"/>
                <w:bCs/>
                <w:sz w:val="24"/>
                <w:szCs w:val="24"/>
                <w:lang w:val="lt-LT"/>
              </w:rPr>
              <w:t>VPPS</w:t>
            </w:r>
          </w:p>
        </w:tc>
        <w:tc>
          <w:tcPr>
            <w:tcW w:w="7938" w:type="dxa"/>
            <w:shd w:val="clear" w:color="auto" w:fill="auto"/>
          </w:tcPr>
          <w:p w14:paraId="6412CEF5" w14:textId="0F1D27AB" w:rsidR="004B01D9" w:rsidRPr="00335FB1" w:rsidRDefault="004B01D9" w:rsidP="00B3005C">
            <w:pPr>
              <w:pStyle w:val="ListParagraph"/>
              <w:tabs>
                <w:tab w:val="left" w:pos="1276"/>
                <w:tab w:val="left" w:pos="1560"/>
              </w:tabs>
              <w:ind w:left="32"/>
              <w:jc w:val="both"/>
              <w:rPr>
                <w:rFonts w:ascii="Times New Roman" w:eastAsia="Times New Roman" w:hAnsi="Times New Roman" w:cs="Times New Roman"/>
                <w:sz w:val="24"/>
                <w:szCs w:val="24"/>
                <w:lang w:val="lt-LT" w:eastAsia="lt-LT"/>
              </w:rPr>
            </w:pPr>
            <w:r w:rsidRPr="00335FB1">
              <w:rPr>
                <w:rFonts w:ascii="Times New Roman" w:hAnsi="Times New Roman" w:cs="Times New Roman"/>
                <w:sz w:val="24"/>
                <w:szCs w:val="24"/>
                <w:lang w:val="lt-LT"/>
              </w:rPr>
              <w:t>Viešosios ir privačios partnerystės skyrius</w:t>
            </w:r>
          </w:p>
        </w:tc>
      </w:tr>
      <w:tr w:rsidR="004B01D9" w:rsidRPr="00335FB1" w14:paraId="537AB97C" w14:textId="77777777" w:rsidTr="00072FC4">
        <w:tc>
          <w:tcPr>
            <w:tcW w:w="2127" w:type="dxa"/>
            <w:shd w:val="clear" w:color="auto" w:fill="auto"/>
          </w:tcPr>
          <w:p w14:paraId="4FAD0541" w14:textId="4F57A85F" w:rsidR="004B01D9" w:rsidRPr="00335FB1" w:rsidRDefault="004B01D9" w:rsidP="00B3005C">
            <w:pPr>
              <w:tabs>
                <w:tab w:val="left" w:pos="1276"/>
                <w:tab w:val="left" w:pos="1560"/>
              </w:tabs>
              <w:ind w:left="37"/>
              <w:rPr>
                <w:rFonts w:ascii="Times New Roman" w:eastAsia="Times New Roman" w:hAnsi="Times New Roman" w:cs="Times New Roman"/>
                <w:b/>
                <w:sz w:val="24"/>
                <w:szCs w:val="24"/>
                <w:lang w:val="lt-LT" w:eastAsia="lt-LT"/>
              </w:rPr>
            </w:pPr>
            <w:r w:rsidRPr="00335FB1">
              <w:rPr>
                <w:rFonts w:ascii="Times New Roman" w:hAnsi="Times New Roman" w:cs="Times New Roman"/>
                <w:bCs/>
                <w:sz w:val="24"/>
                <w:szCs w:val="24"/>
                <w:lang w:val="lt-LT"/>
              </w:rPr>
              <w:t>VPPS V</w:t>
            </w:r>
          </w:p>
        </w:tc>
        <w:tc>
          <w:tcPr>
            <w:tcW w:w="7938" w:type="dxa"/>
            <w:shd w:val="clear" w:color="auto" w:fill="auto"/>
          </w:tcPr>
          <w:p w14:paraId="3BAF69CD" w14:textId="3B6F4F1F" w:rsidR="004B01D9" w:rsidRPr="00335FB1" w:rsidRDefault="004B01D9" w:rsidP="00B3005C">
            <w:pPr>
              <w:pStyle w:val="ListParagraph"/>
              <w:tabs>
                <w:tab w:val="left" w:pos="1276"/>
                <w:tab w:val="left" w:pos="1560"/>
              </w:tabs>
              <w:ind w:left="32"/>
              <w:rPr>
                <w:rFonts w:ascii="Times New Roman" w:hAnsi="Times New Roman" w:cs="Times New Roman"/>
                <w:bCs/>
                <w:sz w:val="24"/>
                <w:szCs w:val="24"/>
                <w:lang w:val="lt-LT"/>
              </w:rPr>
            </w:pPr>
            <w:r w:rsidRPr="00335FB1">
              <w:rPr>
                <w:rFonts w:ascii="Times New Roman" w:eastAsia="Times New Roman" w:hAnsi="Times New Roman" w:cs="Times New Roman"/>
                <w:sz w:val="24"/>
                <w:szCs w:val="24"/>
              </w:rPr>
              <w:t xml:space="preserve">VPPS </w:t>
            </w:r>
            <w:r w:rsidRPr="00101226">
              <w:rPr>
                <w:rFonts w:ascii="Times New Roman" w:eastAsia="Times New Roman" w:hAnsi="Times New Roman" w:cs="Times New Roman"/>
                <w:sz w:val="24"/>
                <w:szCs w:val="24"/>
                <w:lang w:val="lt-LT"/>
              </w:rPr>
              <w:t>vadovas</w:t>
            </w:r>
          </w:p>
        </w:tc>
      </w:tr>
      <w:tr w:rsidR="004B01D9" w:rsidRPr="006A2833" w14:paraId="0B2DD49A" w14:textId="77777777" w:rsidTr="00072FC4">
        <w:tc>
          <w:tcPr>
            <w:tcW w:w="2127" w:type="dxa"/>
            <w:shd w:val="clear" w:color="auto" w:fill="auto"/>
          </w:tcPr>
          <w:p w14:paraId="6745BB05" w14:textId="39FC5102" w:rsidR="004B01D9" w:rsidRPr="00335FB1" w:rsidRDefault="004B01D9" w:rsidP="00B3005C">
            <w:pPr>
              <w:tabs>
                <w:tab w:val="left" w:pos="1276"/>
                <w:tab w:val="left" w:pos="1560"/>
              </w:tabs>
              <w:ind w:left="37"/>
              <w:rPr>
                <w:rFonts w:ascii="Times New Roman" w:eastAsia="Times New Roman" w:hAnsi="Times New Roman" w:cs="Times New Roman"/>
                <w:bCs/>
                <w:sz w:val="24"/>
                <w:szCs w:val="24"/>
                <w:lang w:val="lt-LT" w:eastAsia="lt-LT"/>
              </w:rPr>
            </w:pPr>
            <w:bookmarkStart w:id="3" w:name="_Hlk195795457"/>
            <w:r w:rsidRPr="00335FB1">
              <w:rPr>
                <w:rFonts w:ascii="Times New Roman" w:hAnsi="Times New Roman" w:cs="Times New Roman"/>
                <w:bCs/>
                <w:sz w:val="24"/>
                <w:szCs w:val="24"/>
                <w:lang w:val="lt-LT"/>
              </w:rPr>
              <w:t xml:space="preserve">VPPS ekspertas </w:t>
            </w:r>
          </w:p>
        </w:tc>
        <w:tc>
          <w:tcPr>
            <w:tcW w:w="7938" w:type="dxa"/>
            <w:shd w:val="clear" w:color="auto" w:fill="auto"/>
          </w:tcPr>
          <w:p w14:paraId="79249324" w14:textId="01DBF14E" w:rsidR="004B01D9" w:rsidRPr="00335FB1" w:rsidRDefault="004B01D9" w:rsidP="00B3005C">
            <w:pPr>
              <w:pStyle w:val="ListParagraph"/>
              <w:tabs>
                <w:tab w:val="left" w:pos="1276"/>
                <w:tab w:val="left" w:pos="1560"/>
              </w:tabs>
              <w:ind w:left="32"/>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VPPS </w:t>
            </w:r>
            <w:r w:rsidR="009A444E" w:rsidRPr="00AF0548">
              <w:rPr>
                <w:rFonts w:ascii="Times New Roman" w:hAnsi="Times New Roman" w:cs="Times New Roman"/>
                <w:sz w:val="24"/>
                <w:szCs w:val="24"/>
                <w:lang w:val="lt-LT"/>
              </w:rPr>
              <w:t>teisės</w:t>
            </w:r>
            <w:r w:rsidR="0032416F" w:rsidRPr="00AF0548">
              <w:rPr>
                <w:rFonts w:ascii="Times New Roman" w:hAnsi="Times New Roman" w:cs="Times New Roman"/>
                <w:sz w:val="24"/>
                <w:szCs w:val="24"/>
                <w:lang w:val="lt-LT"/>
              </w:rPr>
              <w:t xml:space="preserve"> ir (ar)</w:t>
            </w:r>
            <w:r w:rsidR="009A444E" w:rsidRPr="00AF0548">
              <w:rPr>
                <w:rFonts w:ascii="Times New Roman" w:hAnsi="Times New Roman" w:cs="Times New Roman"/>
                <w:sz w:val="24"/>
                <w:szCs w:val="24"/>
                <w:lang w:val="lt-LT"/>
              </w:rPr>
              <w:t xml:space="preserve"> </w:t>
            </w:r>
            <w:r w:rsidRPr="00AF0548">
              <w:rPr>
                <w:rFonts w:ascii="Times New Roman" w:hAnsi="Times New Roman" w:cs="Times New Roman"/>
                <w:sz w:val="24"/>
                <w:szCs w:val="24"/>
                <w:lang w:val="lt-LT"/>
              </w:rPr>
              <w:t xml:space="preserve">finansų </w:t>
            </w:r>
            <w:r w:rsidR="009A444E" w:rsidRPr="00AF0548">
              <w:rPr>
                <w:rFonts w:ascii="Times New Roman" w:hAnsi="Times New Roman" w:cs="Times New Roman"/>
                <w:sz w:val="24"/>
                <w:szCs w:val="24"/>
                <w:lang w:val="lt-LT"/>
              </w:rPr>
              <w:t xml:space="preserve">ir </w:t>
            </w:r>
            <w:r w:rsidR="005C18A4" w:rsidRPr="00AF0548">
              <w:rPr>
                <w:rFonts w:ascii="Times New Roman" w:hAnsi="Times New Roman" w:cs="Times New Roman"/>
                <w:sz w:val="24"/>
                <w:szCs w:val="24"/>
                <w:lang w:val="lt-LT"/>
              </w:rPr>
              <w:t>(</w:t>
            </w:r>
            <w:r w:rsidR="009A444E" w:rsidRPr="00AF0548">
              <w:rPr>
                <w:rFonts w:ascii="Times New Roman" w:hAnsi="Times New Roman" w:cs="Times New Roman"/>
                <w:sz w:val="24"/>
                <w:szCs w:val="24"/>
                <w:lang w:val="lt-LT"/>
              </w:rPr>
              <w:t>ar</w:t>
            </w:r>
            <w:r w:rsidR="005C18A4" w:rsidRPr="00AF0548">
              <w:rPr>
                <w:rFonts w:ascii="Times New Roman" w:hAnsi="Times New Roman" w:cs="Times New Roman"/>
                <w:sz w:val="24"/>
                <w:szCs w:val="24"/>
                <w:lang w:val="lt-LT"/>
              </w:rPr>
              <w:t>)</w:t>
            </w:r>
            <w:r w:rsidR="009A444E" w:rsidRPr="00AF0548">
              <w:rPr>
                <w:rFonts w:ascii="Times New Roman" w:hAnsi="Times New Roman" w:cs="Times New Roman"/>
                <w:sz w:val="24"/>
                <w:szCs w:val="24"/>
                <w:lang w:val="lt-LT"/>
              </w:rPr>
              <w:t xml:space="preserve"> inžinerinės </w:t>
            </w:r>
            <w:r w:rsidRPr="00AF0548">
              <w:rPr>
                <w:rFonts w:ascii="Times New Roman" w:hAnsi="Times New Roman" w:cs="Times New Roman"/>
                <w:sz w:val="24"/>
                <w:szCs w:val="24"/>
                <w:lang w:val="lt-LT"/>
              </w:rPr>
              <w:t>srities ekspertas</w:t>
            </w:r>
            <w:r w:rsidRPr="00AF0548">
              <w:rPr>
                <w:rFonts w:ascii="Times New Roman" w:hAnsi="Times New Roman" w:cs="Times New Roman"/>
                <w:sz w:val="24"/>
                <w:szCs w:val="24"/>
                <w:lang w:val="lt-LT" w:eastAsia="lt-LT"/>
              </w:rPr>
              <w:t xml:space="preserve"> </w:t>
            </w:r>
            <w:r w:rsidR="009A444E" w:rsidRPr="00AF0548">
              <w:rPr>
                <w:rFonts w:ascii="Times New Roman" w:hAnsi="Times New Roman" w:cs="Times New Roman"/>
                <w:sz w:val="24"/>
                <w:szCs w:val="24"/>
                <w:lang w:val="lt-LT" w:eastAsia="lt-LT"/>
              </w:rPr>
              <w:t>(-ai)</w:t>
            </w:r>
            <w:r w:rsidRPr="00AF0548">
              <w:rPr>
                <w:rFonts w:ascii="Times New Roman" w:hAnsi="Times New Roman" w:cs="Times New Roman"/>
                <w:sz w:val="24"/>
                <w:szCs w:val="24"/>
                <w:lang w:val="lt-LT"/>
              </w:rPr>
              <w:t xml:space="preserve">, </w:t>
            </w:r>
            <w:r w:rsidR="0032416F" w:rsidRPr="00AF0548">
              <w:rPr>
                <w:rFonts w:ascii="Times New Roman" w:hAnsi="Times New Roman" w:cs="Times New Roman"/>
                <w:sz w:val="24"/>
                <w:szCs w:val="24"/>
                <w:lang w:val="lt-LT"/>
              </w:rPr>
              <w:t xml:space="preserve">teikiantis Konsultaciją arba </w:t>
            </w:r>
            <w:r w:rsidRPr="00AF0548">
              <w:rPr>
                <w:rFonts w:ascii="Times New Roman" w:hAnsi="Times New Roman" w:cs="Times New Roman"/>
                <w:sz w:val="24"/>
                <w:szCs w:val="24"/>
                <w:lang w:val="lt-LT"/>
              </w:rPr>
              <w:t>Individualią ekspertinę pagalbą</w:t>
            </w:r>
            <w:r w:rsidR="009A444E">
              <w:rPr>
                <w:rFonts w:ascii="Times New Roman" w:hAnsi="Times New Roman" w:cs="Times New Roman"/>
                <w:sz w:val="24"/>
                <w:szCs w:val="24"/>
                <w:lang w:val="lt-LT"/>
              </w:rPr>
              <w:t xml:space="preserve"> </w:t>
            </w:r>
          </w:p>
        </w:tc>
      </w:tr>
      <w:bookmarkEnd w:id="3"/>
      <w:tr w:rsidR="004B01D9" w:rsidRPr="0032416F" w14:paraId="79638646" w14:textId="77777777" w:rsidTr="00072FC4">
        <w:tc>
          <w:tcPr>
            <w:tcW w:w="2127" w:type="dxa"/>
            <w:shd w:val="clear" w:color="auto" w:fill="auto"/>
          </w:tcPr>
          <w:p w14:paraId="22E5B053" w14:textId="77F12E05" w:rsidR="004B01D9" w:rsidRPr="00335FB1" w:rsidRDefault="004B01D9" w:rsidP="00B3005C">
            <w:pPr>
              <w:tabs>
                <w:tab w:val="left" w:pos="1276"/>
                <w:tab w:val="left" w:pos="1560"/>
              </w:tabs>
              <w:ind w:left="37"/>
              <w:rPr>
                <w:rFonts w:ascii="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t>VPSP</w:t>
            </w:r>
          </w:p>
        </w:tc>
        <w:tc>
          <w:tcPr>
            <w:tcW w:w="7938" w:type="dxa"/>
            <w:shd w:val="clear" w:color="auto" w:fill="auto"/>
          </w:tcPr>
          <w:p w14:paraId="60AA1E91" w14:textId="218E1F37" w:rsidR="004B01D9" w:rsidRPr="00335FB1" w:rsidRDefault="004B01D9" w:rsidP="00B3005C">
            <w:pPr>
              <w:pStyle w:val="ListParagraph"/>
              <w:tabs>
                <w:tab w:val="left" w:pos="1276"/>
                <w:tab w:val="left" w:pos="1560"/>
              </w:tabs>
              <w:ind w:left="32"/>
              <w:rPr>
                <w:rFonts w:ascii="Times New Roman" w:hAnsi="Times New Roman" w:cs="Times New Roman"/>
                <w:sz w:val="24"/>
                <w:szCs w:val="24"/>
                <w:lang w:val="lt-LT"/>
              </w:rPr>
            </w:pPr>
            <w:r w:rsidRPr="00335FB1">
              <w:rPr>
                <w:rFonts w:ascii="Times New Roman" w:eastAsia="Times New Roman" w:hAnsi="Times New Roman" w:cs="Times New Roman"/>
                <w:sz w:val="24"/>
                <w:szCs w:val="24"/>
                <w:lang w:val="lt-LT" w:eastAsia="lt-LT"/>
              </w:rPr>
              <w:t>viešojo ir privataus sektorių partnerystė</w:t>
            </w:r>
          </w:p>
        </w:tc>
      </w:tr>
      <w:tr w:rsidR="004B01D9" w:rsidRPr="006A2833" w14:paraId="7D8E3250" w14:textId="77777777" w:rsidTr="00072FC4">
        <w:tc>
          <w:tcPr>
            <w:tcW w:w="2127" w:type="dxa"/>
            <w:shd w:val="clear" w:color="auto" w:fill="auto"/>
          </w:tcPr>
          <w:p w14:paraId="4C21229E" w14:textId="23ED7FF2" w:rsidR="004B01D9" w:rsidRPr="00335FB1" w:rsidRDefault="004B01D9" w:rsidP="00B3005C">
            <w:pPr>
              <w:tabs>
                <w:tab w:val="left" w:pos="1276"/>
                <w:tab w:val="left" w:pos="1560"/>
              </w:tabs>
              <w:ind w:left="37"/>
              <w:rPr>
                <w:rFonts w:ascii="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t>VPSP projektas</w:t>
            </w:r>
          </w:p>
        </w:tc>
        <w:tc>
          <w:tcPr>
            <w:tcW w:w="7938" w:type="dxa"/>
            <w:shd w:val="clear" w:color="auto" w:fill="auto"/>
          </w:tcPr>
          <w:p w14:paraId="2E39E18A" w14:textId="6B63BFEE" w:rsidR="004B01D9" w:rsidRPr="00335FB1" w:rsidRDefault="004B01D9" w:rsidP="00B3005C">
            <w:pPr>
              <w:pStyle w:val="ListParagraph"/>
              <w:tabs>
                <w:tab w:val="left" w:pos="1276"/>
                <w:tab w:val="left" w:pos="1560"/>
              </w:tabs>
              <w:ind w:left="32"/>
              <w:rPr>
                <w:rFonts w:ascii="Times New Roman" w:hAnsi="Times New Roman" w:cs="Times New Roman"/>
                <w:sz w:val="24"/>
                <w:szCs w:val="24"/>
                <w:lang w:val="lt-LT"/>
              </w:rPr>
            </w:pPr>
            <w:r w:rsidRPr="00335FB1">
              <w:rPr>
                <w:rFonts w:ascii="Times New Roman" w:eastAsia="Times New Roman" w:hAnsi="Times New Roman" w:cs="Times New Roman"/>
                <w:sz w:val="24"/>
                <w:szCs w:val="24"/>
                <w:lang w:val="lt-LT" w:eastAsia="lt-LT"/>
              </w:rPr>
              <w:t>viešojo ir privataus sektorių partnerystės projektas</w:t>
            </w:r>
            <w:r w:rsidR="009A444E">
              <w:rPr>
                <w:rFonts w:ascii="Times New Roman" w:eastAsia="Times New Roman" w:hAnsi="Times New Roman" w:cs="Times New Roman"/>
                <w:sz w:val="24"/>
                <w:szCs w:val="24"/>
                <w:lang w:val="lt-LT" w:eastAsia="lt-LT"/>
              </w:rPr>
              <w:t>, įgyvendinamas valdžios ir privataus subjektų partnerystės arba koncesijos būdu</w:t>
            </w:r>
          </w:p>
        </w:tc>
      </w:tr>
      <w:tr w:rsidR="004B01D9" w:rsidRPr="006A2833" w14:paraId="5D251658" w14:textId="77777777" w:rsidTr="00072FC4">
        <w:tc>
          <w:tcPr>
            <w:tcW w:w="2127" w:type="dxa"/>
            <w:shd w:val="clear" w:color="auto" w:fill="auto"/>
          </w:tcPr>
          <w:p w14:paraId="747BEA85" w14:textId="14364025" w:rsidR="004B01D9" w:rsidRPr="00335FB1" w:rsidRDefault="004B01D9" w:rsidP="00B3005C">
            <w:pPr>
              <w:tabs>
                <w:tab w:val="left" w:pos="1276"/>
                <w:tab w:val="left" w:pos="1560"/>
              </w:tabs>
              <w:ind w:left="37"/>
              <w:rPr>
                <w:rFonts w:ascii="Times New Roman" w:eastAsia="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t xml:space="preserve">VPSP projekto vykdytojas </w:t>
            </w:r>
          </w:p>
        </w:tc>
        <w:tc>
          <w:tcPr>
            <w:tcW w:w="7938" w:type="dxa"/>
            <w:shd w:val="clear" w:color="auto" w:fill="auto"/>
          </w:tcPr>
          <w:p w14:paraId="50E0DA57" w14:textId="00477B1A" w:rsidR="004B01D9" w:rsidRPr="00335FB1" w:rsidRDefault="004B01D9" w:rsidP="00B3005C">
            <w:pPr>
              <w:pStyle w:val="ListParagraph"/>
              <w:tabs>
                <w:tab w:val="left" w:pos="1276"/>
                <w:tab w:val="left" w:pos="1560"/>
              </w:tabs>
              <w:ind w:left="32"/>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viešasis subjektas, kaip yra apibrėžta Lietuvos Respublikos investicijų įstatyme (toliau – Investicijų įstatymas) ir turintis teisę </w:t>
            </w:r>
            <w:r w:rsidR="009A444E">
              <w:rPr>
                <w:rFonts w:ascii="Times New Roman" w:hAnsi="Times New Roman" w:cs="Times New Roman"/>
                <w:sz w:val="24"/>
                <w:szCs w:val="24"/>
                <w:lang w:val="lt-LT"/>
              </w:rPr>
              <w:t xml:space="preserve">rengti bei </w:t>
            </w:r>
            <w:r w:rsidRPr="00335FB1">
              <w:rPr>
                <w:rFonts w:ascii="Times New Roman" w:hAnsi="Times New Roman" w:cs="Times New Roman"/>
                <w:sz w:val="24"/>
                <w:szCs w:val="24"/>
                <w:lang w:val="lt-LT"/>
              </w:rPr>
              <w:t xml:space="preserve">įgyvendinti VPSP projektą </w:t>
            </w:r>
          </w:p>
        </w:tc>
      </w:tr>
    </w:tbl>
    <w:p w14:paraId="2838AFA1" w14:textId="514A35A3" w:rsidR="00B82926" w:rsidRPr="00AF0548" w:rsidRDefault="00AE0C39" w:rsidP="00D44F36">
      <w:pPr>
        <w:pStyle w:val="ListParagraph"/>
        <w:numPr>
          <w:ilvl w:val="0"/>
          <w:numId w:val="6"/>
        </w:numPr>
        <w:shd w:val="clear" w:color="auto" w:fill="FFFFFF"/>
        <w:tabs>
          <w:tab w:val="left" w:pos="1134"/>
        </w:tabs>
        <w:ind w:left="0" w:firstLine="567"/>
        <w:jc w:val="both"/>
        <w:rPr>
          <w:rFonts w:ascii="Times New Roman" w:eastAsia="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t xml:space="preserve">Kitos Taisyklėse vartojamos sąvokos </w:t>
      </w:r>
      <w:r w:rsidR="00B616CE" w:rsidRPr="00335FB1">
        <w:rPr>
          <w:rFonts w:ascii="Times New Roman" w:eastAsia="Times New Roman" w:hAnsi="Times New Roman" w:cs="Times New Roman"/>
          <w:sz w:val="24"/>
          <w:szCs w:val="24"/>
          <w:lang w:val="lt-LT" w:eastAsia="lt-LT"/>
        </w:rPr>
        <w:t>atitinka</w:t>
      </w:r>
      <w:r w:rsidRPr="00335FB1">
        <w:rPr>
          <w:rFonts w:ascii="Times New Roman" w:eastAsia="Times New Roman" w:hAnsi="Times New Roman" w:cs="Times New Roman"/>
          <w:sz w:val="24"/>
          <w:szCs w:val="24"/>
          <w:lang w:val="lt-LT" w:eastAsia="lt-LT"/>
        </w:rPr>
        <w:t xml:space="preserve"> </w:t>
      </w:r>
      <w:r w:rsidRPr="00335FB1">
        <w:rPr>
          <w:rFonts w:ascii="Times New Roman" w:eastAsia="Times New Roman" w:hAnsi="Times New Roman" w:cs="Times New Roman"/>
          <w:bCs/>
          <w:sz w:val="24"/>
          <w:szCs w:val="24"/>
          <w:lang w:val="lt-LT" w:eastAsia="lt-LT"/>
        </w:rPr>
        <w:t xml:space="preserve">Investicijų įstatyme, Lietuvos Respublikos koncesijų įstatyme (toliau – </w:t>
      </w:r>
      <w:r w:rsidRPr="00AF0548">
        <w:rPr>
          <w:rFonts w:ascii="Times New Roman" w:eastAsia="Times New Roman" w:hAnsi="Times New Roman" w:cs="Times New Roman"/>
          <w:bCs/>
          <w:sz w:val="24"/>
          <w:szCs w:val="24"/>
          <w:lang w:val="lt-LT" w:eastAsia="lt-LT"/>
        </w:rPr>
        <w:t xml:space="preserve">Koncesijų įstatymas), Lietuvos Respublikos viešųjų pirkimų įstatyme, </w:t>
      </w:r>
      <w:r w:rsidR="0031105D" w:rsidRPr="00AF0548">
        <w:rPr>
          <w:rFonts w:ascii="Times New Roman" w:eastAsia="Times New Roman" w:hAnsi="Times New Roman" w:cs="Times New Roman"/>
          <w:bCs/>
          <w:sz w:val="24"/>
          <w:szCs w:val="24"/>
          <w:lang w:val="lt-LT" w:eastAsia="lt-LT"/>
        </w:rPr>
        <w:t>VPSP t</w:t>
      </w:r>
      <w:r w:rsidRPr="00AF0548">
        <w:rPr>
          <w:rFonts w:ascii="Times New Roman" w:eastAsia="Times New Roman" w:hAnsi="Times New Roman" w:cs="Times New Roman"/>
          <w:bCs/>
          <w:sz w:val="24"/>
          <w:szCs w:val="24"/>
          <w:lang w:val="lt-LT" w:eastAsia="lt-LT"/>
        </w:rPr>
        <w:t>aisyklė</w:t>
      </w:r>
      <w:r w:rsidR="00775056" w:rsidRPr="00AF0548">
        <w:rPr>
          <w:rFonts w:ascii="Times New Roman" w:eastAsia="Times New Roman" w:hAnsi="Times New Roman" w:cs="Times New Roman"/>
          <w:bCs/>
          <w:sz w:val="24"/>
          <w:szCs w:val="24"/>
          <w:lang w:val="lt-LT" w:eastAsia="lt-LT"/>
        </w:rPr>
        <w:t>se</w:t>
      </w:r>
      <w:r w:rsidRPr="00AF0548">
        <w:rPr>
          <w:rFonts w:ascii="Times New Roman" w:eastAsia="Times New Roman" w:hAnsi="Times New Roman" w:cs="Times New Roman"/>
          <w:bCs/>
          <w:sz w:val="24"/>
          <w:szCs w:val="24"/>
          <w:lang w:val="lt-LT" w:eastAsia="lt-LT"/>
        </w:rPr>
        <w:t xml:space="preserve">, ir kituose </w:t>
      </w:r>
      <w:r w:rsidRPr="00AF0548">
        <w:rPr>
          <w:rFonts w:ascii="Times New Roman" w:eastAsia="Times New Roman" w:hAnsi="Times New Roman" w:cs="Times New Roman"/>
          <w:sz w:val="24"/>
          <w:szCs w:val="24"/>
          <w:lang w:val="lt-LT" w:eastAsia="lt-LT"/>
        </w:rPr>
        <w:t>VPSP reglamentuojančiuose teisės aktuose</w:t>
      </w:r>
      <w:r w:rsidR="00B616CE" w:rsidRPr="00072FC4">
        <w:rPr>
          <w:rFonts w:ascii="Times New Roman" w:hAnsi="Times New Roman" w:cs="Times New Roman"/>
          <w:color w:val="000000"/>
          <w:lang w:val="lt-LT"/>
        </w:rPr>
        <w:t xml:space="preserve"> </w:t>
      </w:r>
      <w:r w:rsidR="00B616CE" w:rsidRPr="00072FC4">
        <w:rPr>
          <w:rFonts w:ascii="Times New Roman" w:eastAsia="Times New Roman" w:hAnsi="Times New Roman" w:cs="Times New Roman"/>
          <w:sz w:val="24"/>
          <w:szCs w:val="24"/>
          <w:lang w:val="lt-LT" w:eastAsia="lt-LT"/>
        </w:rPr>
        <w:t>vartojamas sąvokas</w:t>
      </w:r>
      <w:r w:rsidRPr="00AF0548">
        <w:rPr>
          <w:rFonts w:ascii="Times New Roman" w:eastAsia="Times New Roman" w:hAnsi="Times New Roman" w:cs="Times New Roman"/>
          <w:sz w:val="24"/>
          <w:szCs w:val="24"/>
          <w:lang w:val="lt-LT" w:eastAsia="lt-LT"/>
        </w:rPr>
        <w:t>.</w:t>
      </w:r>
    </w:p>
    <w:p w14:paraId="212F4612" w14:textId="77777777" w:rsidR="0024112B" w:rsidRPr="00AF0548" w:rsidRDefault="0024112B" w:rsidP="00072FC4">
      <w:pPr>
        <w:pStyle w:val="ListParagraph"/>
        <w:shd w:val="clear" w:color="auto" w:fill="FFFFFF"/>
        <w:tabs>
          <w:tab w:val="left" w:pos="1134"/>
          <w:tab w:val="left" w:pos="1276"/>
          <w:tab w:val="left" w:pos="1560"/>
        </w:tabs>
        <w:ind w:left="1211"/>
        <w:jc w:val="both"/>
        <w:rPr>
          <w:rFonts w:ascii="Times New Roman" w:eastAsia="Times New Roman" w:hAnsi="Times New Roman" w:cs="Times New Roman"/>
          <w:sz w:val="24"/>
          <w:szCs w:val="24"/>
          <w:lang w:val="lt-LT" w:eastAsia="lt-LT"/>
        </w:rPr>
      </w:pPr>
    </w:p>
    <w:p w14:paraId="21B68B75" w14:textId="0A87A286" w:rsidR="00727F35" w:rsidRPr="00AF0548" w:rsidRDefault="004E3F2B" w:rsidP="00072FC4">
      <w:pPr>
        <w:shd w:val="clear" w:color="auto" w:fill="FFFFFF"/>
        <w:tabs>
          <w:tab w:val="left" w:pos="567"/>
          <w:tab w:val="left" w:pos="1560"/>
        </w:tabs>
        <w:jc w:val="center"/>
        <w:rPr>
          <w:rFonts w:ascii="Times New Roman" w:eastAsia="Times New Roman" w:hAnsi="Times New Roman" w:cs="Times New Roman"/>
          <w:sz w:val="24"/>
          <w:szCs w:val="24"/>
          <w:lang w:val="lt-LT" w:eastAsia="lt-LT"/>
        </w:rPr>
      </w:pPr>
      <w:r w:rsidRPr="00AF0548">
        <w:rPr>
          <w:rFonts w:ascii="Times New Roman" w:eastAsia="Times New Roman" w:hAnsi="Times New Roman" w:cs="Times New Roman"/>
          <w:b/>
          <w:bCs/>
          <w:sz w:val="24"/>
          <w:szCs w:val="24"/>
          <w:lang w:val="lt-LT" w:eastAsia="lt-LT"/>
        </w:rPr>
        <w:t>II.</w:t>
      </w:r>
      <w:r w:rsidR="00BC2534" w:rsidRPr="00AF0548">
        <w:rPr>
          <w:rFonts w:ascii="Times New Roman" w:eastAsia="Times New Roman" w:hAnsi="Times New Roman" w:cs="Times New Roman"/>
          <w:b/>
          <w:bCs/>
          <w:sz w:val="24"/>
          <w:szCs w:val="24"/>
          <w:lang w:val="lt-LT" w:eastAsia="lt-LT"/>
        </w:rPr>
        <w:tab/>
      </w:r>
      <w:r w:rsidR="0032416F" w:rsidRPr="00072FC4">
        <w:rPr>
          <w:rFonts w:ascii="Times New Roman" w:eastAsia="Times New Roman" w:hAnsi="Times New Roman" w:cs="Times New Roman"/>
          <w:b/>
          <w:bCs/>
          <w:sz w:val="24"/>
          <w:szCs w:val="24"/>
          <w:lang w:val="lt-LT" w:eastAsia="lt-LT"/>
        </w:rPr>
        <w:t>KONSULTACIJ</w:t>
      </w:r>
      <w:r w:rsidR="00AF0548" w:rsidRPr="00072FC4">
        <w:rPr>
          <w:rFonts w:ascii="Times New Roman" w:eastAsia="Times New Roman" w:hAnsi="Times New Roman" w:cs="Times New Roman"/>
          <w:b/>
          <w:bCs/>
          <w:sz w:val="24"/>
          <w:szCs w:val="24"/>
          <w:lang w:val="lt-LT" w:eastAsia="lt-LT"/>
        </w:rPr>
        <w:t>Ų</w:t>
      </w:r>
      <w:r w:rsidR="0032416F" w:rsidRPr="00072FC4">
        <w:rPr>
          <w:rFonts w:ascii="Times New Roman" w:eastAsia="Times New Roman" w:hAnsi="Times New Roman" w:cs="Times New Roman"/>
          <w:b/>
          <w:bCs/>
          <w:sz w:val="24"/>
          <w:szCs w:val="24"/>
          <w:lang w:val="lt-LT" w:eastAsia="lt-LT"/>
        </w:rPr>
        <w:t xml:space="preserve"> TEIKIMAS</w:t>
      </w:r>
    </w:p>
    <w:p w14:paraId="0A6F8E7E" w14:textId="77777777" w:rsidR="00C5292B" w:rsidRPr="00AF0548" w:rsidRDefault="00C5292B" w:rsidP="00072FC4">
      <w:pPr>
        <w:pStyle w:val="ListParagraph"/>
        <w:shd w:val="clear" w:color="auto" w:fill="FFFFFF"/>
        <w:tabs>
          <w:tab w:val="left" w:pos="1134"/>
          <w:tab w:val="left" w:pos="1276"/>
          <w:tab w:val="left" w:pos="1560"/>
        </w:tabs>
        <w:ind w:left="0" w:firstLine="709"/>
        <w:rPr>
          <w:rFonts w:ascii="Times New Roman" w:eastAsia="Times New Roman" w:hAnsi="Times New Roman" w:cs="Times New Roman"/>
          <w:sz w:val="24"/>
          <w:szCs w:val="24"/>
          <w:lang w:val="lt-LT" w:eastAsia="lt-LT"/>
        </w:rPr>
      </w:pPr>
    </w:p>
    <w:p w14:paraId="05643C7F" w14:textId="6C006B2F" w:rsidR="0068019A" w:rsidRPr="00AF0548" w:rsidRDefault="00AF2FF5" w:rsidP="00D44F36">
      <w:pPr>
        <w:pStyle w:val="ListParagraph"/>
        <w:numPr>
          <w:ilvl w:val="0"/>
          <w:numId w:val="6"/>
        </w:numPr>
        <w:shd w:val="clear" w:color="auto" w:fill="FFFFFF"/>
        <w:tabs>
          <w:tab w:val="left" w:pos="1134"/>
        </w:tabs>
        <w:ind w:left="0" w:firstLine="568"/>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VPPS </w:t>
      </w:r>
      <w:r w:rsidR="009E35E9" w:rsidRPr="00AF0548">
        <w:rPr>
          <w:rFonts w:ascii="Times New Roman" w:eastAsia="Times New Roman" w:hAnsi="Times New Roman" w:cs="Times New Roman"/>
          <w:sz w:val="24"/>
          <w:szCs w:val="24"/>
          <w:lang w:val="lt-LT" w:eastAsia="lt-LT"/>
        </w:rPr>
        <w:t xml:space="preserve">V ir VPPS </w:t>
      </w:r>
      <w:r w:rsidR="00A75398" w:rsidRPr="00072FC4">
        <w:rPr>
          <w:rFonts w:ascii="Times New Roman" w:eastAsia="Times New Roman" w:hAnsi="Times New Roman" w:cs="Times New Roman"/>
          <w:sz w:val="24"/>
          <w:szCs w:val="24"/>
          <w:lang w:val="lt-LT" w:eastAsia="lt-LT"/>
        </w:rPr>
        <w:t xml:space="preserve">ekspertai teikia </w:t>
      </w:r>
      <w:r w:rsidR="00591053" w:rsidRPr="00AF0548">
        <w:rPr>
          <w:rFonts w:ascii="Times New Roman" w:eastAsia="Times New Roman" w:hAnsi="Times New Roman" w:cs="Times New Roman"/>
          <w:sz w:val="24"/>
          <w:szCs w:val="24"/>
          <w:lang w:val="lt-LT" w:eastAsia="lt-LT"/>
        </w:rPr>
        <w:t xml:space="preserve">šias </w:t>
      </w:r>
      <w:r w:rsidR="009474A0" w:rsidRPr="00072FC4">
        <w:rPr>
          <w:rFonts w:ascii="Times New Roman" w:eastAsia="Times New Roman" w:hAnsi="Times New Roman" w:cs="Times New Roman"/>
          <w:sz w:val="24"/>
          <w:szCs w:val="24"/>
          <w:lang w:val="lt-LT" w:eastAsia="lt-LT"/>
        </w:rPr>
        <w:t>Konsultacijas</w:t>
      </w:r>
      <w:r w:rsidR="00591053" w:rsidRPr="00AF0548">
        <w:rPr>
          <w:rFonts w:ascii="Times New Roman" w:eastAsia="Times New Roman" w:hAnsi="Times New Roman" w:cs="Times New Roman"/>
          <w:sz w:val="24"/>
          <w:szCs w:val="24"/>
          <w:lang w:val="lt-LT" w:eastAsia="lt-LT"/>
        </w:rPr>
        <w:t>:</w:t>
      </w:r>
    </w:p>
    <w:p w14:paraId="44F3ABB2" w14:textId="32BA6F49" w:rsidR="00794FE8" w:rsidRPr="00AF0548" w:rsidRDefault="007C4192" w:rsidP="005E1650">
      <w:pPr>
        <w:pStyle w:val="ListParagraph"/>
        <w:numPr>
          <w:ilvl w:val="1"/>
          <w:numId w:val="9"/>
        </w:numPr>
        <w:shd w:val="clear" w:color="auto" w:fill="FFFFFF"/>
        <w:tabs>
          <w:tab w:val="left" w:pos="1134"/>
        </w:tabs>
        <w:ind w:left="0" w:firstLine="567"/>
        <w:jc w:val="both"/>
        <w:rPr>
          <w:rFonts w:ascii="Times New Roman" w:eastAsia="Times New Roman" w:hAnsi="Times New Roman" w:cs="Times New Roman"/>
          <w:sz w:val="24"/>
          <w:szCs w:val="24"/>
          <w:lang w:val="lt-LT" w:eastAsia="lt-LT"/>
        </w:rPr>
      </w:pPr>
      <w:r w:rsidRPr="00AF0548">
        <w:rPr>
          <w:rFonts w:ascii="Times New Roman" w:eastAsia="Times New Roman" w:hAnsi="Times New Roman" w:cs="Times New Roman"/>
          <w:sz w:val="24"/>
          <w:szCs w:val="24"/>
          <w:lang w:val="lt-LT" w:eastAsia="lt-LT"/>
        </w:rPr>
        <w:t xml:space="preserve">konsultacija </w:t>
      </w:r>
      <w:r w:rsidR="00C17029" w:rsidRPr="00AF0548">
        <w:rPr>
          <w:rFonts w:ascii="Times New Roman" w:eastAsia="Times New Roman" w:hAnsi="Times New Roman" w:cs="Times New Roman"/>
          <w:sz w:val="24"/>
          <w:szCs w:val="24"/>
          <w:lang w:val="lt-LT" w:eastAsia="lt-LT"/>
        </w:rPr>
        <w:t xml:space="preserve">žodžiu </w:t>
      </w:r>
      <w:r w:rsidRPr="00AF0548">
        <w:rPr>
          <w:rFonts w:ascii="Times New Roman" w:eastAsia="Times New Roman" w:hAnsi="Times New Roman" w:cs="Times New Roman"/>
          <w:sz w:val="24"/>
          <w:szCs w:val="24"/>
          <w:lang w:val="lt-LT" w:eastAsia="lt-LT"/>
        </w:rPr>
        <w:t xml:space="preserve">– </w:t>
      </w:r>
      <w:r w:rsidR="008076C2" w:rsidRPr="00AF0548">
        <w:rPr>
          <w:rFonts w:ascii="Times New Roman" w:eastAsia="Times New Roman" w:hAnsi="Times New Roman" w:cs="Times New Roman"/>
          <w:sz w:val="24"/>
          <w:szCs w:val="24"/>
          <w:lang w:val="lt-LT" w:eastAsia="lt-LT"/>
        </w:rPr>
        <w:t>a</w:t>
      </w:r>
      <w:r w:rsidR="003F229D" w:rsidRPr="00AF0548">
        <w:rPr>
          <w:rFonts w:ascii="Times New Roman" w:eastAsia="Times New Roman" w:hAnsi="Times New Roman" w:cs="Times New Roman"/>
          <w:sz w:val="24"/>
          <w:szCs w:val="24"/>
          <w:lang w:val="lt-LT" w:eastAsia="lt-LT"/>
        </w:rPr>
        <w:t>tsaky</w:t>
      </w:r>
      <w:r w:rsidR="008076C2" w:rsidRPr="00AF0548">
        <w:rPr>
          <w:rFonts w:ascii="Times New Roman" w:eastAsia="Times New Roman" w:hAnsi="Times New Roman" w:cs="Times New Roman"/>
          <w:sz w:val="24"/>
          <w:szCs w:val="24"/>
          <w:lang w:val="lt-LT" w:eastAsia="lt-LT"/>
        </w:rPr>
        <w:t>m</w:t>
      </w:r>
      <w:r w:rsidR="002056F7" w:rsidRPr="00AF0548">
        <w:rPr>
          <w:rFonts w:ascii="Times New Roman" w:eastAsia="Times New Roman" w:hAnsi="Times New Roman" w:cs="Times New Roman"/>
          <w:sz w:val="24"/>
          <w:szCs w:val="24"/>
          <w:lang w:val="lt-LT" w:eastAsia="lt-LT"/>
        </w:rPr>
        <w:t>a</w:t>
      </w:r>
      <w:r w:rsidR="008076C2" w:rsidRPr="00AF0548">
        <w:rPr>
          <w:rFonts w:ascii="Times New Roman" w:eastAsia="Times New Roman" w:hAnsi="Times New Roman" w:cs="Times New Roman"/>
          <w:sz w:val="24"/>
          <w:szCs w:val="24"/>
          <w:lang w:val="lt-LT" w:eastAsia="lt-LT"/>
        </w:rPr>
        <w:t>s</w:t>
      </w:r>
      <w:r w:rsidR="00591053" w:rsidRPr="00072FC4">
        <w:rPr>
          <w:rFonts w:ascii="Times New Roman" w:eastAsia="Times New Roman" w:hAnsi="Times New Roman" w:cs="Times New Roman"/>
          <w:sz w:val="24"/>
          <w:szCs w:val="24"/>
          <w:lang w:val="lt-LT" w:eastAsia="lt-LT"/>
        </w:rPr>
        <w:t xml:space="preserve"> </w:t>
      </w:r>
      <w:r w:rsidR="00794FE8" w:rsidRPr="00072FC4">
        <w:rPr>
          <w:rFonts w:ascii="Times New Roman" w:eastAsia="Times New Roman" w:hAnsi="Times New Roman" w:cs="Times New Roman"/>
          <w:sz w:val="24"/>
          <w:szCs w:val="24"/>
          <w:lang w:val="lt-LT" w:eastAsia="lt-LT"/>
        </w:rPr>
        <w:t>žodžiu</w:t>
      </w:r>
      <w:r w:rsidR="00AF2FF5" w:rsidRPr="00072FC4">
        <w:rPr>
          <w:rFonts w:ascii="Times New Roman" w:eastAsia="Times New Roman" w:hAnsi="Times New Roman" w:cs="Times New Roman"/>
          <w:sz w:val="24"/>
          <w:szCs w:val="24"/>
          <w:lang w:val="lt-LT" w:eastAsia="lt-LT"/>
        </w:rPr>
        <w:t xml:space="preserve"> </w:t>
      </w:r>
      <w:r w:rsidR="00A75398" w:rsidRPr="00072FC4">
        <w:rPr>
          <w:rFonts w:ascii="Times New Roman" w:eastAsia="Times New Roman" w:hAnsi="Times New Roman" w:cs="Times New Roman"/>
          <w:sz w:val="24"/>
          <w:szCs w:val="24"/>
          <w:lang w:val="lt-LT" w:eastAsia="lt-LT"/>
        </w:rPr>
        <w:t xml:space="preserve">į </w:t>
      </w:r>
      <w:r w:rsidR="007F14D0" w:rsidRPr="00072FC4">
        <w:rPr>
          <w:rFonts w:ascii="Times New Roman" w:eastAsia="Times New Roman" w:hAnsi="Times New Roman" w:cs="Times New Roman"/>
          <w:sz w:val="24"/>
          <w:szCs w:val="24"/>
          <w:lang w:val="lt-LT" w:eastAsia="lt-LT"/>
        </w:rPr>
        <w:t>Paklausėj</w:t>
      </w:r>
      <w:r w:rsidR="007F14D0" w:rsidRPr="00AF0548">
        <w:rPr>
          <w:rFonts w:ascii="Times New Roman" w:eastAsia="Times New Roman" w:hAnsi="Times New Roman" w:cs="Times New Roman"/>
          <w:sz w:val="24"/>
          <w:szCs w:val="24"/>
          <w:lang w:val="lt-LT" w:eastAsia="lt-LT"/>
        </w:rPr>
        <w:t>o</w:t>
      </w:r>
      <w:r w:rsidR="007F14D0" w:rsidRPr="00072FC4">
        <w:rPr>
          <w:rFonts w:ascii="Times New Roman" w:eastAsia="Times New Roman" w:hAnsi="Times New Roman" w:cs="Times New Roman"/>
          <w:sz w:val="24"/>
          <w:szCs w:val="24"/>
          <w:lang w:val="lt-LT" w:eastAsia="lt-LT"/>
        </w:rPr>
        <w:t xml:space="preserve"> </w:t>
      </w:r>
      <w:r w:rsidR="007F14D0" w:rsidRPr="00AF0548">
        <w:rPr>
          <w:rFonts w:ascii="Times New Roman" w:eastAsia="Times New Roman" w:hAnsi="Times New Roman" w:cs="Times New Roman"/>
          <w:sz w:val="24"/>
          <w:szCs w:val="24"/>
          <w:lang w:val="lt-LT" w:eastAsia="lt-LT"/>
        </w:rPr>
        <w:t xml:space="preserve">užduodamus klausimus </w:t>
      </w:r>
      <w:r w:rsidR="00A75398" w:rsidRPr="00072FC4">
        <w:rPr>
          <w:rFonts w:ascii="Times New Roman" w:eastAsia="Times New Roman" w:hAnsi="Times New Roman" w:cs="Times New Roman"/>
          <w:sz w:val="24"/>
          <w:szCs w:val="24"/>
          <w:lang w:val="lt-LT" w:eastAsia="lt-LT"/>
        </w:rPr>
        <w:t>telefon</w:t>
      </w:r>
      <w:r w:rsidR="00A75398" w:rsidRPr="00072FC4">
        <w:rPr>
          <w:rFonts w:ascii="Times New Roman" w:hAnsi="Times New Roman" w:cs="Times New Roman"/>
          <w:sz w:val="24"/>
          <w:szCs w:val="24"/>
          <w:lang w:val="lt-LT" w:eastAsia="lt-LT"/>
        </w:rPr>
        <w:t>u</w:t>
      </w:r>
      <w:r w:rsidR="002528F7" w:rsidRPr="00AF0548">
        <w:rPr>
          <w:rFonts w:ascii="Times New Roman" w:hAnsi="Times New Roman" w:cs="Times New Roman"/>
          <w:sz w:val="24"/>
          <w:szCs w:val="24"/>
          <w:lang w:val="lt-LT" w:eastAsia="lt-LT"/>
        </w:rPr>
        <w:t>,</w:t>
      </w:r>
      <w:r w:rsidR="00A75398" w:rsidRPr="00072FC4">
        <w:rPr>
          <w:rFonts w:ascii="Times New Roman" w:hAnsi="Times New Roman" w:cs="Times New Roman"/>
          <w:sz w:val="24"/>
          <w:szCs w:val="24"/>
          <w:lang w:val="lt-LT" w:eastAsia="lt-LT"/>
        </w:rPr>
        <w:t xml:space="preserve"> </w:t>
      </w:r>
      <w:r w:rsidR="009E35E9" w:rsidRPr="00AF0548">
        <w:rPr>
          <w:rFonts w:ascii="Times New Roman" w:eastAsia="Times New Roman" w:hAnsi="Times New Roman" w:cs="Times New Roman"/>
          <w:sz w:val="24"/>
          <w:szCs w:val="24"/>
          <w:lang w:val="lt-LT" w:eastAsia="lt-LT"/>
        </w:rPr>
        <w:t xml:space="preserve">per virtualias bendravimo programas, </w:t>
      </w:r>
      <w:r w:rsidR="00073A78" w:rsidRPr="00AF0548">
        <w:rPr>
          <w:rFonts w:ascii="Times New Roman" w:eastAsia="Times New Roman" w:hAnsi="Times New Roman" w:cs="Times New Roman"/>
          <w:sz w:val="24"/>
          <w:szCs w:val="24"/>
          <w:lang w:val="lt-LT" w:eastAsia="lt-LT"/>
        </w:rPr>
        <w:t xml:space="preserve">ar Paklausėjui </w:t>
      </w:r>
      <w:r w:rsidR="007F14D0" w:rsidRPr="00AF0548">
        <w:rPr>
          <w:rFonts w:ascii="Times New Roman" w:eastAsia="Times New Roman" w:hAnsi="Times New Roman" w:cs="Times New Roman"/>
          <w:sz w:val="24"/>
          <w:szCs w:val="24"/>
          <w:lang w:val="lt-LT" w:eastAsia="lt-LT"/>
        </w:rPr>
        <w:t>atvykus į CPVA</w:t>
      </w:r>
      <w:r w:rsidR="006E74E6" w:rsidRPr="00AF0548">
        <w:rPr>
          <w:rFonts w:ascii="Times New Roman" w:eastAsia="Times New Roman" w:hAnsi="Times New Roman" w:cs="Times New Roman"/>
          <w:sz w:val="24"/>
          <w:szCs w:val="24"/>
          <w:lang w:val="lt-LT" w:eastAsia="lt-LT"/>
        </w:rPr>
        <w:t>,</w:t>
      </w:r>
      <w:r w:rsidR="00577340" w:rsidRPr="00AF0548">
        <w:rPr>
          <w:rFonts w:ascii="Times New Roman" w:eastAsia="Times New Roman" w:hAnsi="Times New Roman" w:cs="Times New Roman"/>
          <w:sz w:val="24"/>
          <w:szCs w:val="24"/>
          <w:lang w:val="lt-LT" w:eastAsia="lt-LT"/>
        </w:rPr>
        <w:t xml:space="preserve"> ar</w:t>
      </w:r>
      <w:r w:rsidR="006E74E6" w:rsidRPr="00AF0548">
        <w:rPr>
          <w:rFonts w:ascii="Times New Roman" w:eastAsia="Times New Roman" w:hAnsi="Times New Roman" w:cs="Times New Roman"/>
          <w:sz w:val="24"/>
          <w:szCs w:val="24"/>
          <w:lang w:val="lt-LT" w:eastAsia="lt-LT"/>
        </w:rPr>
        <w:t xml:space="preserve"> </w:t>
      </w:r>
      <w:r w:rsidR="00577340" w:rsidRPr="00AF0548">
        <w:rPr>
          <w:rFonts w:ascii="Times New Roman" w:eastAsia="Times New Roman" w:hAnsi="Times New Roman" w:cs="Times New Roman"/>
          <w:sz w:val="24"/>
          <w:szCs w:val="24"/>
          <w:lang w:val="lt-LT" w:eastAsia="lt-LT"/>
        </w:rPr>
        <w:t>susitikimuose su Paklausėjais</w:t>
      </w:r>
      <w:r w:rsidR="0068019A" w:rsidRPr="00AF0548">
        <w:rPr>
          <w:rFonts w:ascii="Times New Roman" w:eastAsia="Times New Roman" w:hAnsi="Times New Roman" w:cs="Times New Roman"/>
          <w:sz w:val="24"/>
          <w:szCs w:val="24"/>
          <w:lang w:val="lt-LT" w:eastAsia="lt-LT"/>
        </w:rPr>
        <w:t>;</w:t>
      </w:r>
    </w:p>
    <w:p w14:paraId="40E5A57A" w14:textId="3DFF9196" w:rsidR="0068019A" w:rsidRPr="00072FC4" w:rsidRDefault="0068019A" w:rsidP="005E1650">
      <w:pPr>
        <w:pStyle w:val="ListParagraph"/>
        <w:numPr>
          <w:ilvl w:val="1"/>
          <w:numId w:val="9"/>
        </w:numPr>
        <w:shd w:val="clear" w:color="auto" w:fill="FFFFFF"/>
        <w:tabs>
          <w:tab w:val="left" w:pos="1134"/>
        </w:tabs>
        <w:ind w:left="0" w:firstLine="567"/>
        <w:jc w:val="both"/>
        <w:rPr>
          <w:rFonts w:ascii="Times New Roman" w:eastAsia="Times New Roman" w:hAnsi="Times New Roman" w:cs="Times New Roman"/>
          <w:sz w:val="24"/>
          <w:szCs w:val="24"/>
          <w:lang w:val="lt-LT" w:eastAsia="lt-LT"/>
        </w:rPr>
      </w:pPr>
      <w:r w:rsidRPr="00AF0548">
        <w:rPr>
          <w:rFonts w:ascii="Times New Roman" w:eastAsia="Times New Roman" w:hAnsi="Times New Roman" w:cs="Times New Roman"/>
          <w:sz w:val="24"/>
          <w:szCs w:val="24"/>
          <w:lang w:val="lt-LT" w:eastAsia="lt-LT"/>
        </w:rPr>
        <w:t>rašytin</w:t>
      </w:r>
      <w:r w:rsidR="00C17029" w:rsidRPr="00AF0548">
        <w:rPr>
          <w:rFonts w:ascii="Times New Roman" w:eastAsia="Times New Roman" w:hAnsi="Times New Roman" w:cs="Times New Roman"/>
          <w:sz w:val="24"/>
          <w:szCs w:val="24"/>
          <w:lang w:val="lt-LT" w:eastAsia="lt-LT"/>
        </w:rPr>
        <w:t>ė</w:t>
      </w:r>
      <w:r w:rsidRPr="00AF0548">
        <w:rPr>
          <w:rFonts w:ascii="Times New Roman" w:eastAsia="Times New Roman" w:hAnsi="Times New Roman" w:cs="Times New Roman"/>
          <w:sz w:val="24"/>
          <w:szCs w:val="24"/>
          <w:lang w:val="lt-LT" w:eastAsia="lt-LT"/>
        </w:rPr>
        <w:t xml:space="preserve"> </w:t>
      </w:r>
      <w:r w:rsidR="007C4192" w:rsidRPr="00AF0548">
        <w:rPr>
          <w:rFonts w:ascii="Times New Roman" w:eastAsia="Times New Roman" w:hAnsi="Times New Roman" w:cs="Times New Roman"/>
          <w:sz w:val="24"/>
          <w:szCs w:val="24"/>
          <w:lang w:val="lt-LT" w:eastAsia="lt-LT"/>
        </w:rPr>
        <w:t>k</w:t>
      </w:r>
      <w:r w:rsidRPr="00AF0548">
        <w:rPr>
          <w:rFonts w:ascii="Times New Roman" w:eastAsia="Times New Roman" w:hAnsi="Times New Roman" w:cs="Times New Roman"/>
          <w:sz w:val="24"/>
          <w:szCs w:val="24"/>
          <w:lang w:val="lt-LT" w:eastAsia="lt-LT"/>
        </w:rPr>
        <w:t>onsultacij</w:t>
      </w:r>
      <w:r w:rsidR="00C17029" w:rsidRPr="00AF0548">
        <w:rPr>
          <w:rFonts w:ascii="Times New Roman" w:eastAsia="Times New Roman" w:hAnsi="Times New Roman" w:cs="Times New Roman"/>
          <w:sz w:val="24"/>
          <w:szCs w:val="24"/>
          <w:lang w:val="lt-LT" w:eastAsia="lt-LT"/>
        </w:rPr>
        <w:t>a</w:t>
      </w:r>
      <w:r w:rsidR="00662B6E" w:rsidRPr="00AF0548">
        <w:rPr>
          <w:rFonts w:ascii="Times New Roman" w:eastAsia="Times New Roman" w:hAnsi="Times New Roman" w:cs="Times New Roman"/>
          <w:sz w:val="24"/>
          <w:szCs w:val="24"/>
          <w:lang w:val="lt-LT" w:eastAsia="lt-LT"/>
        </w:rPr>
        <w:t xml:space="preserve"> </w:t>
      </w:r>
      <w:r w:rsidR="007C4192" w:rsidRPr="00AF0548">
        <w:rPr>
          <w:rFonts w:ascii="Times New Roman" w:eastAsia="Times New Roman" w:hAnsi="Times New Roman" w:cs="Times New Roman"/>
          <w:sz w:val="24"/>
          <w:szCs w:val="24"/>
          <w:lang w:val="lt-LT" w:eastAsia="lt-LT"/>
        </w:rPr>
        <w:t>–</w:t>
      </w:r>
      <w:r w:rsidR="00662B6E" w:rsidRPr="00AF0548">
        <w:rPr>
          <w:rFonts w:ascii="Times New Roman" w:eastAsia="Times New Roman" w:hAnsi="Times New Roman" w:cs="Times New Roman"/>
          <w:sz w:val="24"/>
          <w:szCs w:val="24"/>
          <w:lang w:val="lt-LT" w:eastAsia="lt-LT"/>
        </w:rPr>
        <w:t xml:space="preserve"> </w:t>
      </w:r>
      <w:r w:rsidR="009E35E9" w:rsidRPr="00AF0548">
        <w:rPr>
          <w:rFonts w:ascii="Times New Roman" w:eastAsia="Times New Roman" w:hAnsi="Times New Roman" w:cs="Times New Roman"/>
          <w:sz w:val="24"/>
          <w:szCs w:val="24"/>
          <w:lang w:val="lt-LT" w:eastAsia="lt-LT"/>
        </w:rPr>
        <w:t xml:space="preserve"> </w:t>
      </w:r>
      <w:r w:rsidR="00F06CE2" w:rsidRPr="00AF0548">
        <w:rPr>
          <w:rFonts w:ascii="Times New Roman" w:eastAsia="Times New Roman" w:hAnsi="Times New Roman" w:cs="Times New Roman"/>
          <w:sz w:val="24"/>
          <w:szCs w:val="24"/>
          <w:lang w:val="lt-LT" w:eastAsia="lt-LT"/>
        </w:rPr>
        <w:t>parengtas</w:t>
      </w:r>
      <w:r w:rsidR="00F06CE2">
        <w:rPr>
          <w:rFonts w:ascii="Times New Roman" w:eastAsia="Times New Roman" w:hAnsi="Times New Roman" w:cs="Times New Roman"/>
          <w:sz w:val="24"/>
          <w:szCs w:val="24"/>
          <w:lang w:val="lt-LT" w:eastAsia="lt-LT"/>
        </w:rPr>
        <w:t xml:space="preserve"> ir </w:t>
      </w:r>
      <w:r w:rsidR="009E35E9">
        <w:rPr>
          <w:rFonts w:ascii="Times New Roman" w:eastAsia="Times New Roman" w:hAnsi="Times New Roman" w:cs="Times New Roman"/>
          <w:sz w:val="24"/>
          <w:szCs w:val="24"/>
          <w:lang w:val="lt-LT" w:eastAsia="lt-LT"/>
        </w:rPr>
        <w:t xml:space="preserve">per CPVA </w:t>
      </w:r>
      <w:r w:rsidR="009E35E9" w:rsidRPr="00195B49">
        <w:rPr>
          <w:rFonts w:ascii="Times New Roman" w:eastAsia="Times New Roman" w:hAnsi="Times New Roman" w:cs="Times New Roman"/>
          <w:sz w:val="24"/>
          <w:szCs w:val="24"/>
          <w:lang w:val="lt-LT" w:eastAsia="lt-LT"/>
        </w:rPr>
        <w:t>informacin</w:t>
      </w:r>
      <w:r w:rsidR="009E35E9">
        <w:rPr>
          <w:rFonts w:ascii="Times New Roman" w:eastAsia="Times New Roman" w:hAnsi="Times New Roman" w:cs="Times New Roman"/>
          <w:sz w:val="24"/>
          <w:szCs w:val="24"/>
          <w:lang w:val="lt-LT" w:eastAsia="lt-LT"/>
        </w:rPr>
        <w:t>ės</w:t>
      </w:r>
      <w:r w:rsidR="009E35E9" w:rsidRPr="00195B49">
        <w:rPr>
          <w:rFonts w:ascii="Times New Roman" w:eastAsia="Times New Roman" w:hAnsi="Times New Roman" w:cs="Times New Roman"/>
          <w:sz w:val="24"/>
          <w:szCs w:val="24"/>
          <w:lang w:val="lt-LT" w:eastAsia="lt-LT"/>
        </w:rPr>
        <w:t xml:space="preserve"> sistem</w:t>
      </w:r>
      <w:r w:rsidR="009E35E9">
        <w:rPr>
          <w:rFonts w:ascii="Times New Roman" w:eastAsia="Times New Roman" w:hAnsi="Times New Roman" w:cs="Times New Roman"/>
          <w:sz w:val="24"/>
          <w:szCs w:val="24"/>
          <w:lang w:val="lt-LT" w:eastAsia="lt-LT"/>
        </w:rPr>
        <w:t>os</w:t>
      </w:r>
      <w:r w:rsidR="009E35E9" w:rsidRPr="00195B49">
        <w:rPr>
          <w:rFonts w:ascii="Times New Roman" w:eastAsia="Times New Roman" w:hAnsi="Times New Roman" w:cs="Times New Roman"/>
          <w:sz w:val="24"/>
          <w:szCs w:val="24"/>
          <w:lang w:val="lt-LT" w:eastAsia="lt-LT"/>
        </w:rPr>
        <w:t xml:space="preserve"> Dokumentų valdymo posistem</w:t>
      </w:r>
      <w:r w:rsidR="009E35E9">
        <w:rPr>
          <w:rFonts w:ascii="Times New Roman" w:eastAsia="Times New Roman" w:hAnsi="Times New Roman" w:cs="Times New Roman"/>
          <w:sz w:val="24"/>
          <w:szCs w:val="24"/>
          <w:lang w:val="lt-LT" w:eastAsia="lt-LT"/>
        </w:rPr>
        <w:t>ę</w:t>
      </w:r>
      <w:r w:rsidR="009E35E9" w:rsidRPr="0068019A">
        <w:rPr>
          <w:rFonts w:ascii="Times New Roman" w:eastAsia="Times New Roman" w:hAnsi="Times New Roman" w:cs="Times New Roman"/>
          <w:sz w:val="24"/>
          <w:szCs w:val="24"/>
          <w:lang w:val="lt-LT" w:eastAsia="lt-LT"/>
        </w:rPr>
        <w:t xml:space="preserve"> </w:t>
      </w:r>
      <w:r w:rsidR="009E35E9">
        <w:rPr>
          <w:rFonts w:ascii="Times New Roman" w:eastAsia="Times New Roman" w:hAnsi="Times New Roman" w:cs="Times New Roman"/>
          <w:sz w:val="24"/>
          <w:szCs w:val="24"/>
          <w:lang w:val="lt-LT" w:eastAsia="lt-LT"/>
        </w:rPr>
        <w:t xml:space="preserve">arba </w:t>
      </w:r>
      <w:r w:rsidRPr="0068019A">
        <w:rPr>
          <w:rFonts w:ascii="Times New Roman" w:eastAsia="Times New Roman" w:hAnsi="Times New Roman" w:cs="Times New Roman"/>
          <w:sz w:val="24"/>
          <w:szCs w:val="24"/>
          <w:lang w:val="lt-LT" w:eastAsia="lt-LT"/>
        </w:rPr>
        <w:t>el</w:t>
      </w:r>
      <w:r w:rsidR="009F03C7">
        <w:rPr>
          <w:rFonts w:ascii="Times New Roman" w:eastAsia="Times New Roman" w:hAnsi="Times New Roman" w:cs="Times New Roman"/>
          <w:sz w:val="24"/>
          <w:szCs w:val="24"/>
          <w:lang w:val="lt-LT" w:eastAsia="lt-LT"/>
        </w:rPr>
        <w:t>ektroni</w:t>
      </w:r>
      <w:r w:rsidR="007252E3">
        <w:rPr>
          <w:rFonts w:ascii="Times New Roman" w:eastAsia="Times New Roman" w:hAnsi="Times New Roman" w:cs="Times New Roman"/>
          <w:sz w:val="24"/>
          <w:szCs w:val="24"/>
          <w:lang w:val="lt-LT" w:eastAsia="lt-LT"/>
        </w:rPr>
        <w:t>niu</w:t>
      </w:r>
      <w:r w:rsidRPr="0068019A">
        <w:rPr>
          <w:rFonts w:ascii="Times New Roman" w:eastAsia="Times New Roman" w:hAnsi="Times New Roman" w:cs="Times New Roman"/>
          <w:sz w:val="24"/>
          <w:szCs w:val="24"/>
          <w:lang w:val="lt-LT" w:eastAsia="lt-LT"/>
        </w:rPr>
        <w:t xml:space="preserve"> paštu </w:t>
      </w:r>
      <w:r w:rsidR="007C5E7C">
        <w:rPr>
          <w:rFonts w:ascii="Times New Roman" w:eastAsia="Times New Roman" w:hAnsi="Times New Roman" w:cs="Times New Roman"/>
          <w:sz w:val="24"/>
          <w:szCs w:val="24"/>
          <w:lang w:val="lt-LT" w:eastAsia="lt-LT"/>
        </w:rPr>
        <w:t>išsiųstas atsakymas</w:t>
      </w:r>
      <w:r w:rsidR="00AB12B1">
        <w:rPr>
          <w:rFonts w:ascii="Times New Roman" w:eastAsia="Times New Roman" w:hAnsi="Times New Roman" w:cs="Times New Roman"/>
          <w:sz w:val="24"/>
          <w:szCs w:val="24"/>
          <w:lang w:val="lt-LT" w:eastAsia="lt-LT"/>
        </w:rPr>
        <w:t xml:space="preserve"> </w:t>
      </w:r>
      <w:r w:rsidR="00662B6E">
        <w:rPr>
          <w:rFonts w:ascii="Times New Roman" w:eastAsia="Times New Roman" w:hAnsi="Times New Roman" w:cs="Times New Roman"/>
          <w:sz w:val="24"/>
          <w:szCs w:val="24"/>
          <w:lang w:val="lt-LT" w:eastAsia="lt-LT"/>
        </w:rPr>
        <w:t xml:space="preserve">Paklausėjui </w:t>
      </w:r>
      <w:r w:rsidR="00AB12B1">
        <w:rPr>
          <w:rFonts w:ascii="Times New Roman" w:eastAsia="Times New Roman" w:hAnsi="Times New Roman" w:cs="Times New Roman"/>
          <w:sz w:val="24"/>
          <w:szCs w:val="24"/>
          <w:lang w:val="lt-LT" w:eastAsia="lt-LT"/>
        </w:rPr>
        <w:t>į</w:t>
      </w:r>
      <w:r w:rsidRPr="0068019A">
        <w:rPr>
          <w:rFonts w:ascii="Times New Roman" w:eastAsia="Times New Roman" w:hAnsi="Times New Roman" w:cs="Times New Roman"/>
          <w:sz w:val="24"/>
          <w:szCs w:val="24"/>
          <w:lang w:val="lt-LT" w:eastAsia="lt-LT"/>
        </w:rPr>
        <w:t xml:space="preserve"> Paklausim</w:t>
      </w:r>
      <w:r w:rsidR="00AB12B1">
        <w:rPr>
          <w:rFonts w:ascii="Times New Roman" w:eastAsia="Times New Roman" w:hAnsi="Times New Roman" w:cs="Times New Roman"/>
          <w:sz w:val="24"/>
          <w:szCs w:val="24"/>
          <w:lang w:val="lt-LT" w:eastAsia="lt-LT"/>
        </w:rPr>
        <w:t>ą</w:t>
      </w:r>
      <w:r>
        <w:rPr>
          <w:rFonts w:ascii="Times New Roman" w:eastAsia="Times New Roman" w:hAnsi="Times New Roman" w:cs="Times New Roman"/>
          <w:sz w:val="24"/>
          <w:szCs w:val="24"/>
          <w:lang w:val="lt-LT" w:eastAsia="lt-LT"/>
        </w:rPr>
        <w:t>;</w:t>
      </w:r>
    </w:p>
    <w:p w14:paraId="4B048369" w14:textId="5F83C709" w:rsidR="0087183E" w:rsidRPr="00072FC4" w:rsidRDefault="00313516" w:rsidP="005E1650">
      <w:pPr>
        <w:pStyle w:val="ListParagraph"/>
        <w:numPr>
          <w:ilvl w:val="1"/>
          <w:numId w:val="9"/>
        </w:numPr>
        <w:shd w:val="clear" w:color="auto" w:fill="FFFFFF"/>
        <w:tabs>
          <w:tab w:val="left" w:pos="1134"/>
        </w:tabs>
        <w:ind w:left="0" w:firstLine="567"/>
        <w:jc w:val="both"/>
        <w:rPr>
          <w:rFonts w:ascii="Times New Roman" w:hAnsi="Times New Roman" w:cs="Times New Roman"/>
          <w:bCs/>
          <w:sz w:val="24"/>
          <w:szCs w:val="24"/>
          <w:lang w:val="lt-LT"/>
        </w:rPr>
      </w:pPr>
      <w:r w:rsidRPr="0018755E">
        <w:rPr>
          <w:rFonts w:ascii="Times New Roman" w:hAnsi="Times New Roman" w:cs="Times New Roman"/>
          <w:sz w:val="24"/>
          <w:szCs w:val="24"/>
          <w:lang w:val="lt-LT"/>
        </w:rPr>
        <w:t>Viešoji konsultacija</w:t>
      </w:r>
      <w:r w:rsidR="0018755E">
        <w:rPr>
          <w:rFonts w:ascii="Times New Roman" w:hAnsi="Times New Roman" w:cs="Times New Roman"/>
          <w:sz w:val="24"/>
          <w:szCs w:val="24"/>
          <w:lang w:val="lt-LT"/>
        </w:rPr>
        <w:t xml:space="preserve"> </w:t>
      </w:r>
      <w:r w:rsidR="009E35E9" w:rsidRPr="00072FC4">
        <w:rPr>
          <w:rFonts w:ascii="Times New Roman" w:hAnsi="Times New Roman" w:cs="Times New Roman"/>
          <w:bCs/>
          <w:sz w:val="24"/>
          <w:szCs w:val="24"/>
          <w:lang w:val="lt-LT"/>
        </w:rPr>
        <w:t>–</w:t>
      </w:r>
      <w:r w:rsidR="00325264">
        <w:rPr>
          <w:rFonts w:ascii="Times New Roman" w:hAnsi="Times New Roman" w:cs="Times New Roman"/>
          <w:bCs/>
          <w:sz w:val="24"/>
          <w:szCs w:val="24"/>
          <w:lang w:val="lt-LT"/>
        </w:rPr>
        <w:t xml:space="preserve"> </w:t>
      </w:r>
      <w:r w:rsidR="009E35E9" w:rsidRPr="00072FC4">
        <w:rPr>
          <w:rFonts w:ascii="Times New Roman" w:hAnsi="Times New Roman" w:cs="Times New Roman"/>
          <w:bCs/>
          <w:sz w:val="24"/>
          <w:szCs w:val="24"/>
          <w:lang w:val="lt-LT"/>
        </w:rPr>
        <w:t xml:space="preserve">parengta </w:t>
      </w:r>
      <w:r w:rsidR="00325264">
        <w:rPr>
          <w:rFonts w:ascii="Times New Roman" w:hAnsi="Times New Roman" w:cs="Times New Roman"/>
          <w:bCs/>
          <w:sz w:val="24"/>
          <w:szCs w:val="24"/>
          <w:lang w:val="lt-LT"/>
        </w:rPr>
        <w:t>viešai skelbiama nuasmeninta informacija</w:t>
      </w:r>
      <w:r w:rsidR="0018755E" w:rsidRPr="00072FC4">
        <w:rPr>
          <w:rFonts w:ascii="Times New Roman" w:hAnsi="Times New Roman" w:cs="Times New Roman"/>
          <w:bCs/>
          <w:sz w:val="24"/>
          <w:szCs w:val="24"/>
          <w:lang w:val="lt-LT"/>
        </w:rPr>
        <w:t xml:space="preserve"> internetinėje svetainėje www.ppplietuva.lt</w:t>
      </w:r>
      <w:r w:rsidR="007D3213" w:rsidRPr="00072FC4">
        <w:rPr>
          <w:rFonts w:ascii="Times New Roman" w:hAnsi="Times New Roman" w:cs="Times New Roman"/>
          <w:bCs/>
          <w:sz w:val="24"/>
          <w:szCs w:val="24"/>
          <w:lang w:val="lt-LT"/>
        </w:rPr>
        <w:t xml:space="preserve"> </w:t>
      </w:r>
      <w:r w:rsidR="0018755E" w:rsidRPr="00072FC4">
        <w:rPr>
          <w:rFonts w:ascii="Times New Roman" w:hAnsi="Times New Roman" w:cs="Times New Roman"/>
          <w:bCs/>
          <w:sz w:val="24"/>
          <w:szCs w:val="24"/>
          <w:lang w:val="lt-LT"/>
        </w:rPr>
        <w:t>skyriuje</w:t>
      </w:r>
      <w:r w:rsidR="007D3213" w:rsidRPr="00072FC4">
        <w:rPr>
          <w:rFonts w:ascii="Times New Roman" w:hAnsi="Times New Roman" w:cs="Times New Roman"/>
          <w:bCs/>
          <w:sz w:val="24"/>
          <w:szCs w:val="24"/>
          <w:lang w:val="lt-LT"/>
        </w:rPr>
        <w:t xml:space="preserve"> </w:t>
      </w:r>
      <w:r w:rsidR="0018755E" w:rsidRPr="00072FC4">
        <w:rPr>
          <w:rFonts w:ascii="Times New Roman" w:hAnsi="Times New Roman" w:cs="Times New Roman"/>
          <w:bCs/>
          <w:sz w:val="24"/>
          <w:szCs w:val="24"/>
          <w:lang w:val="lt-LT"/>
        </w:rPr>
        <w:t>„</w:t>
      </w:r>
      <w:r w:rsidR="0018755E" w:rsidRPr="0071745A">
        <w:rPr>
          <w:rFonts w:ascii="Times New Roman" w:hAnsi="Times New Roman" w:cs="Times New Roman"/>
          <w:sz w:val="24"/>
          <w:szCs w:val="24"/>
          <w:lang w:val="lt-LT"/>
        </w:rPr>
        <w:t>Dažnai užduodami klausimai</w:t>
      </w:r>
      <w:r w:rsidR="0018755E" w:rsidRPr="00072FC4">
        <w:rPr>
          <w:rFonts w:ascii="Times New Roman" w:hAnsi="Times New Roman" w:cs="Times New Roman"/>
          <w:bCs/>
          <w:sz w:val="24"/>
          <w:szCs w:val="24"/>
          <w:lang w:val="lt-LT"/>
        </w:rPr>
        <w:t>“</w:t>
      </w:r>
      <w:r w:rsidR="00AC2CE1" w:rsidRPr="00072FC4">
        <w:rPr>
          <w:rFonts w:ascii="Times New Roman" w:eastAsia="Times New Roman" w:hAnsi="Times New Roman" w:cs="Times New Roman"/>
          <w:sz w:val="24"/>
          <w:szCs w:val="24"/>
          <w:lang w:val="lt-LT" w:eastAsia="lt-LT"/>
        </w:rPr>
        <w:t>.</w:t>
      </w:r>
    </w:p>
    <w:p w14:paraId="3E36F394" w14:textId="3B289AD7" w:rsidR="00E54333" w:rsidRPr="00072FC4" w:rsidRDefault="00C5292B" w:rsidP="00D44F36">
      <w:pPr>
        <w:pStyle w:val="ListParagraph"/>
        <w:numPr>
          <w:ilvl w:val="0"/>
          <w:numId w:val="6"/>
        </w:numPr>
        <w:shd w:val="clear" w:color="auto" w:fill="FFFFFF"/>
        <w:tabs>
          <w:tab w:val="left" w:pos="1134"/>
        </w:tabs>
        <w:ind w:left="0" w:firstLine="568"/>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Konsultacijos teikiamos tokia forma, kokia buvo gautas Paklausimas, išskyrus šiose Taisyklėse </w:t>
      </w:r>
      <w:r w:rsidR="00792A96" w:rsidRPr="00072FC4">
        <w:rPr>
          <w:rFonts w:ascii="Times New Roman" w:eastAsia="Times New Roman" w:hAnsi="Times New Roman" w:cs="Times New Roman"/>
          <w:sz w:val="24"/>
          <w:szCs w:val="24"/>
          <w:lang w:val="lt-LT" w:eastAsia="lt-LT"/>
        </w:rPr>
        <w:t xml:space="preserve">ar Lietuvos Respublikos teisės aktuose </w:t>
      </w:r>
      <w:r w:rsidRPr="00072FC4">
        <w:rPr>
          <w:rFonts w:ascii="Times New Roman" w:eastAsia="Times New Roman" w:hAnsi="Times New Roman" w:cs="Times New Roman"/>
          <w:sz w:val="24"/>
          <w:szCs w:val="24"/>
          <w:lang w:val="lt-LT" w:eastAsia="lt-LT"/>
        </w:rPr>
        <w:t>nustatytus atvejus.</w:t>
      </w:r>
    </w:p>
    <w:p w14:paraId="7CB5D957" w14:textId="77777777" w:rsidR="00C20B55" w:rsidRPr="00072FC4" w:rsidRDefault="00C20B55" w:rsidP="00D44F36">
      <w:pPr>
        <w:pStyle w:val="ListParagraph"/>
        <w:numPr>
          <w:ilvl w:val="0"/>
          <w:numId w:val="6"/>
        </w:numPr>
        <w:shd w:val="clear" w:color="auto" w:fill="FFFFFF"/>
        <w:tabs>
          <w:tab w:val="left" w:pos="1134"/>
        </w:tabs>
        <w:ind w:left="0" w:firstLine="568"/>
        <w:jc w:val="both"/>
        <w:rPr>
          <w:rFonts w:ascii="Times New Roman" w:eastAsia="Times New Roman" w:hAnsi="Times New Roman" w:cs="Times New Roman"/>
          <w:sz w:val="24"/>
          <w:szCs w:val="24"/>
          <w:lang w:val="lt-LT" w:eastAsia="lt-LT"/>
        </w:rPr>
      </w:pPr>
      <w:r w:rsidRPr="00C20B55">
        <w:rPr>
          <w:rFonts w:ascii="Times New Roman" w:hAnsi="Times New Roman" w:cs="Times New Roman"/>
          <w:sz w:val="24"/>
          <w:szCs w:val="24"/>
          <w:lang w:val="lt-LT"/>
        </w:rPr>
        <w:t>Paklausime pateikti duomenys netikrinami, t. y. pripažįstama, kad jie yra teisingi, ir Konsultacijos teikiamos pagal Paklausėjo pateiktus duomenis</w:t>
      </w:r>
      <w:r>
        <w:rPr>
          <w:rFonts w:ascii="Times New Roman" w:hAnsi="Times New Roman" w:cs="Times New Roman"/>
          <w:sz w:val="24"/>
          <w:szCs w:val="24"/>
          <w:lang w:val="lt-LT"/>
        </w:rPr>
        <w:t>.</w:t>
      </w:r>
    </w:p>
    <w:p w14:paraId="38E44145" w14:textId="3FE91426" w:rsidR="00E54333" w:rsidRPr="00072FC4" w:rsidRDefault="00C25697" w:rsidP="00D44F36">
      <w:pPr>
        <w:pStyle w:val="ListParagraph"/>
        <w:numPr>
          <w:ilvl w:val="0"/>
          <w:numId w:val="6"/>
        </w:numPr>
        <w:shd w:val="clear" w:color="auto" w:fill="FFFFFF"/>
        <w:tabs>
          <w:tab w:val="left" w:pos="1134"/>
        </w:tabs>
        <w:ind w:left="0" w:firstLine="568"/>
        <w:jc w:val="both"/>
        <w:rPr>
          <w:rFonts w:ascii="Times New Roman" w:eastAsia="Times New Roman" w:hAnsi="Times New Roman" w:cs="Times New Roman"/>
          <w:sz w:val="24"/>
          <w:szCs w:val="24"/>
          <w:lang w:val="lt-LT" w:eastAsia="lt-LT"/>
        </w:rPr>
      </w:pPr>
      <w:r w:rsidRPr="00072FC4">
        <w:rPr>
          <w:rFonts w:ascii="Times New Roman" w:hAnsi="Times New Roman" w:cs="Times New Roman"/>
          <w:sz w:val="24"/>
          <w:szCs w:val="24"/>
          <w:lang w:val="lt-LT"/>
        </w:rPr>
        <w:t>Į nesudėtingus žodinius Paklausimus</w:t>
      </w:r>
      <w:r w:rsidR="009A5AA0" w:rsidRPr="00072FC4">
        <w:rPr>
          <w:rFonts w:ascii="Times New Roman" w:hAnsi="Times New Roman" w:cs="Times New Roman"/>
          <w:sz w:val="24"/>
          <w:szCs w:val="24"/>
          <w:lang w:val="lt-LT"/>
        </w:rPr>
        <w:t xml:space="preserve">, kai </w:t>
      </w:r>
      <w:r w:rsidRPr="00072FC4">
        <w:rPr>
          <w:rFonts w:ascii="Times New Roman" w:hAnsi="Times New Roman" w:cs="Times New Roman"/>
          <w:sz w:val="24"/>
          <w:szCs w:val="24"/>
          <w:lang w:val="lt-LT"/>
        </w:rPr>
        <w:t>nereikia papildomų duomenų, detal</w:t>
      </w:r>
      <w:r w:rsidR="007140DC" w:rsidRPr="00072FC4">
        <w:rPr>
          <w:rFonts w:ascii="Times New Roman" w:hAnsi="Times New Roman" w:cs="Times New Roman"/>
          <w:sz w:val="24"/>
          <w:szCs w:val="24"/>
          <w:lang w:val="lt-LT"/>
        </w:rPr>
        <w:t>ios</w:t>
      </w:r>
      <w:r w:rsidRPr="00072FC4">
        <w:rPr>
          <w:rFonts w:ascii="Times New Roman" w:hAnsi="Times New Roman" w:cs="Times New Roman"/>
          <w:sz w:val="24"/>
          <w:szCs w:val="24"/>
          <w:lang w:val="lt-LT"/>
        </w:rPr>
        <w:t xml:space="preserve"> analizės ir pan.</w:t>
      </w:r>
      <w:r w:rsidR="009A5AA0" w:rsidRPr="00072FC4">
        <w:rPr>
          <w:rFonts w:ascii="Times New Roman" w:hAnsi="Times New Roman" w:cs="Times New Roman"/>
          <w:sz w:val="24"/>
          <w:szCs w:val="24"/>
          <w:lang w:val="lt-LT"/>
        </w:rPr>
        <w:t>,</w:t>
      </w:r>
      <w:r w:rsidRPr="00072FC4">
        <w:rPr>
          <w:rFonts w:ascii="Times New Roman" w:hAnsi="Times New Roman" w:cs="Times New Roman"/>
          <w:sz w:val="24"/>
          <w:szCs w:val="24"/>
          <w:lang w:val="lt-LT"/>
        </w:rPr>
        <w:t xml:space="preserve"> ir</w:t>
      </w:r>
      <w:r w:rsidR="009A5AA0" w:rsidRPr="00072FC4">
        <w:rPr>
          <w:rFonts w:ascii="Times New Roman" w:hAnsi="Times New Roman" w:cs="Times New Roman"/>
          <w:sz w:val="24"/>
          <w:szCs w:val="24"/>
          <w:lang w:val="lt-LT"/>
        </w:rPr>
        <w:t xml:space="preserve"> </w:t>
      </w:r>
      <w:r w:rsidR="00E96831" w:rsidRPr="00072FC4">
        <w:rPr>
          <w:rFonts w:ascii="Times New Roman" w:hAnsi="Times New Roman" w:cs="Times New Roman"/>
          <w:sz w:val="24"/>
          <w:szCs w:val="24"/>
          <w:lang w:val="lt-LT"/>
        </w:rPr>
        <w:t>(</w:t>
      </w:r>
      <w:r w:rsidRPr="00072FC4">
        <w:rPr>
          <w:rFonts w:ascii="Times New Roman" w:hAnsi="Times New Roman" w:cs="Times New Roman"/>
          <w:sz w:val="24"/>
          <w:szCs w:val="24"/>
          <w:lang w:val="lt-LT"/>
        </w:rPr>
        <w:t>ar</w:t>
      </w:r>
      <w:r w:rsidR="009A5AA0" w:rsidRPr="00072FC4">
        <w:rPr>
          <w:rFonts w:ascii="Times New Roman" w:hAnsi="Times New Roman" w:cs="Times New Roman"/>
          <w:sz w:val="24"/>
          <w:szCs w:val="24"/>
          <w:lang w:val="lt-LT"/>
        </w:rPr>
        <w:t>ba</w:t>
      </w:r>
      <w:r w:rsidR="00E96831" w:rsidRPr="00072FC4">
        <w:rPr>
          <w:rFonts w:ascii="Times New Roman" w:hAnsi="Times New Roman" w:cs="Times New Roman"/>
          <w:sz w:val="24"/>
          <w:szCs w:val="24"/>
          <w:lang w:val="lt-LT"/>
        </w:rPr>
        <w:t>)</w:t>
      </w:r>
      <w:r w:rsidRPr="00072FC4">
        <w:rPr>
          <w:rFonts w:ascii="Times New Roman" w:hAnsi="Times New Roman" w:cs="Times New Roman"/>
          <w:sz w:val="24"/>
          <w:szCs w:val="24"/>
          <w:lang w:val="lt-LT"/>
        </w:rPr>
        <w:t xml:space="preserve"> jei</w:t>
      </w:r>
      <w:r w:rsidR="009A5AA0" w:rsidRPr="00072FC4">
        <w:rPr>
          <w:rFonts w:ascii="Times New Roman" w:hAnsi="Times New Roman" w:cs="Times New Roman"/>
          <w:sz w:val="24"/>
          <w:szCs w:val="24"/>
          <w:lang w:val="lt-LT"/>
        </w:rPr>
        <w:t>gu</w:t>
      </w:r>
      <w:r w:rsidRPr="00072FC4">
        <w:rPr>
          <w:rFonts w:ascii="Times New Roman" w:hAnsi="Times New Roman" w:cs="Times New Roman"/>
          <w:sz w:val="24"/>
          <w:szCs w:val="24"/>
          <w:lang w:val="lt-LT"/>
        </w:rPr>
        <w:t xml:space="preserve"> tuo klausimu yra </w:t>
      </w:r>
      <w:r w:rsidR="00943DB1">
        <w:rPr>
          <w:rFonts w:ascii="Times New Roman" w:hAnsi="Times New Roman" w:cs="Times New Roman"/>
          <w:sz w:val="24"/>
          <w:szCs w:val="24"/>
          <w:lang w:val="lt-LT"/>
        </w:rPr>
        <w:t>skelbiama</w:t>
      </w:r>
      <w:r w:rsidRPr="00072FC4">
        <w:rPr>
          <w:rFonts w:ascii="Times New Roman" w:hAnsi="Times New Roman" w:cs="Times New Roman"/>
          <w:sz w:val="24"/>
          <w:szCs w:val="24"/>
          <w:lang w:val="lt-LT"/>
        </w:rPr>
        <w:t xml:space="preserve"> </w:t>
      </w:r>
      <w:r w:rsidR="00D124A8" w:rsidRPr="00072FC4">
        <w:rPr>
          <w:rFonts w:ascii="Times New Roman" w:hAnsi="Times New Roman" w:cs="Times New Roman"/>
          <w:color w:val="000000" w:themeColor="text1"/>
          <w:sz w:val="24"/>
          <w:szCs w:val="24"/>
          <w:lang w:val="lt-LT"/>
        </w:rPr>
        <w:t>Viešoji konsultacija</w:t>
      </w:r>
      <w:r w:rsidR="00D124A8" w:rsidRPr="00072FC4" w:rsidDel="00D124A8">
        <w:rPr>
          <w:rFonts w:ascii="Times New Roman" w:hAnsi="Times New Roman" w:cs="Times New Roman"/>
          <w:color w:val="000000" w:themeColor="text1"/>
          <w:sz w:val="24"/>
          <w:szCs w:val="24"/>
          <w:lang w:val="lt-LT"/>
        </w:rPr>
        <w:t xml:space="preserve"> </w:t>
      </w:r>
      <w:r w:rsidR="007D3213">
        <w:rPr>
          <w:rFonts w:ascii="Times New Roman" w:hAnsi="Times New Roman" w:cs="Times New Roman"/>
          <w:sz w:val="24"/>
          <w:szCs w:val="24"/>
          <w:lang w:val="lt-LT"/>
        </w:rPr>
        <w:t>internetinėje svetainėje</w:t>
      </w:r>
      <w:r w:rsidR="00943DB1" w:rsidRPr="00181096">
        <w:rPr>
          <w:rFonts w:ascii="Times New Roman" w:hAnsi="Times New Roman" w:cs="Times New Roman"/>
          <w:sz w:val="24"/>
          <w:szCs w:val="24"/>
          <w:lang w:val="lt-LT"/>
        </w:rPr>
        <w:t xml:space="preserve"> </w:t>
      </w:r>
      <w:hyperlink r:id="rId11" w:history="1">
        <w:r w:rsidR="00756358" w:rsidRPr="00072FC4">
          <w:rPr>
            <w:rStyle w:val="Hyperlink"/>
            <w:rFonts w:ascii="Times New Roman" w:hAnsi="Times New Roman" w:cs="Times New Roman"/>
            <w:sz w:val="24"/>
            <w:szCs w:val="24"/>
            <w:lang w:val="lt-LT"/>
          </w:rPr>
          <w:t>www.ppplietuva.lt</w:t>
        </w:r>
      </w:hyperlink>
      <w:r w:rsidR="008561DB">
        <w:rPr>
          <w:rFonts w:ascii="Times New Roman" w:hAnsi="Times New Roman" w:cs="Times New Roman"/>
          <w:sz w:val="24"/>
          <w:szCs w:val="24"/>
          <w:lang w:val="lt-LT"/>
        </w:rPr>
        <w:t>,</w:t>
      </w:r>
      <w:r w:rsidRPr="00072FC4">
        <w:rPr>
          <w:rFonts w:ascii="Times New Roman" w:hAnsi="Times New Roman" w:cs="Times New Roman"/>
          <w:sz w:val="24"/>
          <w:szCs w:val="24"/>
          <w:lang w:val="lt-LT"/>
        </w:rPr>
        <w:t xml:space="preserve"> ir nereikia kreiptis į Paklausėją patikslinti jo pateiktų duomenų (informacijos)</w:t>
      </w:r>
      <w:r w:rsidR="009A5AA0" w:rsidRPr="00072FC4">
        <w:rPr>
          <w:rFonts w:ascii="Times New Roman" w:hAnsi="Times New Roman" w:cs="Times New Roman"/>
          <w:sz w:val="24"/>
          <w:szCs w:val="24"/>
          <w:lang w:val="lt-LT"/>
        </w:rPr>
        <w:t>,</w:t>
      </w:r>
      <w:r w:rsidRPr="00072FC4">
        <w:rPr>
          <w:rFonts w:ascii="Times New Roman" w:hAnsi="Times New Roman" w:cs="Times New Roman"/>
          <w:sz w:val="24"/>
          <w:szCs w:val="24"/>
          <w:lang w:val="lt-LT"/>
        </w:rPr>
        <w:t xml:space="preserve"> turi būti atsakoma iš karto tos pačios </w:t>
      </w:r>
      <w:r w:rsidR="00A05225" w:rsidRPr="00072FC4">
        <w:rPr>
          <w:rFonts w:ascii="Times New Roman" w:hAnsi="Times New Roman" w:cs="Times New Roman"/>
          <w:sz w:val="24"/>
          <w:szCs w:val="24"/>
          <w:lang w:val="lt-LT"/>
        </w:rPr>
        <w:t xml:space="preserve">Konsultacijos </w:t>
      </w:r>
      <w:r w:rsidRPr="00072FC4">
        <w:rPr>
          <w:rFonts w:ascii="Times New Roman" w:hAnsi="Times New Roman" w:cs="Times New Roman"/>
          <w:sz w:val="24"/>
          <w:szCs w:val="24"/>
          <w:lang w:val="lt-LT"/>
        </w:rPr>
        <w:t>metu.</w:t>
      </w:r>
    </w:p>
    <w:p w14:paraId="5023EC15" w14:textId="4793F89C" w:rsidR="000D7238" w:rsidRPr="00072FC4" w:rsidRDefault="00FF230D" w:rsidP="00D44F36">
      <w:pPr>
        <w:pStyle w:val="ListParagraph"/>
        <w:numPr>
          <w:ilvl w:val="0"/>
          <w:numId w:val="6"/>
        </w:numPr>
        <w:shd w:val="clear" w:color="auto" w:fill="FFFFFF"/>
        <w:tabs>
          <w:tab w:val="left" w:pos="1134"/>
        </w:tabs>
        <w:ind w:left="0" w:firstLine="568"/>
        <w:jc w:val="both"/>
        <w:rPr>
          <w:rFonts w:ascii="Times New Roman" w:eastAsia="Times New Roman" w:hAnsi="Times New Roman" w:cs="Times New Roman"/>
          <w:sz w:val="24"/>
          <w:szCs w:val="24"/>
          <w:lang w:val="lt-LT" w:eastAsia="lt-LT"/>
        </w:rPr>
      </w:pPr>
      <w:r w:rsidRPr="00072FC4">
        <w:rPr>
          <w:rFonts w:ascii="Times New Roman" w:hAnsi="Times New Roman" w:cs="Times New Roman"/>
          <w:sz w:val="24"/>
          <w:szCs w:val="24"/>
          <w:lang w:val="lt-LT"/>
        </w:rPr>
        <w:t>Jeigu Paklausėjui</w:t>
      </w:r>
      <w:r w:rsidR="00461054" w:rsidRPr="00072FC4">
        <w:rPr>
          <w:rFonts w:ascii="Times New Roman" w:hAnsi="Times New Roman" w:cs="Times New Roman"/>
          <w:sz w:val="24"/>
          <w:szCs w:val="24"/>
          <w:lang w:val="lt-LT"/>
        </w:rPr>
        <w:t>,</w:t>
      </w:r>
      <w:r w:rsidRPr="00072FC4">
        <w:rPr>
          <w:rFonts w:ascii="Times New Roman" w:hAnsi="Times New Roman" w:cs="Times New Roman"/>
          <w:sz w:val="24"/>
          <w:szCs w:val="24"/>
          <w:lang w:val="lt-LT"/>
        </w:rPr>
        <w:t xml:space="preserve"> kreip</w:t>
      </w:r>
      <w:r w:rsidR="00BE333B" w:rsidRPr="00072FC4">
        <w:rPr>
          <w:rFonts w:ascii="Times New Roman" w:hAnsi="Times New Roman" w:cs="Times New Roman"/>
          <w:sz w:val="24"/>
          <w:szCs w:val="24"/>
          <w:lang w:val="lt-LT"/>
        </w:rPr>
        <w:t>iantis</w:t>
      </w:r>
      <w:r w:rsidR="00D31EDD" w:rsidRPr="00072FC4">
        <w:rPr>
          <w:rFonts w:ascii="Times New Roman" w:hAnsi="Times New Roman" w:cs="Times New Roman"/>
          <w:sz w:val="24"/>
          <w:szCs w:val="24"/>
          <w:lang w:val="lt-LT"/>
        </w:rPr>
        <w:t xml:space="preserve"> žodžiu </w:t>
      </w:r>
      <w:r w:rsidR="00BB705C" w:rsidRPr="00072FC4">
        <w:rPr>
          <w:rFonts w:ascii="Times New Roman" w:hAnsi="Times New Roman" w:cs="Times New Roman"/>
          <w:sz w:val="24"/>
          <w:szCs w:val="24"/>
          <w:lang w:val="lt-LT"/>
        </w:rPr>
        <w:t>paaiškėja</w:t>
      </w:r>
      <w:r w:rsidR="00E64C7D" w:rsidRPr="00072FC4">
        <w:rPr>
          <w:rFonts w:ascii="Times New Roman" w:hAnsi="Times New Roman" w:cs="Times New Roman"/>
          <w:sz w:val="24"/>
          <w:szCs w:val="24"/>
          <w:lang w:val="lt-LT"/>
        </w:rPr>
        <w:t>,</w:t>
      </w:r>
      <w:r w:rsidR="00BB705C" w:rsidRPr="00072FC4">
        <w:rPr>
          <w:rFonts w:ascii="Times New Roman" w:hAnsi="Times New Roman" w:cs="Times New Roman"/>
          <w:sz w:val="24"/>
          <w:szCs w:val="24"/>
          <w:lang w:val="lt-LT"/>
        </w:rPr>
        <w:t xml:space="preserve"> kad</w:t>
      </w:r>
      <w:r w:rsidR="00AC0C84" w:rsidRPr="00072FC4">
        <w:rPr>
          <w:rFonts w:ascii="Times New Roman" w:hAnsi="Times New Roman" w:cs="Times New Roman"/>
          <w:sz w:val="24"/>
          <w:szCs w:val="24"/>
          <w:lang w:val="lt-LT"/>
        </w:rPr>
        <w:t xml:space="preserve"> </w:t>
      </w:r>
      <w:r w:rsidRPr="00072FC4">
        <w:rPr>
          <w:rFonts w:ascii="Times New Roman" w:hAnsi="Times New Roman" w:cs="Times New Roman"/>
          <w:sz w:val="24"/>
          <w:szCs w:val="24"/>
          <w:lang w:val="lt-LT"/>
        </w:rPr>
        <w:t>iš</w:t>
      </w:r>
      <w:r w:rsidR="00275111" w:rsidRPr="00072FC4">
        <w:rPr>
          <w:rFonts w:ascii="Times New Roman" w:hAnsi="Times New Roman" w:cs="Times New Roman"/>
          <w:sz w:val="24"/>
          <w:szCs w:val="24"/>
          <w:lang w:val="lt-LT"/>
        </w:rPr>
        <w:t xml:space="preserve"> </w:t>
      </w:r>
      <w:r w:rsidRPr="00072FC4">
        <w:rPr>
          <w:rFonts w:ascii="Times New Roman" w:hAnsi="Times New Roman" w:cs="Times New Roman"/>
          <w:sz w:val="24"/>
          <w:szCs w:val="24"/>
          <w:lang w:val="lt-LT"/>
        </w:rPr>
        <w:t>kart</w:t>
      </w:r>
      <w:r w:rsidR="00275111" w:rsidRPr="00072FC4">
        <w:rPr>
          <w:rFonts w:ascii="Times New Roman" w:hAnsi="Times New Roman" w:cs="Times New Roman"/>
          <w:sz w:val="24"/>
          <w:szCs w:val="24"/>
          <w:lang w:val="lt-LT"/>
        </w:rPr>
        <w:t>o</w:t>
      </w:r>
      <w:r w:rsidRPr="00072FC4">
        <w:rPr>
          <w:rFonts w:ascii="Times New Roman" w:hAnsi="Times New Roman" w:cs="Times New Roman"/>
          <w:sz w:val="24"/>
          <w:szCs w:val="24"/>
          <w:lang w:val="lt-LT"/>
        </w:rPr>
        <w:t xml:space="preserve"> suteikti </w:t>
      </w:r>
      <w:r w:rsidR="00775056" w:rsidRPr="00072FC4">
        <w:rPr>
          <w:rFonts w:ascii="Times New Roman" w:hAnsi="Times New Roman" w:cs="Times New Roman"/>
          <w:sz w:val="24"/>
          <w:szCs w:val="24"/>
          <w:lang w:val="lt-LT"/>
        </w:rPr>
        <w:t xml:space="preserve">Konsultaciją </w:t>
      </w:r>
      <w:r w:rsidR="00B25CBC" w:rsidRPr="006D68CA">
        <w:rPr>
          <w:rFonts w:ascii="Times New Roman" w:hAnsi="Times New Roman" w:cs="Times New Roman"/>
          <w:sz w:val="24"/>
          <w:szCs w:val="24"/>
          <w:lang w:val="lt-LT"/>
        </w:rPr>
        <w:t>žod</w:t>
      </w:r>
      <w:r w:rsidR="00B25CBC">
        <w:rPr>
          <w:rFonts w:ascii="Times New Roman" w:hAnsi="Times New Roman" w:cs="Times New Roman"/>
          <w:sz w:val="24"/>
          <w:szCs w:val="24"/>
          <w:lang w:val="lt-LT"/>
        </w:rPr>
        <w:t>žiu</w:t>
      </w:r>
      <w:r w:rsidR="00B25CBC" w:rsidRPr="00B25CBC">
        <w:rPr>
          <w:rFonts w:ascii="Times New Roman" w:hAnsi="Times New Roman" w:cs="Times New Roman"/>
          <w:sz w:val="24"/>
          <w:szCs w:val="24"/>
          <w:lang w:val="lt-LT"/>
        </w:rPr>
        <w:t xml:space="preserve"> </w:t>
      </w:r>
      <w:r w:rsidRPr="00072FC4">
        <w:rPr>
          <w:rFonts w:ascii="Times New Roman" w:hAnsi="Times New Roman" w:cs="Times New Roman"/>
          <w:sz w:val="24"/>
          <w:szCs w:val="24"/>
          <w:lang w:val="lt-LT"/>
        </w:rPr>
        <w:t xml:space="preserve">nėra galimybės </w:t>
      </w:r>
      <w:bookmarkStart w:id="4" w:name="_Hlk195791205"/>
      <w:r w:rsidRPr="00072FC4">
        <w:rPr>
          <w:rFonts w:ascii="Times New Roman" w:hAnsi="Times New Roman" w:cs="Times New Roman"/>
          <w:sz w:val="24"/>
          <w:szCs w:val="24"/>
          <w:lang w:val="lt-LT"/>
        </w:rPr>
        <w:t xml:space="preserve">(pvz. trūksta papildomos informacijos, reikia </w:t>
      </w:r>
      <w:r w:rsidR="009A5AA0" w:rsidRPr="00072FC4">
        <w:rPr>
          <w:rFonts w:ascii="Times New Roman" w:hAnsi="Times New Roman" w:cs="Times New Roman"/>
          <w:sz w:val="24"/>
          <w:szCs w:val="24"/>
          <w:lang w:val="lt-LT"/>
        </w:rPr>
        <w:t>detalesnės analizės</w:t>
      </w:r>
      <w:r w:rsidR="003C65F4" w:rsidRPr="00072FC4">
        <w:rPr>
          <w:rFonts w:ascii="Times New Roman" w:hAnsi="Times New Roman" w:cs="Times New Roman"/>
          <w:sz w:val="24"/>
          <w:szCs w:val="24"/>
          <w:lang w:val="lt-LT"/>
        </w:rPr>
        <w:t xml:space="preserve"> </w:t>
      </w:r>
      <w:r w:rsidRPr="00072FC4">
        <w:rPr>
          <w:rFonts w:ascii="Times New Roman" w:hAnsi="Times New Roman" w:cs="Times New Roman"/>
          <w:sz w:val="24"/>
          <w:szCs w:val="24"/>
          <w:lang w:val="lt-LT"/>
        </w:rPr>
        <w:t>ir pan.)</w:t>
      </w:r>
      <w:bookmarkEnd w:id="4"/>
      <w:r w:rsidRPr="00072FC4">
        <w:rPr>
          <w:rFonts w:ascii="Times New Roman" w:hAnsi="Times New Roman" w:cs="Times New Roman"/>
          <w:sz w:val="24"/>
          <w:szCs w:val="24"/>
          <w:lang w:val="lt-LT"/>
        </w:rPr>
        <w:t xml:space="preserve">, </w:t>
      </w:r>
      <w:r w:rsidR="00775056" w:rsidRPr="00072FC4">
        <w:rPr>
          <w:rFonts w:ascii="Times New Roman" w:hAnsi="Times New Roman" w:cs="Times New Roman"/>
          <w:sz w:val="24"/>
          <w:szCs w:val="24"/>
          <w:lang w:val="lt-LT"/>
        </w:rPr>
        <w:t xml:space="preserve">Konsultacija </w:t>
      </w:r>
      <w:r w:rsidRPr="00072FC4">
        <w:rPr>
          <w:rFonts w:ascii="Times New Roman" w:hAnsi="Times New Roman" w:cs="Times New Roman"/>
          <w:sz w:val="24"/>
          <w:szCs w:val="24"/>
          <w:lang w:val="lt-LT"/>
        </w:rPr>
        <w:t xml:space="preserve">turi būti suteikta </w:t>
      </w:r>
      <w:r w:rsidR="00D7632F" w:rsidRPr="00072FC4">
        <w:rPr>
          <w:rFonts w:ascii="Times New Roman" w:hAnsi="Times New Roman" w:cs="Times New Roman"/>
          <w:sz w:val="24"/>
          <w:szCs w:val="24"/>
          <w:lang w:val="lt-LT"/>
        </w:rPr>
        <w:t xml:space="preserve">žodžiu </w:t>
      </w:r>
      <w:r w:rsidRPr="00072FC4">
        <w:rPr>
          <w:rFonts w:ascii="Times New Roman" w:hAnsi="Times New Roman" w:cs="Times New Roman"/>
          <w:sz w:val="24"/>
          <w:szCs w:val="24"/>
          <w:lang w:val="lt-LT"/>
        </w:rPr>
        <w:t>ne vėliau kaip per 2</w:t>
      </w:r>
      <w:r w:rsidR="00B14758" w:rsidRPr="00072FC4">
        <w:rPr>
          <w:rFonts w:ascii="Times New Roman" w:hAnsi="Times New Roman" w:cs="Times New Roman"/>
          <w:sz w:val="24"/>
          <w:szCs w:val="24"/>
          <w:lang w:val="lt-LT"/>
        </w:rPr>
        <w:t xml:space="preserve"> </w:t>
      </w:r>
      <w:r w:rsidRPr="00072FC4">
        <w:rPr>
          <w:rFonts w:ascii="Times New Roman" w:hAnsi="Times New Roman" w:cs="Times New Roman"/>
          <w:sz w:val="24"/>
          <w:szCs w:val="24"/>
          <w:lang w:val="lt-LT"/>
        </w:rPr>
        <w:t>darbo dienas nuo trūkstamos informacijos gavimo dienos</w:t>
      </w:r>
      <w:r w:rsidR="00232FCE" w:rsidRPr="00072FC4">
        <w:rPr>
          <w:rFonts w:ascii="Times New Roman" w:hAnsi="Times New Roman" w:cs="Times New Roman"/>
          <w:sz w:val="24"/>
          <w:szCs w:val="24"/>
          <w:lang w:val="lt-LT"/>
        </w:rPr>
        <w:t xml:space="preserve"> arba </w:t>
      </w:r>
      <w:r w:rsidR="008F2391" w:rsidRPr="00072FC4">
        <w:rPr>
          <w:rFonts w:ascii="Times New Roman" w:hAnsi="Times New Roman" w:cs="Times New Roman"/>
          <w:sz w:val="24"/>
          <w:szCs w:val="24"/>
          <w:lang w:val="lt-LT"/>
        </w:rPr>
        <w:t xml:space="preserve">VPPS </w:t>
      </w:r>
      <w:r w:rsidR="00232FCE" w:rsidRPr="00072FC4">
        <w:rPr>
          <w:rFonts w:ascii="Times New Roman" w:hAnsi="Times New Roman" w:cs="Times New Roman"/>
          <w:sz w:val="24"/>
          <w:szCs w:val="24"/>
          <w:lang w:val="lt-LT"/>
        </w:rPr>
        <w:t>ekspertas turi pasiūlyti Paklausėjui suformuluoti</w:t>
      </w:r>
      <w:r w:rsidR="0086068C">
        <w:rPr>
          <w:rFonts w:ascii="Times New Roman" w:hAnsi="Times New Roman" w:cs="Times New Roman"/>
          <w:sz w:val="24"/>
          <w:szCs w:val="24"/>
          <w:lang w:val="lt-LT"/>
        </w:rPr>
        <w:t xml:space="preserve"> ir</w:t>
      </w:r>
      <w:r w:rsidR="00232FCE" w:rsidRPr="00072FC4">
        <w:rPr>
          <w:rFonts w:ascii="Times New Roman" w:hAnsi="Times New Roman" w:cs="Times New Roman"/>
          <w:sz w:val="24"/>
          <w:szCs w:val="24"/>
          <w:lang w:val="lt-LT"/>
        </w:rPr>
        <w:t xml:space="preserve"> </w:t>
      </w:r>
      <w:r w:rsidR="002C44F1" w:rsidRPr="008F2B1F">
        <w:rPr>
          <w:rFonts w:ascii="Times New Roman" w:eastAsia="Times New Roman" w:hAnsi="Times New Roman" w:cs="Times New Roman"/>
          <w:sz w:val="24"/>
          <w:szCs w:val="24"/>
          <w:lang w:val="lt-LT" w:eastAsia="lt-LT"/>
        </w:rPr>
        <w:t xml:space="preserve">pateikti </w:t>
      </w:r>
      <w:r w:rsidR="00232FCE" w:rsidRPr="00072FC4">
        <w:rPr>
          <w:rFonts w:ascii="Times New Roman" w:hAnsi="Times New Roman" w:cs="Times New Roman"/>
          <w:sz w:val="24"/>
          <w:szCs w:val="24"/>
          <w:lang w:val="lt-LT"/>
        </w:rPr>
        <w:t>Paklausimą</w:t>
      </w:r>
      <w:r w:rsidR="002C44F1" w:rsidRPr="002C44F1">
        <w:rPr>
          <w:rFonts w:ascii="Times New Roman" w:eastAsia="Times New Roman" w:hAnsi="Times New Roman" w:cs="Times New Roman"/>
          <w:sz w:val="24"/>
          <w:szCs w:val="24"/>
          <w:lang w:val="lt-LT" w:eastAsia="lt-LT"/>
        </w:rPr>
        <w:t xml:space="preserve"> </w:t>
      </w:r>
      <w:r w:rsidR="002C44F1" w:rsidRPr="008F2B1F">
        <w:rPr>
          <w:rFonts w:ascii="Times New Roman" w:eastAsia="Times New Roman" w:hAnsi="Times New Roman" w:cs="Times New Roman"/>
          <w:sz w:val="24"/>
          <w:szCs w:val="24"/>
          <w:lang w:val="lt-LT" w:eastAsia="lt-LT"/>
        </w:rPr>
        <w:t>raštu</w:t>
      </w:r>
      <w:r w:rsidR="00E628E3" w:rsidRPr="00072FC4">
        <w:rPr>
          <w:rFonts w:ascii="Times New Roman" w:hAnsi="Times New Roman" w:cs="Times New Roman"/>
          <w:sz w:val="24"/>
          <w:szCs w:val="24"/>
          <w:lang w:val="lt-LT"/>
        </w:rPr>
        <w:t>.</w:t>
      </w:r>
    </w:p>
    <w:p w14:paraId="64103F9E" w14:textId="4DA4AA79" w:rsidR="00E54333" w:rsidRPr="00335FB1" w:rsidRDefault="00FF230D" w:rsidP="00D44F36">
      <w:pPr>
        <w:pStyle w:val="ListParagraph"/>
        <w:numPr>
          <w:ilvl w:val="0"/>
          <w:numId w:val="6"/>
        </w:numPr>
        <w:shd w:val="clear" w:color="auto" w:fill="FFFFFF"/>
        <w:tabs>
          <w:tab w:val="left" w:pos="1134"/>
          <w:tab w:val="left" w:pos="1560"/>
        </w:tabs>
        <w:ind w:left="0" w:firstLine="567"/>
        <w:jc w:val="both"/>
        <w:rPr>
          <w:rFonts w:ascii="Times New Roman" w:eastAsia="Times New Roman" w:hAnsi="Times New Roman" w:cs="Times New Roman"/>
          <w:sz w:val="24"/>
          <w:szCs w:val="24"/>
          <w:lang w:val="lt-LT" w:eastAsia="lt-LT"/>
        </w:rPr>
      </w:pPr>
      <w:bookmarkStart w:id="5" w:name="_Ref78218150"/>
      <w:r w:rsidRPr="008040DD">
        <w:rPr>
          <w:rFonts w:ascii="Times New Roman" w:hAnsi="Times New Roman" w:cs="Times New Roman"/>
          <w:sz w:val="24"/>
          <w:szCs w:val="24"/>
          <w:lang w:val="lt-LT"/>
        </w:rPr>
        <w:t xml:space="preserve">Rašytinį Paklausimą </w:t>
      </w:r>
      <w:r w:rsidR="008F2391" w:rsidRPr="008040DD">
        <w:rPr>
          <w:rFonts w:ascii="Times New Roman" w:hAnsi="Times New Roman" w:cs="Times New Roman"/>
          <w:sz w:val="24"/>
          <w:szCs w:val="24"/>
          <w:lang w:val="lt-LT"/>
        </w:rPr>
        <w:t>VPPS</w:t>
      </w:r>
      <w:r w:rsidRPr="008040DD">
        <w:rPr>
          <w:rFonts w:ascii="Times New Roman" w:hAnsi="Times New Roman" w:cs="Times New Roman"/>
          <w:sz w:val="24"/>
          <w:szCs w:val="24"/>
          <w:lang w:val="lt-LT"/>
        </w:rPr>
        <w:t xml:space="preserve"> ek</w:t>
      </w:r>
      <w:r w:rsidRPr="00335FB1">
        <w:rPr>
          <w:rFonts w:ascii="Times New Roman" w:hAnsi="Times New Roman" w:cs="Times New Roman"/>
          <w:sz w:val="24"/>
          <w:szCs w:val="24"/>
          <w:lang w:val="lt-LT"/>
        </w:rPr>
        <w:t xml:space="preserve">spertas turi išnagrinėti per šiems veiksmams atlikti objektyviai reikalingą terminą, įvertinęs </w:t>
      </w:r>
      <w:r w:rsidR="00057190">
        <w:rPr>
          <w:rFonts w:ascii="Times New Roman" w:hAnsi="Times New Roman" w:cs="Times New Roman"/>
          <w:sz w:val="24"/>
          <w:szCs w:val="24"/>
          <w:lang w:val="lt-LT"/>
        </w:rPr>
        <w:t xml:space="preserve">savo </w:t>
      </w:r>
      <w:r w:rsidRPr="00335FB1">
        <w:rPr>
          <w:rFonts w:ascii="Times New Roman" w:hAnsi="Times New Roman" w:cs="Times New Roman"/>
          <w:sz w:val="24"/>
          <w:szCs w:val="24"/>
          <w:lang w:val="lt-LT"/>
        </w:rPr>
        <w:t xml:space="preserve">darbo krūvį, </w:t>
      </w:r>
      <w:r w:rsidR="00775056" w:rsidRPr="00335FB1">
        <w:rPr>
          <w:rFonts w:ascii="Times New Roman" w:hAnsi="Times New Roman" w:cs="Times New Roman"/>
          <w:sz w:val="24"/>
          <w:szCs w:val="24"/>
          <w:lang w:val="lt-LT"/>
        </w:rPr>
        <w:t>Paklausimo</w:t>
      </w:r>
      <w:r w:rsidRPr="00335FB1">
        <w:rPr>
          <w:rFonts w:ascii="Times New Roman" w:hAnsi="Times New Roman" w:cs="Times New Roman"/>
          <w:sz w:val="24"/>
          <w:szCs w:val="24"/>
          <w:lang w:val="lt-LT"/>
        </w:rPr>
        <w:t xml:space="preserve"> svarbą,</w:t>
      </w:r>
      <w:r w:rsidR="000B7200" w:rsidRPr="000B7200">
        <w:rPr>
          <w:rFonts w:ascii="Times New Roman" w:hAnsi="Times New Roman" w:cs="Times New Roman"/>
          <w:sz w:val="24"/>
          <w:szCs w:val="24"/>
          <w:lang w:val="lt-LT"/>
        </w:rPr>
        <w:t xml:space="preserve"> </w:t>
      </w:r>
      <w:r w:rsidR="000B7200">
        <w:rPr>
          <w:rFonts w:ascii="Times New Roman" w:hAnsi="Times New Roman" w:cs="Times New Roman"/>
          <w:sz w:val="24"/>
          <w:szCs w:val="24"/>
          <w:lang w:val="lt-LT"/>
        </w:rPr>
        <w:t xml:space="preserve">ir </w:t>
      </w:r>
      <w:r w:rsidR="000B7200" w:rsidRPr="000B7200">
        <w:rPr>
          <w:rFonts w:ascii="Times New Roman" w:hAnsi="Times New Roman" w:cs="Times New Roman"/>
          <w:sz w:val="24"/>
          <w:szCs w:val="24"/>
          <w:lang w:val="lt-LT"/>
        </w:rPr>
        <w:t>Konsultaciją</w:t>
      </w:r>
      <w:r w:rsidRPr="00335FB1">
        <w:rPr>
          <w:rFonts w:ascii="Times New Roman" w:hAnsi="Times New Roman" w:cs="Times New Roman"/>
          <w:sz w:val="24"/>
          <w:szCs w:val="24"/>
          <w:lang w:val="lt-LT"/>
        </w:rPr>
        <w:t xml:space="preserve"> </w:t>
      </w:r>
      <w:r w:rsidR="000B7200">
        <w:rPr>
          <w:rFonts w:ascii="Times New Roman" w:hAnsi="Times New Roman" w:cs="Times New Roman"/>
          <w:sz w:val="24"/>
          <w:szCs w:val="24"/>
          <w:lang w:val="lt-LT"/>
        </w:rPr>
        <w:t xml:space="preserve">suteikti Paklausėjui </w:t>
      </w:r>
      <w:r w:rsidR="009D6B98">
        <w:rPr>
          <w:rFonts w:ascii="Times New Roman" w:hAnsi="Times New Roman" w:cs="Times New Roman"/>
          <w:sz w:val="24"/>
          <w:szCs w:val="24"/>
          <w:lang w:val="lt-LT"/>
        </w:rPr>
        <w:t xml:space="preserve">ne vėliau </w:t>
      </w:r>
      <w:r w:rsidRPr="00335FB1">
        <w:rPr>
          <w:rFonts w:ascii="Times New Roman" w:hAnsi="Times New Roman" w:cs="Times New Roman"/>
          <w:sz w:val="24"/>
          <w:szCs w:val="24"/>
          <w:lang w:val="lt-LT"/>
        </w:rPr>
        <w:t xml:space="preserve">kaip per </w:t>
      </w:r>
      <w:r w:rsidR="00232FCE" w:rsidRPr="00335FB1">
        <w:rPr>
          <w:rFonts w:ascii="Times New Roman" w:hAnsi="Times New Roman" w:cs="Times New Roman"/>
          <w:sz w:val="24"/>
          <w:szCs w:val="24"/>
          <w:lang w:val="lt-LT"/>
        </w:rPr>
        <w:t>20</w:t>
      </w:r>
      <w:r w:rsidR="004901E9" w:rsidRPr="00335FB1">
        <w:rPr>
          <w:rFonts w:ascii="Times New Roman" w:hAnsi="Times New Roman" w:cs="Times New Roman"/>
          <w:sz w:val="24"/>
          <w:szCs w:val="24"/>
          <w:lang w:val="lt-LT"/>
        </w:rPr>
        <w:t xml:space="preserve"> </w:t>
      </w:r>
      <w:r w:rsidR="00232FCE" w:rsidRPr="00335FB1">
        <w:rPr>
          <w:rFonts w:ascii="Times New Roman" w:hAnsi="Times New Roman" w:cs="Times New Roman"/>
          <w:sz w:val="24"/>
          <w:szCs w:val="24"/>
          <w:lang w:val="lt-LT"/>
        </w:rPr>
        <w:t>darbo dienų</w:t>
      </w:r>
      <w:r w:rsidR="00E54333" w:rsidRPr="00E54333">
        <w:rPr>
          <w:rFonts w:ascii="Times New Roman" w:hAnsi="Times New Roman" w:cs="Times New Roman"/>
          <w:sz w:val="24"/>
          <w:szCs w:val="24"/>
          <w:lang w:val="lt-LT"/>
        </w:rPr>
        <w:t xml:space="preserve"> </w:t>
      </w:r>
      <w:r w:rsidR="00FC0FAF">
        <w:rPr>
          <w:rFonts w:ascii="Times New Roman" w:hAnsi="Times New Roman" w:cs="Times New Roman"/>
          <w:sz w:val="24"/>
          <w:szCs w:val="24"/>
          <w:lang w:val="lt-LT"/>
        </w:rPr>
        <w:t xml:space="preserve">nuo </w:t>
      </w:r>
      <w:r w:rsidR="00E54333" w:rsidRPr="00E54333">
        <w:rPr>
          <w:rFonts w:ascii="Times New Roman" w:hAnsi="Times New Roman" w:cs="Times New Roman"/>
          <w:sz w:val="24"/>
          <w:szCs w:val="24"/>
          <w:lang w:val="lt-LT"/>
        </w:rPr>
        <w:t>rašytin</w:t>
      </w:r>
      <w:r w:rsidR="00E54333">
        <w:rPr>
          <w:rFonts w:ascii="Times New Roman" w:hAnsi="Times New Roman" w:cs="Times New Roman"/>
          <w:sz w:val="24"/>
          <w:szCs w:val="24"/>
          <w:lang w:val="lt-LT"/>
        </w:rPr>
        <w:t>io</w:t>
      </w:r>
      <w:r w:rsidR="00E54333" w:rsidRPr="00E54333">
        <w:rPr>
          <w:rFonts w:ascii="Times New Roman" w:hAnsi="Times New Roman" w:cs="Times New Roman"/>
          <w:sz w:val="24"/>
          <w:szCs w:val="24"/>
          <w:lang w:val="lt-LT"/>
        </w:rPr>
        <w:t xml:space="preserve"> Paklausim</w:t>
      </w:r>
      <w:r w:rsidR="00E54333">
        <w:rPr>
          <w:rFonts w:ascii="Times New Roman" w:hAnsi="Times New Roman" w:cs="Times New Roman"/>
          <w:sz w:val="24"/>
          <w:szCs w:val="24"/>
          <w:lang w:val="lt-LT"/>
        </w:rPr>
        <w:t>o gavimo dienos</w:t>
      </w:r>
      <w:r w:rsidR="00792A96" w:rsidRPr="00335FB1">
        <w:rPr>
          <w:rFonts w:ascii="Times New Roman" w:hAnsi="Times New Roman" w:cs="Times New Roman"/>
          <w:sz w:val="24"/>
          <w:szCs w:val="24"/>
          <w:lang w:val="lt-LT"/>
        </w:rPr>
        <w:t xml:space="preserve">, </w:t>
      </w:r>
      <w:r w:rsidR="00AE0C39" w:rsidRPr="00072FC4">
        <w:rPr>
          <w:rFonts w:ascii="Times New Roman" w:hAnsi="Times New Roman" w:cs="Times New Roman"/>
          <w:sz w:val="24"/>
          <w:szCs w:val="24"/>
          <w:lang w:val="lt-LT"/>
        </w:rPr>
        <w:t xml:space="preserve">išskyrus, kai šis terminas gali būti pratęsiamas </w:t>
      </w:r>
      <w:r w:rsidR="00FC0FAF">
        <w:rPr>
          <w:rFonts w:ascii="Times New Roman" w:hAnsi="Times New Roman" w:cs="Times New Roman"/>
          <w:sz w:val="24"/>
          <w:szCs w:val="24"/>
          <w:lang w:val="lt-LT"/>
        </w:rPr>
        <w:t>V</w:t>
      </w:r>
      <w:r w:rsidR="00AE0C39" w:rsidRPr="00072FC4">
        <w:rPr>
          <w:rFonts w:ascii="Times New Roman" w:hAnsi="Times New Roman" w:cs="Times New Roman"/>
          <w:sz w:val="24"/>
          <w:szCs w:val="24"/>
          <w:lang w:val="lt-LT"/>
        </w:rPr>
        <w:t>iešojo administravimo įstatyme nustatytais atvejais bei terminais</w:t>
      </w:r>
      <w:r w:rsidRPr="00335FB1">
        <w:rPr>
          <w:rFonts w:ascii="Times New Roman" w:hAnsi="Times New Roman" w:cs="Times New Roman"/>
          <w:sz w:val="24"/>
          <w:szCs w:val="24"/>
          <w:lang w:val="lt-LT"/>
        </w:rPr>
        <w:t>.</w:t>
      </w:r>
      <w:bookmarkStart w:id="6" w:name="_Ref192847692"/>
      <w:bookmarkEnd w:id="5"/>
    </w:p>
    <w:bookmarkEnd w:id="6"/>
    <w:p w14:paraId="28F6731A" w14:textId="0A387EF0" w:rsidR="00BC2534" w:rsidRPr="00072FC4" w:rsidRDefault="000B7200" w:rsidP="00D44F36">
      <w:pPr>
        <w:pStyle w:val="ListParagraph"/>
        <w:numPr>
          <w:ilvl w:val="0"/>
          <w:numId w:val="6"/>
        </w:numPr>
        <w:shd w:val="clear" w:color="auto" w:fill="FFFFFF"/>
        <w:tabs>
          <w:tab w:val="left" w:pos="1134"/>
          <w:tab w:val="left" w:pos="1560"/>
        </w:tabs>
        <w:ind w:left="0" w:firstLine="567"/>
        <w:jc w:val="both"/>
        <w:rPr>
          <w:rFonts w:ascii="Times New Roman" w:eastAsia="Times New Roman" w:hAnsi="Times New Roman" w:cs="Times New Roman"/>
          <w:sz w:val="24"/>
          <w:szCs w:val="24"/>
          <w:lang w:val="lt-LT" w:eastAsia="lt-LT"/>
        </w:rPr>
      </w:pPr>
      <w:r w:rsidRPr="000B7200">
        <w:rPr>
          <w:rFonts w:ascii="Times New Roman" w:eastAsia="Times New Roman" w:hAnsi="Times New Roman" w:cs="Times New Roman"/>
          <w:sz w:val="24"/>
          <w:szCs w:val="24"/>
          <w:lang w:val="lt-LT" w:eastAsia="lt-LT"/>
        </w:rPr>
        <w:t>Siekiant parengti tikslią rašytinę Konsultaciją ir išvengti neteisingų interpretacijų,</w:t>
      </w:r>
      <w:r>
        <w:rPr>
          <w:rFonts w:ascii="Times New Roman" w:eastAsia="Times New Roman" w:hAnsi="Times New Roman" w:cs="Times New Roman"/>
          <w:sz w:val="24"/>
          <w:szCs w:val="24"/>
          <w:lang w:val="lt-LT" w:eastAsia="lt-LT"/>
        </w:rPr>
        <w:t xml:space="preserve"> ar t</w:t>
      </w:r>
      <w:r w:rsidR="003D2EE7" w:rsidRPr="00072FC4">
        <w:rPr>
          <w:rFonts w:ascii="Times New Roman" w:eastAsia="Times New Roman" w:hAnsi="Times New Roman" w:cs="Times New Roman"/>
          <w:sz w:val="24"/>
          <w:szCs w:val="24"/>
          <w:lang w:val="lt-LT" w:eastAsia="lt-LT"/>
        </w:rPr>
        <w:t xml:space="preserve">rūkstant informacijos rašytinei </w:t>
      </w:r>
      <w:r w:rsidR="00775056" w:rsidRPr="00072FC4">
        <w:rPr>
          <w:rFonts w:ascii="Times New Roman" w:eastAsia="Times New Roman" w:hAnsi="Times New Roman" w:cs="Times New Roman"/>
          <w:sz w:val="24"/>
          <w:szCs w:val="24"/>
          <w:lang w:val="lt-LT" w:eastAsia="lt-LT"/>
        </w:rPr>
        <w:t xml:space="preserve">Konsultacijai </w:t>
      </w:r>
      <w:r w:rsidR="003D2EE7" w:rsidRPr="00072FC4">
        <w:rPr>
          <w:rFonts w:ascii="Times New Roman" w:eastAsia="Times New Roman" w:hAnsi="Times New Roman" w:cs="Times New Roman"/>
          <w:sz w:val="24"/>
          <w:szCs w:val="24"/>
          <w:lang w:val="lt-LT" w:eastAsia="lt-LT"/>
        </w:rPr>
        <w:t xml:space="preserve">parengti, </w:t>
      </w:r>
      <w:r w:rsidR="00C34C6E" w:rsidRPr="00072FC4">
        <w:rPr>
          <w:rFonts w:ascii="Times New Roman" w:eastAsia="Times New Roman" w:hAnsi="Times New Roman" w:cs="Times New Roman"/>
          <w:sz w:val="24"/>
          <w:szCs w:val="24"/>
          <w:lang w:val="lt-LT" w:eastAsia="lt-LT"/>
        </w:rPr>
        <w:t xml:space="preserve">VPPS </w:t>
      </w:r>
      <w:r w:rsidR="00C20513">
        <w:rPr>
          <w:rFonts w:ascii="Times New Roman" w:eastAsia="Times New Roman" w:hAnsi="Times New Roman" w:cs="Times New Roman"/>
          <w:sz w:val="24"/>
          <w:szCs w:val="24"/>
          <w:lang w:val="lt-LT" w:eastAsia="lt-LT"/>
        </w:rPr>
        <w:t xml:space="preserve">V arba VPPS </w:t>
      </w:r>
      <w:r w:rsidR="003D2EE7" w:rsidRPr="00072FC4">
        <w:rPr>
          <w:rFonts w:ascii="Times New Roman" w:eastAsia="Times New Roman" w:hAnsi="Times New Roman" w:cs="Times New Roman"/>
          <w:sz w:val="24"/>
          <w:szCs w:val="24"/>
          <w:lang w:val="lt-LT" w:eastAsia="lt-LT"/>
        </w:rPr>
        <w:t>ekspertas</w:t>
      </w:r>
      <w:r w:rsidR="00F13B98" w:rsidRPr="00072FC4">
        <w:rPr>
          <w:rFonts w:ascii="Times New Roman" w:eastAsia="Times New Roman" w:hAnsi="Times New Roman" w:cs="Times New Roman"/>
          <w:sz w:val="24"/>
          <w:szCs w:val="24"/>
          <w:lang w:val="lt-LT" w:eastAsia="lt-LT"/>
        </w:rPr>
        <w:t xml:space="preserve"> gali </w:t>
      </w:r>
      <w:r w:rsidR="00F706F7" w:rsidRPr="00072FC4">
        <w:rPr>
          <w:rFonts w:ascii="Times New Roman" w:eastAsia="Times New Roman" w:hAnsi="Times New Roman" w:cs="Times New Roman"/>
          <w:sz w:val="24"/>
          <w:szCs w:val="24"/>
          <w:lang w:val="lt-LT" w:eastAsia="lt-LT"/>
        </w:rPr>
        <w:t>P</w:t>
      </w:r>
      <w:r w:rsidR="00F13B98" w:rsidRPr="00072FC4">
        <w:rPr>
          <w:rFonts w:ascii="Times New Roman" w:eastAsia="Times New Roman" w:hAnsi="Times New Roman" w:cs="Times New Roman"/>
          <w:sz w:val="24"/>
          <w:szCs w:val="24"/>
          <w:lang w:val="lt-LT" w:eastAsia="lt-LT"/>
        </w:rPr>
        <w:t xml:space="preserve">aklausėjo </w:t>
      </w:r>
      <w:r w:rsidR="00F13B98" w:rsidRPr="00072FC4">
        <w:rPr>
          <w:rFonts w:ascii="Times New Roman" w:eastAsia="Times New Roman" w:hAnsi="Times New Roman" w:cs="Times New Roman"/>
          <w:sz w:val="24"/>
          <w:szCs w:val="24"/>
          <w:lang w:val="lt-LT" w:eastAsia="lt-LT"/>
        </w:rPr>
        <w:lastRenderedPageBreak/>
        <w:t>paprašyti patikslinti</w:t>
      </w:r>
      <w:r w:rsidR="003D2EE7" w:rsidRPr="00072FC4">
        <w:rPr>
          <w:rFonts w:ascii="Times New Roman" w:eastAsia="Times New Roman" w:hAnsi="Times New Roman" w:cs="Times New Roman"/>
          <w:sz w:val="24"/>
          <w:szCs w:val="24"/>
          <w:lang w:val="lt-LT" w:eastAsia="lt-LT"/>
        </w:rPr>
        <w:t xml:space="preserve"> ar pateikti pa</w:t>
      </w:r>
      <w:r w:rsidR="0095543A" w:rsidRPr="00072FC4">
        <w:rPr>
          <w:rFonts w:ascii="Times New Roman" w:eastAsia="Times New Roman" w:hAnsi="Times New Roman" w:cs="Times New Roman"/>
          <w:sz w:val="24"/>
          <w:szCs w:val="24"/>
          <w:lang w:val="lt-LT" w:eastAsia="lt-LT"/>
        </w:rPr>
        <w:t>p</w:t>
      </w:r>
      <w:r w:rsidR="003D2EE7" w:rsidRPr="00072FC4">
        <w:rPr>
          <w:rFonts w:ascii="Times New Roman" w:eastAsia="Times New Roman" w:hAnsi="Times New Roman" w:cs="Times New Roman"/>
          <w:sz w:val="24"/>
          <w:szCs w:val="24"/>
          <w:lang w:val="lt-LT" w:eastAsia="lt-LT"/>
        </w:rPr>
        <w:t>ildomus duomenis</w:t>
      </w:r>
      <w:r w:rsidR="00F13B98" w:rsidRPr="00072FC4">
        <w:rPr>
          <w:rFonts w:ascii="Times New Roman" w:eastAsia="Times New Roman" w:hAnsi="Times New Roman" w:cs="Times New Roman"/>
          <w:sz w:val="24"/>
          <w:szCs w:val="24"/>
          <w:lang w:val="lt-LT" w:eastAsia="lt-LT"/>
        </w:rPr>
        <w:t xml:space="preserve">. </w:t>
      </w:r>
      <w:r w:rsidR="00D7632F" w:rsidRPr="00072FC4">
        <w:rPr>
          <w:rFonts w:ascii="Times New Roman" w:eastAsia="Times New Roman" w:hAnsi="Times New Roman" w:cs="Times New Roman"/>
          <w:sz w:val="24"/>
          <w:szCs w:val="24"/>
          <w:lang w:val="lt-LT" w:eastAsia="lt-LT"/>
        </w:rPr>
        <w:t xml:space="preserve">Tokiu atveju </w:t>
      </w:r>
      <w:r w:rsidR="00C34C6E" w:rsidRPr="00072FC4">
        <w:rPr>
          <w:rFonts w:ascii="Times New Roman" w:eastAsia="Times New Roman" w:hAnsi="Times New Roman" w:cs="Times New Roman"/>
          <w:sz w:val="24"/>
          <w:szCs w:val="24"/>
          <w:lang w:val="lt-LT" w:eastAsia="lt-LT"/>
        </w:rPr>
        <w:t xml:space="preserve">Konsultacijos </w:t>
      </w:r>
      <w:r w:rsidR="009A3B15" w:rsidRPr="00072FC4">
        <w:rPr>
          <w:rFonts w:ascii="Times New Roman" w:eastAsia="Times New Roman" w:hAnsi="Times New Roman" w:cs="Times New Roman"/>
          <w:sz w:val="24"/>
          <w:szCs w:val="24"/>
          <w:lang w:val="lt-LT" w:eastAsia="lt-LT"/>
        </w:rPr>
        <w:t xml:space="preserve">pateikimo terminas skaičiuojamas nuo patikslintų </w:t>
      </w:r>
      <w:r w:rsidR="003D2EE7" w:rsidRPr="00072FC4">
        <w:rPr>
          <w:rFonts w:ascii="Times New Roman" w:eastAsia="Times New Roman" w:hAnsi="Times New Roman" w:cs="Times New Roman"/>
          <w:sz w:val="24"/>
          <w:szCs w:val="24"/>
          <w:lang w:val="lt-LT" w:eastAsia="lt-LT"/>
        </w:rPr>
        <w:t xml:space="preserve">ar papildytų </w:t>
      </w:r>
      <w:r w:rsidR="009A3B15" w:rsidRPr="00072FC4">
        <w:rPr>
          <w:rFonts w:ascii="Times New Roman" w:eastAsia="Times New Roman" w:hAnsi="Times New Roman" w:cs="Times New Roman"/>
          <w:sz w:val="24"/>
          <w:szCs w:val="24"/>
          <w:lang w:val="lt-LT" w:eastAsia="lt-LT"/>
        </w:rPr>
        <w:t xml:space="preserve">duomenų gavimo iš Paklausėjo dienos. </w:t>
      </w:r>
    </w:p>
    <w:p w14:paraId="38018370" w14:textId="24FFE94B" w:rsidR="00DA1ACF" w:rsidRDefault="00031E4B" w:rsidP="00D44F36">
      <w:pPr>
        <w:pStyle w:val="ListParagraph"/>
        <w:numPr>
          <w:ilvl w:val="0"/>
          <w:numId w:val="6"/>
        </w:numPr>
        <w:tabs>
          <w:tab w:val="left" w:pos="1134"/>
        </w:tabs>
        <w:ind w:left="0" w:firstLine="568"/>
        <w:jc w:val="both"/>
        <w:rPr>
          <w:rFonts w:ascii="Times New Roman" w:eastAsia="Times New Roman" w:hAnsi="Times New Roman" w:cs="Times New Roman"/>
          <w:sz w:val="24"/>
          <w:szCs w:val="24"/>
          <w:lang w:val="lt-LT" w:eastAsia="lt-LT"/>
        </w:rPr>
      </w:pPr>
      <w:r w:rsidRPr="00031E4B">
        <w:rPr>
          <w:rFonts w:ascii="Times New Roman" w:eastAsia="Times New Roman" w:hAnsi="Times New Roman" w:cs="Times New Roman"/>
          <w:sz w:val="24"/>
          <w:szCs w:val="24"/>
          <w:lang w:val="lt-LT" w:eastAsia="lt-LT"/>
        </w:rPr>
        <w:t xml:space="preserve">Jei </w:t>
      </w:r>
      <w:r w:rsidR="00FC0FAF">
        <w:rPr>
          <w:rFonts w:ascii="Times New Roman" w:eastAsia="Times New Roman" w:hAnsi="Times New Roman" w:cs="Times New Roman"/>
          <w:sz w:val="24"/>
          <w:szCs w:val="24"/>
          <w:lang w:val="lt-LT" w:eastAsia="lt-LT"/>
        </w:rPr>
        <w:t>K</w:t>
      </w:r>
      <w:r w:rsidRPr="00031E4B">
        <w:rPr>
          <w:rFonts w:ascii="Times New Roman" w:eastAsia="Times New Roman" w:hAnsi="Times New Roman" w:cs="Times New Roman"/>
          <w:sz w:val="24"/>
          <w:szCs w:val="24"/>
          <w:lang w:val="lt-LT" w:eastAsia="lt-LT"/>
        </w:rPr>
        <w:t xml:space="preserve">onsultacijai </w:t>
      </w:r>
      <w:r w:rsidR="00FC0FAF">
        <w:rPr>
          <w:rFonts w:ascii="Times New Roman" w:eastAsia="Times New Roman" w:hAnsi="Times New Roman" w:cs="Times New Roman"/>
          <w:sz w:val="24"/>
          <w:szCs w:val="24"/>
          <w:lang w:val="lt-LT" w:eastAsia="lt-LT"/>
        </w:rPr>
        <w:t xml:space="preserve">suteikti </w:t>
      </w:r>
      <w:r w:rsidRPr="00031E4B">
        <w:rPr>
          <w:rFonts w:ascii="Times New Roman" w:eastAsia="Times New Roman" w:hAnsi="Times New Roman" w:cs="Times New Roman"/>
          <w:sz w:val="24"/>
          <w:szCs w:val="24"/>
          <w:lang w:val="lt-LT" w:eastAsia="lt-LT"/>
        </w:rPr>
        <w:t xml:space="preserve">reikalingas kitų VPPS ekspertų įsitraukimas, Paklausimą gavęs VPPS ekspertas informuoja VPPS </w:t>
      </w:r>
      <w:r w:rsidR="004D2527">
        <w:rPr>
          <w:rFonts w:ascii="Times New Roman" w:eastAsia="Times New Roman" w:hAnsi="Times New Roman" w:cs="Times New Roman"/>
          <w:sz w:val="24"/>
          <w:szCs w:val="24"/>
          <w:lang w:val="lt-LT" w:eastAsia="lt-LT"/>
        </w:rPr>
        <w:t>V</w:t>
      </w:r>
      <w:r w:rsidRPr="00031E4B">
        <w:rPr>
          <w:rFonts w:ascii="Times New Roman" w:eastAsia="Times New Roman" w:hAnsi="Times New Roman" w:cs="Times New Roman"/>
          <w:sz w:val="24"/>
          <w:szCs w:val="24"/>
          <w:lang w:val="lt-LT" w:eastAsia="lt-LT"/>
        </w:rPr>
        <w:t xml:space="preserve"> ar kitą atsakingą asmenį, ir ekspertus bei suderina Konsultacijos turinį arba susitikimo su Paklausėju </w:t>
      </w:r>
      <w:r w:rsidR="004C6B9C">
        <w:rPr>
          <w:rFonts w:ascii="Times New Roman" w:eastAsia="Times New Roman" w:hAnsi="Times New Roman" w:cs="Times New Roman"/>
          <w:sz w:val="24"/>
          <w:szCs w:val="24"/>
          <w:lang w:val="lt-LT" w:eastAsia="lt-LT"/>
        </w:rPr>
        <w:t xml:space="preserve">būdą, </w:t>
      </w:r>
      <w:r w:rsidRPr="00031E4B">
        <w:rPr>
          <w:rFonts w:ascii="Times New Roman" w:eastAsia="Times New Roman" w:hAnsi="Times New Roman" w:cs="Times New Roman"/>
          <w:sz w:val="24"/>
          <w:szCs w:val="24"/>
          <w:lang w:val="lt-LT" w:eastAsia="lt-LT"/>
        </w:rPr>
        <w:t>datą ir laiką. Esant galimybei, VPPS ekspertai turi suderinti savo nuomones iki susitikimo su Paklausėju.</w:t>
      </w:r>
    </w:p>
    <w:p w14:paraId="467EC8CC" w14:textId="3BF574EF" w:rsidR="00DA1ACF" w:rsidRDefault="00E54333" w:rsidP="00D44F36">
      <w:pPr>
        <w:pStyle w:val="ListParagraph"/>
        <w:numPr>
          <w:ilvl w:val="0"/>
          <w:numId w:val="6"/>
        </w:numPr>
        <w:tabs>
          <w:tab w:val="left" w:pos="1134"/>
        </w:tabs>
        <w:ind w:left="0" w:firstLine="568"/>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Jeigu yra gautas sudėtingas Paklausimas ir </w:t>
      </w:r>
      <w:r w:rsidR="00620A1E" w:rsidRPr="00072FC4">
        <w:rPr>
          <w:rFonts w:ascii="Times New Roman" w:eastAsia="Times New Roman" w:hAnsi="Times New Roman" w:cs="Times New Roman"/>
          <w:sz w:val="24"/>
          <w:szCs w:val="24"/>
          <w:lang w:val="lt-LT" w:eastAsia="lt-LT"/>
        </w:rPr>
        <w:t>(</w:t>
      </w:r>
      <w:r w:rsidRPr="00072FC4">
        <w:rPr>
          <w:rFonts w:ascii="Times New Roman" w:eastAsia="Times New Roman" w:hAnsi="Times New Roman" w:cs="Times New Roman"/>
          <w:sz w:val="24"/>
          <w:szCs w:val="24"/>
          <w:lang w:val="lt-LT" w:eastAsia="lt-LT"/>
        </w:rPr>
        <w:t>ar</w:t>
      </w:r>
      <w:r w:rsidR="00620A1E" w:rsidRPr="00072FC4">
        <w:rPr>
          <w:rFonts w:ascii="Times New Roman" w:eastAsia="Times New Roman" w:hAnsi="Times New Roman" w:cs="Times New Roman"/>
          <w:sz w:val="24"/>
          <w:szCs w:val="24"/>
          <w:lang w:val="lt-LT" w:eastAsia="lt-LT"/>
        </w:rPr>
        <w:t>)</w:t>
      </w:r>
      <w:r w:rsidRPr="00072FC4">
        <w:rPr>
          <w:rFonts w:ascii="Times New Roman" w:eastAsia="Times New Roman" w:hAnsi="Times New Roman" w:cs="Times New Roman"/>
          <w:sz w:val="24"/>
          <w:szCs w:val="24"/>
          <w:lang w:val="lt-LT" w:eastAsia="lt-LT"/>
        </w:rPr>
        <w:t xml:space="preserve"> dėl objektyvių priežasčių negalima parengti </w:t>
      </w:r>
      <w:r w:rsidR="00FC0FAF">
        <w:rPr>
          <w:rFonts w:ascii="Times New Roman" w:eastAsia="Times New Roman" w:hAnsi="Times New Roman" w:cs="Times New Roman"/>
          <w:sz w:val="24"/>
          <w:szCs w:val="24"/>
          <w:lang w:val="lt-LT" w:eastAsia="lt-LT"/>
        </w:rPr>
        <w:t xml:space="preserve">ir suteikti </w:t>
      </w:r>
      <w:r w:rsidRPr="00072FC4">
        <w:rPr>
          <w:rFonts w:ascii="Times New Roman" w:eastAsia="Times New Roman" w:hAnsi="Times New Roman" w:cs="Times New Roman"/>
          <w:sz w:val="24"/>
          <w:szCs w:val="24"/>
          <w:lang w:val="lt-LT" w:eastAsia="lt-LT"/>
        </w:rPr>
        <w:t xml:space="preserve">rašytinės </w:t>
      </w:r>
      <w:r w:rsidR="00620A1E" w:rsidRPr="00072FC4">
        <w:rPr>
          <w:rFonts w:ascii="Times New Roman" w:eastAsia="Times New Roman" w:hAnsi="Times New Roman" w:cs="Times New Roman"/>
          <w:sz w:val="24"/>
          <w:szCs w:val="24"/>
          <w:lang w:val="lt-LT" w:eastAsia="lt-LT"/>
        </w:rPr>
        <w:t>K</w:t>
      </w:r>
      <w:r w:rsidRPr="00072FC4">
        <w:rPr>
          <w:rFonts w:ascii="Times New Roman" w:eastAsia="Times New Roman" w:hAnsi="Times New Roman" w:cs="Times New Roman"/>
          <w:sz w:val="24"/>
          <w:szCs w:val="24"/>
          <w:lang w:val="lt-LT" w:eastAsia="lt-LT"/>
        </w:rPr>
        <w:t xml:space="preserve">onsultacijos per Taisyklių </w:t>
      </w:r>
      <w:r w:rsidR="00AF1EC7">
        <w:rPr>
          <w:rFonts w:ascii="Times New Roman" w:eastAsia="Times New Roman" w:hAnsi="Times New Roman" w:cs="Times New Roman"/>
          <w:sz w:val="24"/>
          <w:szCs w:val="24"/>
          <w:lang w:val="lt-LT" w:eastAsia="lt-LT"/>
        </w:rPr>
        <w:fldChar w:fldCharType="begin"/>
      </w:r>
      <w:r w:rsidR="00AF1EC7">
        <w:rPr>
          <w:rFonts w:ascii="Times New Roman" w:eastAsia="Times New Roman" w:hAnsi="Times New Roman" w:cs="Times New Roman"/>
          <w:sz w:val="24"/>
          <w:szCs w:val="24"/>
          <w:lang w:val="lt-LT" w:eastAsia="lt-LT"/>
        </w:rPr>
        <w:instrText xml:space="preserve"> REF _Ref192847692 \w \h </w:instrText>
      </w:r>
      <w:r w:rsidR="00AF1EC7">
        <w:rPr>
          <w:rFonts w:ascii="Times New Roman" w:eastAsia="Times New Roman" w:hAnsi="Times New Roman" w:cs="Times New Roman"/>
          <w:sz w:val="24"/>
          <w:szCs w:val="24"/>
          <w:lang w:val="lt-LT" w:eastAsia="lt-LT"/>
        </w:rPr>
      </w:r>
      <w:r w:rsidR="00AF1EC7">
        <w:rPr>
          <w:rFonts w:ascii="Times New Roman" w:eastAsia="Times New Roman" w:hAnsi="Times New Roman" w:cs="Times New Roman"/>
          <w:sz w:val="24"/>
          <w:szCs w:val="24"/>
          <w:lang w:val="lt-LT" w:eastAsia="lt-LT"/>
        </w:rPr>
        <w:fldChar w:fldCharType="separate"/>
      </w:r>
      <w:r w:rsidR="00101226">
        <w:rPr>
          <w:rFonts w:ascii="Times New Roman" w:eastAsia="Times New Roman" w:hAnsi="Times New Roman" w:cs="Times New Roman"/>
          <w:sz w:val="24"/>
          <w:szCs w:val="24"/>
          <w:lang w:val="lt-LT" w:eastAsia="lt-LT"/>
        </w:rPr>
        <w:t>11</w:t>
      </w:r>
      <w:r w:rsidR="00AF1EC7">
        <w:rPr>
          <w:rFonts w:ascii="Times New Roman" w:eastAsia="Times New Roman" w:hAnsi="Times New Roman" w:cs="Times New Roman"/>
          <w:sz w:val="24"/>
          <w:szCs w:val="24"/>
          <w:lang w:val="lt-LT" w:eastAsia="lt-LT"/>
        </w:rPr>
        <w:fldChar w:fldCharType="end"/>
      </w:r>
      <w:r w:rsidRPr="00072FC4">
        <w:rPr>
          <w:rFonts w:ascii="Times New Roman" w:eastAsia="Times New Roman" w:hAnsi="Times New Roman" w:cs="Times New Roman"/>
          <w:sz w:val="24"/>
          <w:szCs w:val="24"/>
          <w:lang w:val="lt-LT" w:eastAsia="lt-LT"/>
        </w:rPr>
        <w:t xml:space="preserve"> punkte nustatytą terminą, tai šis terminas gali būti pratęstas </w:t>
      </w:r>
      <w:r w:rsidR="00C20513">
        <w:rPr>
          <w:rFonts w:ascii="Times New Roman" w:eastAsia="Times New Roman" w:hAnsi="Times New Roman" w:cs="Times New Roman"/>
          <w:sz w:val="24"/>
          <w:szCs w:val="24"/>
          <w:lang w:val="lt-LT" w:eastAsia="lt-LT"/>
        </w:rPr>
        <w:t>papildomam</w:t>
      </w:r>
      <w:r w:rsidRPr="00072FC4">
        <w:rPr>
          <w:rFonts w:ascii="Times New Roman" w:eastAsia="Times New Roman" w:hAnsi="Times New Roman" w:cs="Times New Roman"/>
          <w:sz w:val="24"/>
          <w:szCs w:val="24"/>
          <w:lang w:val="lt-LT" w:eastAsia="lt-LT"/>
        </w:rPr>
        <w:t xml:space="preserve"> </w:t>
      </w:r>
      <w:r w:rsidR="00C20513">
        <w:rPr>
          <w:rFonts w:ascii="Times New Roman" w:eastAsia="Times New Roman" w:hAnsi="Times New Roman" w:cs="Times New Roman"/>
          <w:sz w:val="24"/>
          <w:szCs w:val="24"/>
          <w:lang w:val="lt-LT" w:eastAsia="lt-LT"/>
        </w:rPr>
        <w:t>1</w:t>
      </w:r>
      <w:r w:rsidRPr="00072FC4">
        <w:rPr>
          <w:rFonts w:ascii="Times New Roman" w:eastAsia="Times New Roman" w:hAnsi="Times New Roman" w:cs="Times New Roman"/>
          <w:sz w:val="24"/>
          <w:szCs w:val="24"/>
          <w:lang w:val="lt-LT" w:eastAsia="lt-LT"/>
        </w:rPr>
        <w:t>0 darbo dienų</w:t>
      </w:r>
      <w:r w:rsidR="00C20513">
        <w:rPr>
          <w:rFonts w:ascii="Times New Roman" w:eastAsia="Times New Roman" w:hAnsi="Times New Roman" w:cs="Times New Roman"/>
          <w:sz w:val="24"/>
          <w:szCs w:val="24"/>
          <w:lang w:val="lt-LT" w:eastAsia="lt-LT"/>
        </w:rPr>
        <w:t xml:space="preserve"> terminui</w:t>
      </w:r>
      <w:r w:rsidRPr="00072FC4">
        <w:rPr>
          <w:rFonts w:ascii="Times New Roman" w:eastAsia="Times New Roman" w:hAnsi="Times New Roman" w:cs="Times New Roman"/>
          <w:sz w:val="24"/>
          <w:szCs w:val="24"/>
          <w:lang w:val="lt-LT" w:eastAsia="lt-LT"/>
        </w:rPr>
        <w:t>.</w:t>
      </w:r>
    </w:p>
    <w:p w14:paraId="6304A849" w14:textId="7A07637F" w:rsidR="00DC0CAB" w:rsidRDefault="00461054" w:rsidP="00D44F36">
      <w:pPr>
        <w:pStyle w:val="ListParagraph"/>
        <w:numPr>
          <w:ilvl w:val="0"/>
          <w:numId w:val="6"/>
        </w:numPr>
        <w:tabs>
          <w:tab w:val="left" w:pos="1134"/>
        </w:tabs>
        <w:ind w:left="0" w:firstLine="568"/>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Konsultacijos</w:t>
      </w:r>
      <w:r w:rsidR="00685821" w:rsidRPr="00072FC4">
        <w:rPr>
          <w:rFonts w:ascii="Times New Roman" w:eastAsia="Times New Roman" w:hAnsi="Times New Roman" w:cs="Times New Roman"/>
          <w:sz w:val="24"/>
          <w:szCs w:val="24"/>
          <w:lang w:val="lt-LT" w:eastAsia="lt-LT"/>
        </w:rPr>
        <w:t xml:space="preserve"> </w:t>
      </w:r>
      <w:r w:rsidR="00C20513">
        <w:rPr>
          <w:rFonts w:ascii="Times New Roman" w:eastAsia="Times New Roman" w:hAnsi="Times New Roman" w:cs="Times New Roman"/>
          <w:sz w:val="24"/>
          <w:szCs w:val="24"/>
          <w:lang w:val="lt-LT" w:eastAsia="lt-LT"/>
        </w:rPr>
        <w:t>neteikiamos</w:t>
      </w:r>
      <w:r w:rsidR="00685821" w:rsidRPr="00072FC4">
        <w:rPr>
          <w:rFonts w:ascii="Times New Roman" w:eastAsia="Times New Roman" w:hAnsi="Times New Roman" w:cs="Times New Roman"/>
          <w:sz w:val="24"/>
          <w:szCs w:val="24"/>
          <w:lang w:val="lt-LT" w:eastAsia="lt-LT"/>
        </w:rPr>
        <w:t xml:space="preserve">, jeigu </w:t>
      </w:r>
      <w:r w:rsidR="005F00A1" w:rsidRPr="00072FC4">
        <w:rPr>
          <w:rFonts w:ascii="Times New Roman" w:eastAsia="Times New Roman" w:hAnsi="Times New Roman" w:cs="Times New Roman"/>
          <w:sz w:val="24"/>
          <w:szCs w:val="24"/>
          <w:lang w:val="lt-LT" w:eastAsia="lt-LT"/>
        </w:rPr>
        <w:t>P</w:t>
      </w:r>
      <w:r w:rsidR="00685821" w:rsidRPr="00072FC4">
        <w:rPr>
          <w:rFonts w:ascii="Times New Roman" w:eastAsia="Times New Roman" w:hAnsi="Times New Roman" w:cs="Times New Roman"/>
          <w:sz w:val="24"/>
          <w:szCs w:val="24"/>
          <w:lang w:val="lt-LT" w:eastAsia="lt-LT"/>
        </w:rPr>
        <w:t>aklausimai yra anoniminiai (</w:t>
      </w:r>
      <w:r w:rsidR="00C20513">
        <w:rPr>
          <w:rFonts w:ascii="Times New Roman" w:eastAsia="Times New Roman" w:hAnsi="Times New Roman" w:cs="Times New Roman"/>
          <w:sz w:val="24"/>
          <w:szCs w:val="24"/>
          <w:lang w:val="lt-LT" w:eastAsia="lt-LT"/>
        </w:rPr>
        <w:t>nėra galimybės identifikuoti</w:t>
      </w:r>
      <w:r w:rsidR="00685821" w:rsidRPr="00072FC4">
        <w:rPr>
          <w:rFonts w:ascii="Times New Roman" w:eastAsia="Times New Roman" w:hAnsi="Times New Roman" w:cs="Times New Roman"/>
          <w:sz w:val="24"/>
          <w:szCs w:val="24"/>
          <w:lang w:val="lt-LT" w:eastAsia="lt-LT"/>
        </w:rPr>
        <w:t xml:space="preserve"> </w:t>
      </w:r>
      <w:r w:rsidR="00775056" w:rsidRPr="00072FC4">
        <w:rPr>
          <w:rFonts w:ascii="Times New Roman" w:eastAsia="Times New Roman" w:hAnsi="Times New Roman" w:cs="Times New Roman"/>
          <w:sz w:val="24"/>
          <w:szCs w:val="24"/>
          <w:lang w:val="lt-LT" w:eastAsia="lt-LT"/>
        </w:rPr>
        <w:t>Paklausėj</w:t>
      </w:r>
      <w:r w:rsidR="003006C7">
        <w:rPr>
          <w:rFonts w:ascii="Times New Roman" w:eastAsia="Times New Roman" w:hAnsi="Times New Roman" w:cs="Times New Roman"/>
          <w:sz w:val="24"/>
          <w:szCs w:val="24"/>
          <w:lang w:val="lt-LT" w:eastAsia="lt-LT"/>
        </w:rPr>
        <w:t>o</w:t>
      </w:r>
      <w:r w:rsidR="00DC5F03">
        <w:rPr>
          <w:rFonts w:ascii="Times New Roman" w:eastAsia="Times New Roman" w:hAnsi="Times New Roman" w:cs="Times New Roman"/>
          <w:sz w:val="24"/>
          <w:szCs w:val="24"/>
          <w:lang w:val="lt-LT" w:eastAsia="lt-LT"/>
        </w:rPr>
        <w:t xml:space="preserve"> </w:t>
      </w:r>
      <w:r w:rsidR="00685821" w:rsidRPr="00072FC4">
        <w:rPr>
          <w:rFonts w:ascii="Times New Roman" w:eastAsia="Times New Roman" w:hAnsi="Times New Roman" w:cs="Times New Roman"/>
          <w:sz w:val="24"/>
          <w:szCs w:val="24"/>
          <w:lang w:val="lt-LT" w:eastAsia="lt-LT"/>
        </w:rPr>
        <w:t>duomen</w:t>
      </w:r>
      <w:r w:rsidR="00DC5F03">
        <w:rPr>
          <w:rFonts w:ascii="Times New Roman" w:eastAsia="Times New Roman" w:hAnsi="Times New Roman" w:cs="Times New Roman"/>
          <w:sz w:val="24"/>
          <w:szCs w:val="24"/>
          <w:lang w:val="lt-LT" w:eastAsia="lt-LT"/>
        </w:rPr>
        <w:t>ų</w:t>
      </w:r>
      <w:r w:rsidR="00685821" w:rsidRPr="00072FC4">
        <w:rPr>
          <w:rFonts w:ascii="Times New Roman" w:eastAsia="Times New Roman" w:hAnsi="Times New Roman" w:cs="Times New Roman"/>
          <w:sz w:val="24"/>
          <w:szCs w:val="24"/>
          <w:lang w:val="lt-LT" w:eastAsia="lt-LT"/>
        </w:rPr>
        <w:t xml:space="preserve">). Pagal galimybę tokie </w:t>
      </w:r>
      <w:r w:rsidR="005F00A1" w:rsidRPr="00072FC4">
        <w:rPr>
          <w:rFonts w:ascii="Times New Roman" w:eastAsia="Times New Roman" w:hAnsi="Times New Roman" w:cs="Times New Roman"/>
          <w:sz w:val="24"/>
          <w:szCs w:val="24"/>
          <w:lang w:val="lt-LT" w:eastAsia="lt-LT"/>
        </w:rPr>
        <w:t>P</w:t>
      </w:r>
      <w:r w:rsidR="00685821" w:rsidRPr="00072FC4">
        <w:rPr>
          <w:rFonts w:ascii="Times New Roman" w:eastAsia="Times New Roman" w:hAnsi="Times New Roman" w:cs="Times New Roman"/>
          <w:sz w:val="24"/>
          <w:szCs w:val="24"/>
          <w:lang w:val="lt-LT" w:eastAsia="lt-LT"/>
        </w:rPr>
        <w:t xml:space="preserve">aklausimai grąžinami </w:t>
      </w:r>
      <w:r w:rsidR="005F00A1" w:rsidRPr="00072FC4">
        <w:rPr>
          <w:rFonts w:ascii="Times New Roman" w:eastAsia="Times New Roman" w:hAnsi="Times New Roman" w:cs="Times New Roman"/>
          <w:sz w:val="24"/>
          <w:szCs w:val="24"/>
          <w:lang w:val="lt-LT" w:eastAsia="lt-LT"/>
        </w:rPr>
        <w:t>P</w:t>
      </w:r>
      <w:r w:rsidR="00685821" w:rsidRPr="00072FC4">
        <w:rPr>
          <w:rFonts w:ascii="Times New Roman" w:eastAsia="Times New Roman" w:hAnsi="Times New Roman" w:cs="Times New Roman"/>
          <w:sz w:val="24"/>
          <w:szCs w:val="24"/>
          <w:lang w:val="lt-LT" w:eastAsia="lt-LT"/>
        </w:rPr>
        <w:t xml:space="preserve">aklausėjui ir nurodoma grąžinimo priežastis. </w:t>
      </w:r>
    </w:p>
    <w:p w14:paraId="02574D49" w14:textId="4B87D6B3" w:rsidR="00DC0CAB" w:rsidRPr="004F59BF" w:rsidRDefault="00620A1E" w:rsidP="00D44F36">
      <w:pPr>
        <w:pStyle w:val="ListParagraph"/>
        <w:numPr>
          <w:ilvl w:val="0"/>
          <w:numId w:val="6"/>
        </w:numPr>
        <w:tabs>
          <w:tab w:val="left" w:pos="1134"/>
        </w:tabs>
        <w:ind w:left="0" w:firstLine="568"/>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Jeigu Paklausime išdėstyti klausimai susiję su kelių institucijų </w:t>
      </w:r>
      <w:r w:rsidR="0056625A">
        <w:rPr>
          <w:rFonts w:ascii="Times New Roman" w:eastAsia="Times New Roman" w:hAnsi="Times New Roman" w:cs="Times New Roman"/>
          <w:sz w:val="24"/>
          <w:szCs w:val="24"/>
          <w:lang w:val="lt-LT" w:eastAsia="lt-LT"/>
        </w:rPr>
        <w:t>vykdoma veikla</w:t>
      </w:r>
      <w:r w:rsidRPr="00072FC4">
        <w:rPr>
          <w:rFonts w:ascii="Times New Roman" w:eastAsia="Times New Roman" w:hAnsi="Times New Roman" w:cs="Times New Roman"/>
          <w:sz w:val="24"/>
          <w:szCs w:val="24"/>
          <w:lang w:val="lt-LT" w:eastAsia="lt-LT"/>
        </w:rPr>
        <w:t>, dėl tos dalies (jeigu ją galima suteikti atskirai nuo visos prašomos Konsultacijos) Paklausimo, kuri susijusi su VPPS kompetencija, Konsultacija suteikiama šių Taisyklių nustatyta tvarka, dėl kitos dalies Paklausimas persiunčiamas kitai kompetentingai institucijai</w:t>
      </w:r>
      <w:r w:rsidR="007533E8" w:rsidRPr="00072FC4">
        <w:rPr>
          <w:rFonts w:ascii="Times New Roman" w:eastAsia="Times New Roman" w:hAnsi="Times New Roman" w:cs="Times New Roman"/>
          <w:sz w:val="24"/>
          <w:szCs w:val="24"/>
          <w:lang w:val="lt-LT" w:eastAsia="lt-LT"/>
        </w:rPr>
        <w:t xml:space="preserve"> </w:t>
      </w:r>
      <w:r w:rsidRPr="00072FC4">
        <w:rPr>
          <w:rFonts w:ascii="Times New Roman" w:eastAsia="Times New Roman" w:hAnsi="Times New Roman" w:cs="Times New Roman"/>
          <w:sz w:val="24"/>
          <w:szCs w:val="24"/>
          <w:lang w:val="lt-LT" w:eastAsia="lt-LT"/>
        </w:rPr>
        <w:t xml:space="preserve">ne vėliau kaip per </w:t>
      </w:r>
      <w:r w:rsidR="00DC5F03">
        <w:rPr>
          <w:rFonts w:ascii="Times New Roman" w:eastAsia="Times New Roman" w:hAnsi="Times New Roman" w:cs="Times New Roman"/>
          <w:sz w:val="24"/>
          <w:szCs w:val="24"/>
          <w:lang w:val="lt-LT" w:eastAsia="lt-LT"/>
        </w:rPr>
        <w:t>5</w:t>
      </w:r>
      <w:r w:rsidRPr="00072FC4">
        <w:rPr>
          <w:rFonts w:ascii="Times New Roman" w:eastAsia="Times New Roman" w:hAnsi="Times New Roman" w:cs="Times New Roman"/>
          <w:sz w:val="24"/>
          <w:szCs w:val="24"/>
          <w:lang w:val="lt-LT" w:eastAsia="lt-LT"/>
        </w:rPr>
        <w:t xml:space="preserve"> darbo dienas nuo Paklausimo gavimo dienos, kartu apie tai raštu informuojant Paklausėją ir paaiškinant persiuntimo priežastis.</w:t>
      </w:r>
    </w:p>
    <w:p w14:paraId="502CD577" w14:textId="7D890B3F" w:rsidR="00C917C0" w:rsidRPr="00072FC4" w:rsidRDefault="000D7238" w:rsidP="00D44F36">
      <w:pPr>
        <w:pStyle w:val="ListParagraph"/>
        <w:numPr>
          <w:ilvl w:val="0"/>
          <w:numId w:val="6"/>
        </w:numPr>
        <w:tabs>
          <w:tab w:val="left" w:pos="1134"/>
        </w:tabs>
        <w:ind w:left="0" w:firstLine="568"/>
        <w:jc w:val="both"/>
        <w:rPr>
          <w:rFonts w:ascii="Times New Roman" w:eastAsia="Times New Roman" w:hAnsi="Times New Roman" w:cs="Times New Roman"/>
          <w:sz w:val="24"/>
          <w:szCs w:val="24"/>
          <w:lang w:val="lt-LT" w:eastAsia="lt-LT"/>
        </w:rPr>
      </w:pPr>
      <w:r w:rsidRPr="004F59BF">
        <w:rPr>
          <w:rFonts w:ascii="Times New Roman" w:eastAsia="Times New Roman" w:hAnsi="Times New Roman" w:cs="Times New Roman"/>
          <w:sz w:val="24"/>
          <w:szCs w:val="24"/>
          <w:lang w:val="lt-LT" w:eastAsia="lt-LT"/>
        </w:rPr>
        <w:t xml:space="preserve">Jeigu Paklausime išdėstyti klausimai susiję kitų CPVA padalinių vykdoma veikla, </w:t>
      </w:r>
      <w:r w:rsidR="004F59BF" w:rsidRPr="00FB5D98">
        <w:rPr>
          <w:rFonts w:ascii="Times New Roman" w:eastAsia="Times New Roman" w:hAnsi="Times New Roman" w:cs="Times New Roman"/>
          <w:sz w:val="24"/>
          <w:szCs w:val="24"/>
          <w:lang w:val="lt-LT" w:eastAsia="lt-LT"/>
        </w:rPr>
        <w:t>Paklausimą gavęs VPPS ekspertas informuoja VPPS V ar kitą atsakingą asmenį</w:t>
      </w:r>
      <w:r w:rsidR="004F59BF" w:rsidRPr="004F59BF">
        <w:rPr>
          <w:rFonts w:ascii="Times New Roman" w:eastAsia="Times New Roman" w:hAnsi="Times New Roman" w:cs="Times New Roman"/>
          <w:sz w:val="24"/>
          <w:szCs w:val="24"/>
          <w:lang w:val="lt-LT" w:eastAsia="lt-LT"/>
        </w:rPr>
        <w:t xml:space="preserve"> </w:t>
      </w:r>
      <w:r w:rsidR="004F59BF">
        <w:rPr>
          <w:rFonts w:ascii="Times New Roman" w:eastAsia="Times New Roman" w:hAnsi="Times New Roman" w:cs="Times New Roman"/>
          <w:sz w:val="24"/>
          <w:szCs w:val="24"/>
          <w:lang w:val="lt-LT" w:eastAsia="lt-LT"/>
        </w:rPr>
        <w:t xml:space="preserve">ir </w:t>
      </w:r>
      <w:r w:rsidRPr="004F59BF">
        <w:rPr>
          <w:rFonts w:ascii="Times New Roman" w:eastAsia="Times New Roman" w:hAnsi="Times New Roman" w:cs="Times New Roman"/>
          <w:sz w:val="24"/>
          <w:szCs w:val="24"/>
          <w:lang w:val="lt-LT" w:eastAsia="lt-LT"/>
        </w:rPr>
        <w:t>dėl tos dalies</w:t>
      </w:r>
      <w:r w:rsidR="004F59BF">
        <w:rPr>
          <w:rFonts w:ascii="Times New Roman" w:eastAsia="Times New Roman" w:hAnsi="Times New Roman" w:cs="Times New Roman"/>
          <w:sz w:val="24"/>
          <w:szCs w:val="24"/>
          <w:lang w:val="lt-LT" w:eastAsia="lt-LT"/>
        </w:rPr>
        <w:t>, kuri</w:t>
      </w:r>
      <w:r w:rsidRPr="004F59BF">
        <w:rPr>
          <w:rFonts w:ascii="Times New Roman" w:eastAsia="Times New Roman" w:hAnsi="Times New Roman" w:cs="Times New Roman"/>
          <w:sz w:val="24"/>
          <w:szCs w:val="24"/>
          <w:lang w:val="lt-LT" w:eastAsia="lt-LT"/>
        </w:rPr>
        <w:t xml:space="preserve"> </w:t>
      </w:r>
      <w:r w:rsidR="004F59BF">
        <w:rPr>
          <w:rFonts w:ascii="Times New Roman" w:eastAsia="Times New Roman" w:hAnsi="Times New Roman" w:cs="Times New Roman"/>
          <w:sz w:val="24"/>
          <w:szCs w:val="24"/>
          <w:lang w:val="lt-LT" w:eastAsia="lt-LT"/>
        </w:rPr>
        <w:t xml:space="preserve">susijusi su </w:t>
      </w:r>
      <w:r w:rsidR="004F59BF" w:rsidRPr="004F59BF">
        <w:rPr>
          <w:rFonts w:ascii="Times New Roman" w:eastAsia="Times New Roman" w:hAnsi="Times New Roman" w:cs="Times New Roman"/>
          <w:sz w:val="24"/>
          <w:szCs w:val="24"/>
          <w:lang w:val="lt-LT" w:eastAsia="lt-LT"/>
        </w:rPr>
        <w:t>kitų CPVA padalinių vykdoma veikla</w:t>
      </w:r>
      <w:r w:rsidR="004F59BF">
        <w:rPr>
          <w:rFonts w:ascii="Times New Roman" w:eastAsia="Times New Roman" w:hAnsi="Times New Roman" w:cs="Times New Roman"/>
          <w:sz w:val="24"/>
          <w:szCs w:val="24"/>
          <w:lang w:val="lt-LT" w:eastAsia="lt-LT"/>
        </w:rPr>
        <w:t>,</w:t>
      </w:r>
      <w:r w:rsidR="004F59BF" w:rsidRPr="004F59BF">
        <w:rPr>
          <w:rFonts w:ascii="Times New Roman" w:eastAsia="Times New Roman" w:hAnsi="Times New Roman" w:cs="Times New Roman"/>
          <w:sz w:val="24"/>
          <w:szCs w:val="24"/>
          <w:lang w:val="lt-LT" w:eastAsia="lt-LT"/>
        </w:rPr>
        <w:t xml:space="preserve"> </w:t>
      </w:r>
      <w:r w:rsidRPr="004F59BF">
        <w:rPr>
          <w:rFonts w:ascii="Times New Roman" w:eastAsia="Times New Roman" w:hAnsi="Times New Roman" w:cs="Times New Roman"/>
          <w:sz w:val="24"/>
          <w:szCs w:val="24"/>
          <w:lang w:val="lt-LT" w:eastAsia="lt-LT"/>
        </w:rPr>
        <w:t>Paklausim</w:t>
      </w:r>
      <w:r w:rsidR="004F59BF">
        <w:rPr>
          <w:rFonts w:ascii="Times New Roman" w:eastAsia="Times New Roman" w:hAnsi="Times New Roman" w:cs="Times New Roman"/>
          <w:sz w:val="24"/>
          <w:szCs w:val="24"/>
          <w:lang w:val="lt-LT" w:eastAsia="lt-LT"/>
        </w:rPr>
        <w:t>ą</w:t>
      </w:r>
      <w:r w:rsidRPr="004F59BF">
        <w:rPr>
          <w:rFonts w:ascii="Times New Roman" w:eastAsia="Times New Roman" w:hAnsi="Times New Roman" w:cs="Times New Roman"/>
          <w:sz w:val="24"/>
          <w:szCs w:val="24"/>
          <w:lang w:val="lt-LT" w:eastAsia="lt-LT"/>
        </w:rPr>
        <w:t xml:space="preserve"> persiunčia a</w:t>
      </w:r>
      <w:r w:rsidR="004F59BF">
        <w:rPr>
          <w:rFonts w:ascii="Times New Roman" w:eastAsia="Times New Roman" w:hAnsi="Times New Roman" w:cs="Times New Roman"/>
          <w:sz w:val="24"/>
          <w:szCs w:val="24"/>
          <w:lang w:val="lt-LT" w:eastAsia="lt-LT"/>
        </w:rPr>
        <w:t xml:space="preserve">titinkamam </w:t>
      </w:r>
      <w:r w:rsidRPr="004F59BF">
        <w:rPr>
          <w:rFonts w:ascii="Times New Roman" w:eastAsia="Times New Roman" w:hAnsi="Times New Roman" w:cs="Times New Roman"/>
          <w:sz w:val="24"/>
          <w:szCs w:val="24"/>
          <w:lang w:val="lt-LT" w:eastAsia="lt-LT"/>
        </w:rPr>
        <w:t xml:space="preserve">CPVA padaliniui ne vėliau kaip per </w:t>
      </w:r>
      <w:r w:rsidR="004F59BF">
        <w:rPr>
          <w:rFonts w:ascii="Times New Roman" w:eastAsia="Times New Roman" w:hAnsi="Times New Roman" w:cs="Times New Roman"/>
          <w:sz w:val="24"/>
          <w:szCs w:val="24"/>
          <w:lang w:val="lt-LT" w:eastAsia="lt-LT"/>
        </w:rPr>
        <w:t>2</w:t>
      </w:r>
      <w:r w:rsidRPr="004F59BF">
        <w:rPr>
          <w:rFonts w:ascii="Times New Roman" w:eastAsia="Times New Roman" w:hAnsi="Times New Roman" w:cs="Times New Roman"/>
          <w:sz w:val="24"/>
          <w:szCs w:val="24"/>
          <w:lang w:val="lt-LT" w:eastAsia="lt-LT"/>
        </w:rPr>
        <w:t xml:space="preserve"> darbo dien</w:t>
      </w:r>
      <w:r w:rsidR="00AA24ED">
        <w:rPr>
          <w:rFonts w:ascii="Times New Roman" w:eastAsia="Times New Roman" w:hAnsi="Times New Roman" w:cs="Times New Roman"/>
          <w:sz w:val="24"/>
          <w:szCs w:val="24"/>
          <w:lang w:val="lt-LT" w:eastAsia="lt-LT"/>
        </w:rPr>
        <w:t>as</w:t>
      </w:r>
      <w:r w:rsidRPr="004F59BF">
        <w:rPr>
          <w:rFonts w:ascii="Times New Roman" w:eastAsia="Times New Roman" w:hAnsi="Times New Roman" w:cs="Times New Roman"/>
          <w:sz w:val="24"/>
          <w:szCs w:val="24"/>
          <w:lang w:val="lt-LT" w:eastAsia="lt-LT"/>
        </w:rPr>
        <w:t xml:space="preserve"> nuo Paklausimo gavimo dienos</w:t>
      </w:r>
      <w:r w:rsidR="004F59BF">
        <w:rPr>
          <w:rFonts w:ascii="Times New Roman" w:eastAsia="Times New Roman" w:hAnsi="Times New Roman" w:cs="Times New Roman"/>
          <w:sz w:val="24"/>
          <w:szCs w:val="24"/>
          <w:lang w:val="lt-LT" w:eastAsia="lt-LT"/>
        </w:rPr>
        <w:t>.</w:t>
      </w:r>
    </w:p>
    <w:p w14:paraId="4F63598D" w14:textId="77777777" w:rsidR="00FD55AF" w:rsidRDefault="00FD55AF" w:rsidP="00D44F36">
      <w:pPr>
        <w:pStyle w:val="ListParagraph"/>
        <w:numPr>
          <w:ilvl w:val="0"/>
          <w:numId w:val="6"/>
        </w:numPr>
        <w:shd w:val="clear" w:color="auto" w:fill="FFFFFF"/>
        <w:tabs>
          <w:tab w:val="left" w:pos="1134"/>
          <w:tab w:val="left" w:pos="1560"/>
        </w:tabs>
        <w:ind w:left="0" w:firstLine="568"/>
        <w:jc w:val="both"/>
        <w:rPr>
          <w:rFonts w:ascii="Times New Roman" w:eastAsia="Times New Roman" w:hAnsi="Times New Roman" w:cs="Times New Roman"/>
          <w:sz w:val="24"/>
          <w:szCs w:val="24"/>
          <w:lang w:val="lt-LT" w:eastAsia="lt-LT"/>
        </w:rPr>
      </w:pPr>
      <w:r w:rsidRPr="004F59BF">
        <w:rPr>
          <w:rFonts w:ascii="Times New Roman" w:eastAsia="Times New Roman" w:hAnsi="Times New Roman" w:cs="Times New Roman"/>
          <w:sz w:val="24"/>
          <w:szCs w:val="24"/>
          <w:lang w:val="lt-LT" w:eastAsia="lt-LT"/>
        </w:rPr>
        <w:t>Jeigu tas pats Paklausėjas pakartotinai kreipiasi tuo pačiu klausimu, nenurodydamas naujų aplinkybių, tai jis informuojamas apie tuo klausimu jau suteiktą Konsultaciją</w:t>
      </w:r>
      <w:r w:rsidRPr="00335FB1">
        <w:rPr>
          <w:rFonts w:ascii="Times New Roman" w:eastAsia="Times New Roman" w:hAnsi="Times New Roman" w:cs="Times New Roman"/>
          <w:sz w:val="24"/>
          <w:szCs w:val="24"/>
          <w:lang w:val="lt-LT" w:eastAsia="lt-LT"/>
        </w:rPr>
        <w:t xml:space="preserve"> (išsiunčiant laisvos formos priminimą ir anksčiau pateikto Paklausimo bei suteiktos Konsultacijos kopiją) ir pakartotinai Konsultacija neteikiama.</w:t>
      </w:r>
    </w:p>
    <w:p w14:paraId="316F51A3" w14:textId="0D817317" w:rsidR="00FD55AF" w:rsidRPr="00335FB1" w:rsidRDefault="00FD55AF" w:rsidP="00D44F36">
      <w:pPr>
        <w:pStyle w:val="ListParagraph"/>
        <w:numPr>
          <w:ilvl w:val="0"/>
          <w:numId w:val="6"/>
        </w:numPr>
        <w:shd w:val="clear" w:color="auto" w:fill="FFFFFF"/>
        <w:tabs>
          <w:tab w:val="left" w:pos="1134"/>
          <w:tab w:val="left" w:pos="1560"/>
        </w:tabs>
        <w:ind w:left="0" w:firstLine="567"/>
        <w:jc w:val="both"/>
        <w:rPr>
          <w:rFonts w:ascii="Times New Roman" w:eastAsia="Times New Roman" w:hAnsi="Times New Roman" w:cs="Times New Roman"/>
          <w:sz w:val="24"/>
          <w:szCs w:val="24"/>
          <w:lang w:val="lt-LT" w:eastAsia="lt-LT"/>
        </w:rPr>
      </w:pPr>
      <w:r w:rsidRPr="003623E9">
        <w:rPr>
          <w:rFonts w:ascii="Times New Roman" w:eastAsia="Times New Roman" w:hAnsi="Times New Roman" w:cs="Times New Roman"/>
          <w:sz w:val="24"/>
          <w:szCs w:val="24"/>
          <w:lang w:val="lt-LT" w:eastAsia="lt-LT"/>
        </w:rPr>
        <w:t xml:space="preserve">Pakartotinai konsultacija gali būti teikiama, jeigu </w:t>
      </w:r>
      <w:r>
        <w:rPr>
          <w:rFonts w:ascii="Times New Roman" w:eastAsia="Times New Roman" w:hAnsi="Times New Roman" w:cs="Times New Roman"/>
          <w:sz w:val="24"/>
          <w:szCs w:val="24"/>
          <w:lang w:val="lt-LT" w:eastAsia="lt-LT"/>
        </w:rPr>
        <w:t>P</w:t>
      </w:r>
      <w:r w:rsidRPr="003623E9">
        <w:rPr>
          <w:rFonts w:ascii="Times New Roman" w:eastAsia="Times New Roman" w:hAnsi="Times New Roman" w:cs="Times New Roman"/>
          <w:sz w:val="24"/>
          <w:szCs w:val="24"/>
          <w:lang w:val="lt-LT" w:eastAsia="lt-LT"/>
        </w:rPr>
        <w:t xml:space="preserve">aklausėjas, pakartotinai kreipdamasis, </w:t>
      </w:r>
      <w:r>
        <w:rPr>
          <w:rFonts w:ascii="Times New Roman" w:eastAsia="Times New Roman" w:hAnsi="Times New Roman" w:cs="Times New Roman"/>
          <w:sz w:val="24"/>
          <w:szCs w:val="24"/>
          <w:lang w:val="lt-LT" w:eastAsia="lt-LT"/>
        </w:rPr>
        <w:t xml:space="preserve">Paklausime </w:t>
      </w:r>
      <w:r w:rsidRPr="003623E9">
        <w:rPr>
          <w:rFonts w:ascii="Times New Roman" w:eastAsia="Times New Roman" w:hAnsi="Times New Roman" w:cs="Times New Roman"/>
          <w:sz w:val="24"/>
          <w:szCs w:val="24"/>
          <w:lang w:val="lt-LT" w:eastAsia="lt-LT"/>
        </w:rPr>
        <w:t>nurodo naujas aplinkybes.</w:t>
      </w:r>
    </w:p>
    <w:p w14:paraId="1F3457C5" w14:textId="330FF116" w:rsidR="00E54333" w:rsidRPr="00072FC4" w:rsidRDefault="00FA581E" w:rsidP="00D44F36">
      <w:pPr>
        <w:pStyle w:val="ListParagraph"/>
        <w:numPr>
          <w:ilvl w:val="0"/>
          <w:numId w:val="6"/>
        </w:numPr>
        <w:tabs>
          <w:tab w:val="left" w:pos="1134"/>
        </w:tabs>
        <w:ind w:left="0" w:firstLine="568"/>
        <w:jc w:val="both"/>
        <w:rPr>
          <w:rFonts w:ascii="Times New Roman" w:eastAsia="Times New Roman" w:hAnsi="Times New Roman" w:cs="Times New Roman"/>
          <w:sz w:val="24"/>
          <w:szCs w:val="24"/>
          <w:lang w:val="lt-LT" w:eastAsia="lt-LT"/>
        </w:rPr>
      </w:pPr>
      <w:r w:rsidRPr="00072FC4">
        <w:rPr>
          <w:rFonts w:ascii="Times New Roman" w:hAnsi="Times New Roman" w:cs="Times New Roman"/>
          <w:sz w:val="24"/>
          <w:szCs w:val="24"/>
          <w:lang w:val="lt-LT"/>
        </w:rPr>
        <w:t xml:space="preserve">Esant pasikartojantiems </w:t>
      </w:r>
      <w:r w:rsidR="00461054" w:rsidRPr="00072FC4">
        <w:rPr>
          <w:rFonts w:ascii="Times New Roman" w:hAnsi="Times New Roman" w:cs="Times New Roman"/>
          <w:sz w:val="24"/>
          <w:szCs w:val="24"/>
          <w:lang w:val="lt-LT"/>
        </w:rPr>
        <w:t>Paklausimams</w:t>
      </w:r>
      <w:r w:rsidR="00DC0CAB">
        <w:rPr>
          <w:rFonts w:ascii="Times New Roman" w:hAnsi="Times New Roman" w:cs="Times New Roman"/>
          <w:sz w:val="24"/>
          <w:szCs w:val="24"/>
          <w:lang w:val="lt-LT"/>
        </w:rPr>
        <w:t>,</w:t>
      </w:r>
      <w:r w:rsidR="00232FCE" w:rsidRPr="00072FC4">
        <w:rPr>
          <w:rFonts w:ascii="Times New Roman" w:hAnsi="Times New Roman" w:cs="Times New Roman"/>
          <w:sz w:val="24"/>
          <w:szCs w:val="24"/>
          <w:lang w:val="lt-LT"/>
        </w:rPr>
        <w:t xml:space="preserve"> </w:t>
      </w:r>
      <w:r w:rsidRPr="00072FC4">
        <w:rPr>
          <w:rFonts w:ascii="Times New Roman" w:hAnsi="Times New Roman" w:cs="Times New Roman"/>
          <w:sz w:val="24"/>
          <w:szCs w:val="24"/>
          <w:lang w:val="lt-LT"/>
        </w:rPr>
        <w:t xml:space="preserve">ar tais atvejais, kai </w:t>
      </w:r>
      <w:r w:rsidR="00461054" w:rsidRPr="00072FC4">
        <w:rPr>
          <w:rFonts w:ascii="Times New Roman" w:hAnsi="Times New Roman" w:cs="Times New Roman"/>
          <w:sz w:val="24"/>
          <w:szCs w:val="24"/>
          <w:lang w:val="lt-LT" w:eastAsia="lt-LT"/>
        </w:rPr>
        <w:t>Konsultacija</w:t>
      </w:r>
      <w:r w:rsidRPr="00072FC4">
        <w:rPr>
          <w:rFonts w:ascii="Times New Roman" w:hAnsi="Times New Roman" w:cs="Times New Roman"/>
          <w:sz w:val="24"/>
          <w:szCs w:val="24"/>
          <w:lang w:val="lt-LT"/>
        </w:rPr>
        <w:t xml:space="preserve"> gali būti </w:t>
      </w:r>
      <w:r w:rsidR="00461054" w:rsidRPr="00072FC4">
        <w:rPr>
          <w:rFonts w:ascii="Times New Roman" w:hAnsi="Times New Roman" w:cs="Times New Roman"/>
          <w:sz w:val="24"/>
          <w:szCs w:val="24"/>
          <w:lang w:val="lt-LT"/>
        </w:rPr>
        <w:t xml:space="preserve">aktuali </w:t>
      </w:r>
      <w:r w:rsidR="00DC0CAB">
        <w:rPr>
          <w:rFonts w:ascii="Times New Roman" w:hAnsi="Times New Roman" w:cs="Times New Roman"/>
          <w:sz w:val="24"/>
          <w:szCs w:val="24"/>
          <w:lang w:val="lt-LT"/>
        </w:rPr>
        <w:t>platesniam</w:t>
      </w:r>
      <w:r w:rsidR="00DC0CAB" w:rsidRPr="00072FC4">
        <w:rPr>
          <w:rFonts w:ascii="Times New Roman" w:hAnsi="Times New Roman" w:cs="Times New Roman"/>
          <w:sz w:val="24"/>
          <w:szCs w:val="24"/>
          <w:lang w:val="lt-LT"/>
        </w:rPr>
        <w:t xml:space="preserve"> </w:t>
      </w:r>
      <w:r w:rsidR="00461054" w:rsidRPr="00072FC4">
        <w:rPr>
          <w:rFonts w:ascii="Times New Roman" w:hAnsi="Times New Roman" w:cs="Times New Roman"/>
          <w:sz w:val="24"/>
          <w:szCs w:val="24"/>
          <w:lang w:val="lt-LT"/>
        </w:rPr>
        <w:t>subjekt</w:t>
      </w:r>
      <w:r w:rsidR="00DC0CAB">
        <w:rPr>
          <w:rFonts w:ascii="Times New Roman" w:hAnsi="Times New Roman" w:cs="Times New Roman"/>
          <w:sz w:val="24"/>
          <w:szCs w:val="24"/>
          <w:lang w:val="lt-LT"/>
        </w:rPr>
        <w:t>ų</w:t>
      </w:r>
      <w:r w:rsidR="00FD55AF">
        <w:rPr>
          <w:rFonts w:ascii="Times New Roman" w:hAnsi="Times New Roman" w:cs="Times New Roman"/>
          <w:sz w:val="24"/>
          <w:szCs w:val="24"/>
          <w:lang w:val="lt-LT"/>
        </w:rPr>
        <w:t xml:space="preserve"> ratui</w:t>
      </w:r>
      <w:r w:rsidR="0056625A">
        <w:rPr>
          <w:rFonts w:ascii="Times New Roman" w:hAnsi="Times New Roman" w:cs="Times New Roman"/>
          <w:sz w:val="24"/>
          <w:szCs w:val="24"/>
          <w:lang w:val="lt-LT"/>
        </w:rPr>
        <w:t xml:space="preserve"> arba bendrai VPSP praktikai</w:t>
      </w:r>
      <w:r w:rsidRPr="00072FC4">
        <w:rPr>
          <w:rFonts w:ascii="Times New Roman" w:hAnsi="Times New Roman" w:cs="Times New Roman"/>
          <w:sz w:val="24"/>
          <w:szCs w:val="24"/>
          <w:lang w:val="lt-LT"/>
        </w:rPr>
        <w:t xml:space="preserve">, </w:t>
      </w:r>
      <w:r w:rsidR="0056625A">
        <w:rPr>
          <w:rFonts w:ascii="Times New Roman" w:hAnsi="Times New Roman" w:cs="Times New Roman"/>
          <w:sz w:val="24"/>
          <w:szCs w:val="24"/>
          <w:lang w:val="lt-LT"/>
        </w:rPr>
        <w:t>VPPS ekspertas par</w:t>
      </w:r>
      <w:r w:rsidR="004C6B9C">
        <w:rPr>
          <w:rFonts w:ascii="Times New Roman" w:hAnsi="Times New Roman" w:cs="Times New Roman"/>
          <w:sz w:val="24"/>
          <w:szCs w:val="24"/>
          <w:lang w:val="lt-LT"/>
        </w:rPr>
        <w:t>engia</w:t>
      </w:r>
      <w:r w:rsidR="0056625A">
        <w:rPr>
          <w:rFonts w:ascii="Times New Roman" w:hAnsi="Times New Roman" w:cs="Times New Roman"/>
          <w:sz w:val="24"/>
          <w:szCs w:val="24"/>
          <w:lang w:val="lt-LT"/>
        </w:rPr>
        <w:t xml:space="preserve"> Viešą konsultaciją ir ją paskelbia internetinėje svetainėje </w:t>
      </w:r>
      <w:hyperlink r:id="rId12" w:history="1">
        <w:r w:rsidR="00943DB1" w:rsidRPr="00943DB1">
          <w:rPr>
            <w:rStyle w:val="Hyperlink"/>
            <w:rFonts w:ascii="Times New Roman" w:hAnsi="Times New Roman" w:cs="Times New Roman"/>
            <w:sz w:val="24"/>
            <w:szCs w:val="24"/>
            <w:lang w:val="lt-LT"/>
          </w:rPr>
          <w:t>www.ppplietuva.lt</w:t>
        </w:r>
      </w:hyperlink>
      <w:r w:rsidR="00357587">
        <w:rPr>
          <w:rFonts w:ascii="Times New Roman" w:hAnsi="Times New Roman" w:cs="Times New Roman"/>
          <w:sz w:val="24"/>
          <w:szCs w:val="24"/>
          <w:lang w:val="lt-LT"/>
        </w:rPr>
        <w:t xml:space="preserve"> </w:t>
      </w:r>
      <w:r w:rsidRPr="00072FC4">
        <w:rPr>
          <w:rFonts w:ascii="Times New Roman" w:hAnsi="Times New Roman" w:cs="Times New Roman"/>
          <w:sz w:val="24"/>
          <w:szCs w:val="24"/>
          <w:lang w:val="lt-LT"/>
        </w:rPr>
        <w:t xml:space="preserve">skiltyje „DUK“ </w:t>
      </w:r>
      <w:r w:rsidR="00D46C5D" w:rsidRPr="00072FC4">
        <w:rPr>
          <w:rFonts w:ascii="Times New Roman" w:hAnsi="Times New Roman" w:cs="Times New Roman"/>
          <w:sz w:val="24"/>
          <w:szCs w:val="24"/>
          <w:lang w:val="lt-LT" w:eastAsia="lt-LT"/>
        </w:rPr>
        <w:t>arba skiltyje „</w:t>
      </w:r>
      <w:r w:rsidR="00DA3E01" w:rsidRPr="00072FC4">
        <w:rPr>
          <w:rFonts w:ascii="Times New Roman" w:hAnsi="Times New Roman" w:cs="Times New Roman"/>
          <w:sz w:val="24"/>
          <w:szCs w:val="24"/>
          <w:lang w:val="lt-LT" w:eastAsia="lt-LT"/>
        </w:rPr>
        <w:t>Naujienos</w:t>
      </w:r>
      <w:r w:rsidR="00D46C5D" w:rsidRPr="00072FC4">
        <w:rPr>
          <w:rFonts w:ascii="Times New Roman" w:hAnsi="Times New Roman" w:cs="Times New Roman"/>
          <w:sz w:val="24"/>
          <w:szCs w:val="24"/>
          <w:lang w:val="lt-LT" w:eastAsia="lt-LT"/>
        </w:rPr>
        <w:t>“</w:t>
      </w:r>
      <w:r w:rsidR="00BB0AE9" w:rsidRPr="00072FC4">
        <w:rPr>
          <w:rFonts w:ascii="Times New Roman" w:hAnsi="Times New Roman" w:cs="Times New Roman"/>
          <w:sz w:val="24"/>
          <w:szCs w:val="24"/>
          <w:lang w:val="lt-LT" w:eastAsia="lt-LT"/>
        </w:rPr>
        <w:t>.</w:t>
      </w:r>
      <w:r w:rsidRPr="00072FC4">
        <w:rPr>
          <w:rFonts w:ascii="Times New Roman" w:hAnsi="Times New Roman" w:cs="Times New Roman"/>
          <w:sz w:val="24"/>
          <w:szCs w:val="24"/>
          <w:lang w:val="lt-LT" w:eastAsia="lt-LT"/>
        </w:rPr>
        <w:t xml:space="preserve"> </w:t>
      </w:r>
    </w:p>
    <w:p w14:paraId="47850E8A" w14:textId="0614AD1F" w:rsidR="002C0116" w:rsidRDefault="00FA581E" w:rsidP="005E1650">
      <w:pPr>
        <w:pStyle w:val="ListParagraph"/>
        <w:numPr>
          <w:ilvl w:val="0"/>
          <w:numId w:val="6"/>
        </w:numPr>
        <w:shd w:val="clear" w:color="auto" w:fill="FFFFFF"/>
        <w:tabs>
          <w:tab w:val="left" w:pos="1134"/>
        </w:tabs>
        <w:ind w:left="0" w:firstLine="567"/>
        <w:jc w:val="both"/>
        <w:rPr>
          <w:rFonts w:ascii="Times New Roman" w:eastAsia="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t xml:space="preserve">Jeigu nustatoma, kad </w:t>
      </w:r>
      <w:r w:rsidR="00C34C6E" w:rsidRPr="00335FB1">
        <w:rPr>
          <w:rFonts w:ascii="Times New Roman" w:eastAsia="Times New Roman" w:hAnsi="Times New Roman" w:cs="Times New Roman"/>
          <w:sz w:val="24"/>
          <w:szCs w:val="24"/>
          <w:lang w:val="lt-LT" w:eastAsia="lt-LT"/>
        </w:rPr>
        <w:t>Konsultacija</w:t>
      </w:r>
      <w:r w:rsidRPr="00335FB1">
        <w:rPr>
          <w:rFonts w:ascii="Times New Roman" w:eastAsia="Times New Roman" w:hAnsi="Times New Roman" w:cs="Times New Roman"/>
          <w:sz w:val="24"/>
          <w:szCs w:val="24"/>
          <w:lang w:val="lt-LT" w:eastAsia="lt-LT"/>
        </w:rPr>
        <w:t xml:space="preserve"> gali būti </w:t>
      </w:r>
      <w:r w:rsidR="00C34C6E" w:rsidRPr="00335FB1">
        <w:rPr>
          <w:rFonts w:ascii="Times New Roman" w:eastAsia="Times New Roman" w:hAnsi="Times New Roman" w:cs="Times New Roman"/>
          <w:sz w:val="24"/>
          <w:szCs w:val="24"/>
          <w:lang w:val="lt-LT" w:eastAsia="lt-LT"/>
        </w:rPr>
        <w:t xml:space="preserve">aktuali </w:t>
      </w:r>
      <w:r w:rsidR="007B21AD" w:rsidRPr="00335FB1">
        <w:rPr>
          <w:rFonts w:ascii="Times New Roman" w:eastAsia="Times New Roman" w:hAnsi="Times New Roman" w:cs="Times New Roman"/>
          <w:sz w:val="24"/>
          <w:szCs w:val="24"/>
          <w:lang w:val="lt-LT" w:eastAsia="lt-LT"/>
        </w:rPr>
        <w:t>konkrečiam identifikuojamų</w:t>
      </w:r>
      <w:r w:rsidRPr="00335FB1">
        <w:rPr>
          <w:rFonts w:ascii="Times New Roman" w:eastAsia="Times New Roman" w:hAnsi="Times New Roman" w:cs="Times New Roman"/>
          <w:sz w:val="24"/>
          <w:szCs w:val="24"/>
          <w:lang w:val="lt-LT" w:eastAsia="lt-LT"/>
        </w:rPr>
        <w:t xml:space="preserve"> subjektų ratui</w:t>
      </w:r>
      <w:r w:rsidR="007B21AD" w:rsidRPr="00335FB1">
        <w:rPr>
          <w:rFonts w:ascii="Times New Roman" w:eastAsia="Times New Roman" w:hAnsi="Times New Roman" w:cs="Times New Roman"/>
          <w:sz w:val="24"/>
          <w:szCs w:val="24"/>
          <w:lang w:val="lt-LT" w:eastAsia="lt-LT"/>
        </w:rPr>
        <w:t xml:space="preserve"> (pvz. savivaldybėms, </w:t>
      </w:r>
      <w:r w:rsidR="00F731A0" w:rsidRPr="00335FB1">
        <w:rPr>
          <w:rFonts w:ascii="Times New Roman" w:eastAsia="Times New Roman" w:hAnsi="Times New Roman" w:cs="Times New Roman"/>
          <w:sz w:val="24"/>
          <w:szCs w:val="24"/>
          <w:lang w:val="lt-LT" w:eastAsia="lt-LT"/>
        </w:rPr>
        <w:t>ministerijoms, ES paramą a</w:t>
      </w:r>
      <w:r w:rsidR="00CD6255" w:rsidRPr="00335FB1">
        <w:rPr>
          <w:rFonts w:ascii="Times New Roman" w:eastAsia="Times New Roman" w:hAnsi="Times New Roman" w:cs="Times New Roman"/>
          <w:sz w:val="24"/>
          <w:szCs w:val="24"/>
          <w:lang w:val="lt-LT" w:eastAsia="lt-LT"/>
        </w:rPr>
        <w:t>dministruojantiems subjektams ar</w:t>
      </w:r>
      <w:r w:rsidR="00F731A0" w:rsidRPr="00335FB1">
        <w:rPr>
          <w:rFonts w:ascii="Times New Roman" w:eastAsia="Times New Roman" w:hAnsi="Times New Roman" w:cs="Times New Roman"/>
          <w:sz w:val="24"/>
          <w:szCs w:val="24"/>
          <w:lang w:val="lt-LT" w:eastAsia="lt-LT"/>
        </w:rPr>
        <w:t xml:space="preserve"> pan.</w:t>
      </w:r>
      <w:r w:rsidR="007B21AD" w:rsidRPr="00335FB1">
        <w:rPr>
          <w:rFonts w:ascii="Times New Roman" w:eastAsia="Times New Roman" w:hAnsi="Times New Roman" w:cs="Times New Roman"/>
          <w:sz w:val="24"/>
          <w:szCs w:val="24"/>
          <w:lang w:val="lt-LT" w:eastAsia="lt-LT"/>
        </w:rPr>
        <w:t>)</w:t>
      </w:r>
      <w:r w:rsidRPr="00335FB1">
        <w:rPr>
          <w:rFonts w:ascii="Times New Roman" w:eastAsia="Times New Roman" w:hAnsi="Times New Roman" w:cs="Times New Roman"/>
          <w:sz w:val="24"/>
          <w:szCs w:val="24"/>
          <w:lang w:val="lt-LT" w:eastAsia="lt-LT"/>
        </w:rPr>
        <w:t xml:space="preserve">, </w:t>
      </w:r>
      <w:r w:rsidR="00CD6255" w:rsidRPr="00335FB1">
        <w:rPr>
          <w:rFonts w:ascii="Times New Roman" w:eastAsia="Times New Roman" w:hAnsi="Times New Roman" w:cs="Times New Roman"/>
          <w:sz w:val="24"/>
          <w:szCs w:val="24"/>
          <w:lang w:val="lt-LT" w:eastAsia="lt-LT"/>
        </w:rPr>
        <w:t xml:space="preserve">apibendrinta </w:t>
      </w:r>
      <w:r w:rsidR="00C34C6E" w:rsidRPr="00335FB1">
        <w:rPr>
          <w:rFonts w:ascii="Times New Roman" w:eastAsia="Times New Roman" w:hAnsi="Times New Roman" w:cs="Times New Roman"/>
          <w:sz w:val="24"/>
          <w:szCs w:val="24"/>
          <w:lang w:val="lt-LT" w:eastAsia="lt-LT"/>
        </w:rPr>
        <w:t>Konsultacij</w:t>
      </w:r>
      <w:r w:rsidR="00CA0F6C">
        <w:rPr>
          <w:rFonts w:ascii="Times New Roman" w:eastAsia="Times New Roman" w:hAnsi="Times New Roman" w:cs="Times New Roman"/>
          <w:sz w:val="24"/>
          <w:szCs w:val="24"/>
          <w:lang w:val="lt-LT" w:eastAsia="lt-LT"/>
        </w:rPr>
        <w:t>a arba jos</w:t>
      </w:r>
      <w:r w:rsidR="00CD6255" w:rsidRPr="00335FB1">
        <w:rPr>
          <w:rFonts w:ascii="Times New Roman" w:eastAsia="Times New Roman" w:hAnsi="Times New Roman" w:cs="Times New Roman"/>
          <w:sz w:val="24"/>
          <w:szCs w:val="24"/>
          <w:lang w:val="lt-LT" w:eastAsia="lt-LT"/>
        </w:rPr>
        <w:t xml:space="preserve"> santrauka </w:t>
      </w:r>
      <w:r w:rsidR="006644A2" w:rsidRPr="00335FB1">
        <w:rPr>
          <w:rFonts w:ascii="Times New Roman" w:eastAsia="Times New Roman" w:hAnsi="Times New Roman" w:cs="Times New Roman"/>
          <w:sz w:val="24"/>
          <w:szCs w:val="24"/>
          <w:lang w:val="lt-LT" w:eastAsia="lt-LT"/>
        </w:rPr>
        <w:t xml:space="preserve">pastariesiems </w:t>
      </w:r>
      <w:r w:rsidRPr="00335FB1">
        <w:rPr>
          <w:rFonts w:ascii="Times New Roman" w:eastAsia="Times New Roman" w:hAnsi="Times New Roman" w:cs="Times New Roman"/>
          <w:sz w:val="24"/>
          <w:szCs w:val="24"/>
          <w:lang w:val="lt-LT" w:eastAsia="lt-LT"/>
        </w:rPr>
        <w:t>gali būti išplatinama raštu</w:t>
      </w:r>
      <w:r w:rsidR="007919FF" w:rsidRPr="00335FB1">
        <w:rPr>
          <w:rFonts w:ascii="Times New Roman" w:eastAsia="Times New Roman" w:hAnsi="Times New Roman" w:cs="Times New Roman"/>
          <w:sz w:val="24"/>
          <w:szCs w:val="24"/>
          <w:lang w:val="lt-LT" w:eastAsia="lt-LT"/>
        </w:rPr>
        <w:t xml:space="preserve"> (el. paštu</w:t>
      </w:r>
      <w:r w:rsidR="00052D1D" w:rsidRPr="00335FB1">
        <w:rPr>
          <w:rFonts w:ascii="Times New Roman" w:eastAsia="Times New Roman" w:hAnsi="Times New Roman" w:cs="Times New Roman"/>
          <w:sz w:val="24"/>
          <w:szCs w:val="24"/>
          <w:lang w:val="lt-LT" w:eastAsia="lt-LT"/>
        </w:rPr>
        <w:t xml:space="preserve"> ar </w:t>
      </w:r>
      <w:r w:rsidR="00847B72" w:rsidRPr="00335FB1">
        <w:rPr>
          <w:rFonts w:ascii="Times New Roman" w:eastAsia="Times New Roman" w:hAnsi="Times New Roman" w:cs="Times New Roman"/>
          <w:sz w:val="24"/>
          <w:szCs w:val="24"/>
          <w:lang w:val="lt-LT" w:eastAsia="lt-LT"/>
        </w:rPr>
        <w:t>kitomis priemonėmis</w:t>
      </w:r>
      <w:r w:rsidR="007919FF" w:rsidRPr="00335FB1">
        <w:rPr>
          <w:rFonts w:ascii="Times New Roman" w:eastAsia="Times New Roman" w:hAnsi="Times New Roman" w:cs="Times New Roman"/>
          <w:sz w:val="24"/>
          <w:szCs w:val="24"/>
          <w:lang w:val="lt-LT" w:eastAsia="lt-LT"/>
        </w:rPr>
        <w:t>)</w:t>
      </w:r>
      <w:r w:rsidRPr="00335FB1">
        <w:rPr>
          <w:rFonts w:ascii="Times New Roman" w:eastAsia="Times New Roman" w:hAnsi="Times New Roman" w:cs="Times New Roman"/>
          <w:sz w:val="24"/>
          <w:szCs w:val="24"/>
          <w:lang w:val="lt-LT" w:eastAsia="lt-LT"/>
        </w:rPr>
        <w:t xml:space="preserve"> atskiru pranešimu.</w:t>
      </w:r>
    </w:p>
    <w:p w14:paraId="245F2EAD" w14:textId="77777777" w:rsidR="000D7238" w:rsidRPr="00072FC4" w:rsidRDefault="000D7238" w:rsidP="00072FC4">
      <w:pPr>
        <w:pStyle w:val="ListParagraph"/>
        <w:shd w:val="clear" w:color="auto" w:fill="FFFFFF"/>
        <w:tabs>
          <w:tab w:val="left" w:pos="851"/>
          <w:tab w:val="left" w:pos="993"/>
          <w:tab w:val="left" w:pos="1134"/>
          <w:tab w:val="left" w:pos="1560"/>
        </w:tabs>
        <w:ind w:left="567"/>
        <w:jc w:val="both"/>
        <w:rPr>
          <w:rFonts w:ascii="Times New Roman" w:eastAsia="Times New Roman" w:hAnsi="Times New Roman" w:cs="Times New Roman"/>
          <w:sz w:val="24"/>
          <w:szCs w:val="24"/>
          <w:lang w:val="lt-LT" w:eastAsia="lt-LT"/>
        </w:rPr>
      </w:pPr>
    </w:p>
    <w:p w14:paraId="169C12C2" w14:textId="7FBCFC3D" w:rsidR="009C7769" w:rsidRPr="00335FB1" w:rsidRDefault="004E3F2B" w:rsidP="00072FC4">
      <w:pPr>
        <w:tabs>
          <w:tab w:val="left" w:pos="851"/>
          <w:tab w:val="left" w:pos="993"/>
          <w:tab w:val="left" w:pos="1134"/>
          <w:tab w:val="left" w:pos="1560"/>
        </w:tabs>
        <w:ind w:firstLine="567"/>
        <w:jc w:val="center"/>
        <w:rPr>
          <w:rFonts w:ascii="Times New Roman" w:eastAsia="Times New Roman" w:hAnsi="Times New Roman" w:cs="Times New Roman"/>
          <w:b/>
          <w:sz w:val="24"/>
          <w:szCs w:val="24"/>
          <w:lang w:val="lt-LT"/>
        </w:rPr>
      </w:pPr>
      <w:r w:rsidRPr="00335FB1">
        <w:rPr>
          <w:rFonts w:ascii="Times New Roman" w:eastAsia="Times New Roman" w:hAnsi="Times New Roman" w:cs="Times New Roman"/>
          <w:b/>
          <w:sz w:val="24"/>
          <w:szCs w:val="24"/>
          <w:lang w:val="lt-LT"/>
        </w:rPr>
        <w:t xml:space="preserve">III. </w:t>
      </w:r>
      <w:r w:rsidR="00984C28" w:rsidRPr="00335FB1">
        <w:rPr>
          <w:rFonts w:ascii="Times New Roman" w:eastAsia="Times New Roman" w:hAnsi="Times New Roman" w:cs="Times New Roman"/>
          <w:b/>
          <w:sz w:val="24"/>
          <w:szCs w:val="24"/>
          <w:lang w:val="lt-LT"/>
        </w:rPr>
        <w:t xml:space="preserve">INDIVIDUALI </w:t>
      </w:r>
      <w:r w:rsidR="007A4EBD" w:rsidRPr="00335FB1">
        <w:rPr>
          <w:rFonts w:ascii="Times New Roman" w:eastAsia="Times New Roman" w:hAnsi="Times New Roman" w:cs="Times New Roman"/>
          <w:b/>
          <w:sz w:val="24"/>
          <w:szCs w:val="24"/>
          <w:lang w:val="lt-LT"/>
        </w:rPr>
        <w:t>EKSPERTINĖ PAGALB</w:t>
      </w:r>
      <w:r w:rsidR="00E846D0" w:rsidRPr="00335FB1">
        <w:rPr>
          <w:rFonts w:ascii="Times New Roman" w:eastAsia="Times New Roman" w:hAnsi="Times New Roman" w:cs="Times New Roman"/>
          <w:b/>
          <w:sz w:val="24"/>
          <w:szCs w:val="24"/>
          <w:lang w:val="lt-LT"/>
        </w:rPr>
        <w:t>A</w:t>
      </w:r>
      <w:r w:rsidR="007A4EBD" w:rsidRPr="00335FB1">
        <w:rPr>
          <w:rFonts w:ascii="Times New Roman" w:eastAsia="Times New Roman" w:hAnsi="Times New Roman" w:cs="Times New Roman"/>
          <w:b/>
          <w:sz w:val="24"/>
          <w:szCs w:val="24"/>
          <w:lang w:val="lt-LT"/>
        </w:rPr>
        <w:t xml:space="preserve"> </w:t>
      </w:r>
    </w:p>
    <w:p w14:paraId="17891CF1" w14:textId="77777777" w:rsidR="00376D44" w:rsidRPr="00335FB1" w:rsidRDefault="00376D44" w:rsidP="00072FC4">
      <w:pPr>
        <w:tabs>
          <w:tab w:val="left" w:pos="851"/>
          <w:tab w:val="left" w:pos="993"/>
          <w:tab w:val="left" w:pos="1134"/>
          <w:tab w:val="left" w:pos="1560"/>
        </w:tabs>
        <w:ind w:firstLine="567"/>
        <w:rPr>
          <w:rFonts w:ascii="Times New Roman" w:eastAsia="Times New Roman" w:hAnsi="Times New Roman" w:cs="Times New Roman"/>
          <w:b/>
          <w:sz w:val="24"/>
          <w:szCs w:val="24"/>
          <w:lang w:val="lt-LT"/>
        </w:rPr>
      </w:pPr>
    </w:p>
    <w:p w14:paraId="266D16D3" w14:textId="4AEAF8F1" w:rsidR="003F3ED9" w:rsidRDefault="00FD4908" w:rsidP="000060B2">
      <w:pPr>
        <w:pStyle w:val="ListParagraph"/>
        <w:numPr>
          <w:ilvl w:val="0"/>
          <w:numId w:val="6"/>
        </w:numPr>
        <w:shd w:val="clear" w:color="auto" w:fill="FFFFFF"/>
        <w:tabs>
          <w:tab w:val="left" w:pos="1134"/>
        </w:tabs>
        <w:ind w:left="0" w:firstLine="567"/>
        <w:jc w:val="both"/>
        <w:rPr>
          <w:rFonts w:ascii="Times New Roman" w:eastAsia="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t xml:space="preserve">Individuali ekspertinė pagalba </w:t>
      </w:r>
      <w:r w:rsidR="00357022">
        <w:rPr>
          <w:rFonts w:ascii="Times New Roman" w:eastAsia="Times New Roman" w:hAnsi="Times New Roman" w:cs="Times New Roman"/>
          <w:sz w:val="24"/>
          <w:szCs w:val="24"/>
          <w:lang w:val="lt-LT" w:eastAsia="lt-LT"/>
        </w:rPr>
        <w:t xml:space="preserve">gali būti </w:t>
      </w:r>
      <w:r w:rsidRPr="00335FB1">
        <w:rPr>
          <w:rFonts w:ascii="Times New Roman" w:eastAsia="Times New Roman" w:hAnsi="Times New Roman" w:cs="Times New Roman"/>
          <w:sz w:val="24"/>
          <w:szCs w:val="24"/>
          <w:lang w:val="lt-LT" w:eastAsia="lt-LT"/>
        </w:rPr>
        <w:t>teikiama</w:t>
      </w:r>
      <w:r w:rsidR="00C34C6E" w:rsidRPr="00335FB1">
        <w:rPr>
          <w:rFonts w:ascii="Times New Roman" w:eastAsia="Times New Roman" w:hAnsi="Times New Roman" w:cs="Times New Roman"/>
          <w:sz w:val="24"/>
          <w:szCs w:val="24"/>
          <w:lang w:val="lt-LT" w:eastAsia="lt-LT"/>
        </w:rPr>
        <w:t>,</w:t>
      </w:r>
      <w:r w:rsidR="00F1470F" w:rsidRPr="00335FB1">
        <w:rPr>
          <w:rFonts w:ascii="Times New Roman" w:eastAsia="Times New Roman" w:hAnsi="Times New Roman" w:cs="Times New Roman"/>
          <w:sz w:val="24"/>
          <w:szCs w:val="24"/>
          <w:lang w:val="lt-LT" w:eastAsia="lt-LT"/>
        </w:rPr>
        <w:t xml:space="preserve"> </w:t>
      </w:r>
      <w:r w:rsidR="004810E8" w:rsidRPr="00335FB1">
        <w:rPr>
          <w:rFonts w:ascii="Times New Roman" w:eastAsia="Times New Roman" w:hAnsi="Times New Roman" w:cs="Times New Roman"/>
          <w:sz w:val="24"/>
          <w:szCs w:val="24"/>
          <w:lang w:val="lt-LT" w:eastAsia="lt-LT"/>
        </w:rPr>
        <w:t xml:space="preserve">esant </w:t>
      </w:r>
      <w:r w:rsidR="006F5886" w:rsidRPr="00335FB1">
        <w:rPr>
          <w:rFonts w:ascii="Times New Roman" w:eastAsia="Times New Roman" w:hAnsi="Times New Roman" w:cs="Times New Roman"/>
          <w:sz w:val="24"/>
          <w:szCs w:val="24"/>
          <w:lang w:val="lt-LT" w:eastAsia="lt-LT"/>
        </w:rPr>
        <w:t>VPPS</w:t>
      </w:r>
      <w:r w:rsidR="004444F8" w:rsidRPr="004444F8">
        <w:rPr>
          <w:rFonts w:ascii="Times New Roman" w:eastAsia="Times New Roman" w:hAnsi="Times New Roman" w:cs="Times New Roman"/>
          <w:sz w:val="24"/>
          <w:szCs w:val="24"/>
          <w:lang w:val="lt-LT" w:eastAsia="lt-LT"/>
        </w:rPr>
        <w:t xml:space="preserve"> žmogiškųjų </w:t>
      </w:r>
      <w:r w:rsidR="00C34B13">
        <w:rPr>
          <w:rFonts w:ascii="Times New Roman" w:eastAsia="Times New Roman" w:hAnsi="Times New Roman" w:cs="Times New Roman"/>
          <w:sz w:val="24"/>
          <w:szCs w:val="24"/>
          <w:lang w:val="lt-LT" w:eastAsia="lt-LT"/>
        </w:rPr>
        <w:t>resur</w:t>
      </w:r>
      <w:r w:rsidR="00D04951">
        <w:rPr>
          <w:rFonts w:ascii="Times New Roman" w:eastAsia="Times New Roman" w:hAnsi="Times New Roman" w:cs="Times New Roman"/>
          <w:sz w:val="24"/>
          <w:szCs w:val="24"/>
          <w:lang w:val="lt-LT" w:eastAsia="lt-LT"/>
        </w:rPr>
        <w:t xml:space="preserve">sų </w:t>
      </w:r>
      <w:r w:rsidR="004810E8" w:rsidRPr="00335FB1">
        <w:rPr>
          <w:rFonts w:ascii="Times New Roman" w:eastAsia="Times New Roman" w:hAnsi="Times New Roman" w:cs="Times New Roman"/>
          <w:sz w:val="24"/>
          <w:szCs w:val="24"/>
          <w:lang w:val="lt-LT" w:eastAsia="lt-LT"/>
        </w:rPr>
        <w:t xml:space="preserve">galimybėms ir finansavimui ir tik </w:t>
      </w:r>
      <w:r w:rsidRPr="00335FB1">
        <w:rPr>
          <w:rFonts w:ascii="Times New Roman" w:eastAsia="Times New Roman" w:hAnsi="Times New Roman" w:cs="Times New Roman"/>
          <w:sz w:val="24"/>
          <w:szCs w:val="24"/>
          <w:lang w:val="lt-LT" w:eastAsia="lt-LT"/>
        </w:rPr>
        <w:t xml:space="preserve">tiems </w:t>
      </w:r>
      <w:r w:rsidR="00A32E2A" w:rsidRPr="00335FB1">
        <w:rPr>
          <w:rFonts w:ascii="Times New Roman" w:eastAsia="Times New Roman" w:hAnsi="Times New Roman" w:cs="Times New Roman"/>
          <w:sz w:val="24"/>
          <w:szCs w:val="24"/>
          <w:lang w:val="lt-LT" w:eastAsia="lt-LT"/>
        </w:rPr>
        <w:t xml:space="preserve">VPSP </w:t>
      </w:r>
      <w:r w:rsidRPr="00335FB1">
        <w:rPr>
          <w:rFonts w:ascii="Times New Roman" w:eastAsia="Times New Roman" w:hAnsi="Times New Roman" w:cs="Times New Roman"/>
          <w:sz w:val="24"/>
          <w:szCs w:val="24"/>
          <w:lang w:val="lt-LT" w:eastAsia="lt-LT"/>
        </w:rPr>
        <w:t>projektams</w:t>
      </w:r>
      <w:r w:rsidR="003F3ED9">
        <w:rPr>
          <w:rFonts w:ascii="Times New Roman" w:eastAsia="Times New Roman" w:hAnsi="Times New Roman" w:cs="Times New Roman"/>
          <w:sz w:val="24"/>
          <w:szCs w:val="24"/>
          <w:lang w:val="lt-LT" w:eastAsia="lt-LT"/>
        </w:rPr>
        <w:t xml:space="preserve">, kai yra visos </w:t>
      </w:r>
      <w:r w:rsidR="00D04951">
        <w:rPr>
          <w:rFonts w:ascii="Times New Roman" w:eastAsia="Times New Roman" w:hAnsi="Times New Roman" w:cs="Times New Roman"/>
          <w:sz w:val="24"/>
          <w:szCs w:val="24"/>
          <w:lang w:val="lt-LT" w:eastAsia="lt-LT"/>
        </w:rPr>
        <w:t xml:space="preserve">kartu </w:t>
      </w:r>
      <w:r w:rsidR="003F3ED9">
        <w:rPr>
          <w:rFonts w:ascii="Times New Roman" w:eastAsia="Times New Roman" w:hAnsi="Times New Roman" w:cs="Times New Roman"/>
          <w:sz w:val="24"/>
          <w:szCs w:val="24"/>
          <w:lang w:val="lt-LT" w:eastAsia="lt-LT"/>
        </w:rPr>
        <w:t>žemiau nurodytos sąlygos:</w:t>
      </w:r>
    </w:p>
    <w:p w14:paraId="7C740930" w14:textId="77777777" w:rsidR="00AF1EC7" w:rsidRDefault="00440926" w:rsidP="005E1650">
      <w:pPr>
        <w:pStyle w:val="ListParagraph"/>
        <w:numPr>
          <w:ilvl w:val="1"/>
          <w:numId w:val="11"/>
        </w:numPr>
        <w:shd w:val="clear" w:color="auto" w:fill="FFFFFF"/>
        <w:tabs>
          <w:tab w:val="left" w:pos="1134"/>
        </w:tabs>
        <w:ind w:left="0" w:firstLine="567"/>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VPSP projekto vykdytojas </w:t>
      </w:r>
      <w:r w:rsidR="00E83FC4" w:rsidRPr="00072FC4">
        <w:rPr>
          <w:rFonts w:ascii="Times New Roman" w:eastAsia="Times New Roman" w:hAnsi="Times New Roman" w:cs="Times New Roman"/>
          <w:sz w:val="24"/>
          <w:szCs w:val="24"/>
          <w:lang w:val="lt-LT" w:eastAsia="lt-LT"/>
        </w:rPr>
        <w:t xml:space="preserve">oficialiai </w:t>
      </w:r>
      <w:r w:rsidRPr="00072FC4">
        <w:rPr>
          <w:rFonts w:ascii="Times New Roman" w:eastAsia="Times New Roman" w:hAnsi="Times New Roman" w:cs="Times New Roman"/>
          <w:sz w:val="24"/>
          <w:szCs w:val="24"/>
          <w:lang w:val="lt-LT" w:eastAsia="lt-LT"/>
        </w:rPr>
        <w:t xml:space="preserve">kreipiasi į CPVA </w:t>
      </w:r>
      <w:r w:rsidR="00357022" w:rsidRPr="00072FC4">
        <w:rPr>
          <w:rFonts w:ascii="Times New Roman" w:eastAsia="Times New Roman" w:hAnsi="Times New Roman" w:cs="Times New Roman"/>
          <w:sz w:val="24"/>
          <w:szCs w:val="24"/>
          <w:lang w:val="lt-LT" w:eastAsia="lt-LT"/>
        </w:rPr>
        <w:t xml:space="preserve">su prašymu </w:t>
      </w:r>
      <w:r w:rsidRPr="00072FC4">
        <w:rPr>
          <w:rFonts w:ascii="Times New Roman" w:eastAsia="Times New Roman" w:hAnsi="Times New Roman" w:cs="Times New Roman"/>
          <w:sz w:val="24"/>
          <w:szCs w:val="24"/>
          <w:lang w:val="lt-LT" w:eastAsia="lt-LT"/>
        </w:rPr>
        <w:t xml:space="preserve">suteikti </w:t>
      </w:r>
      <w:r w:rsidR="00A32E2A" w:rsidRPr="00072FC4">
        <w:rPr>
          <w:rFonts w:ascii="Times New Roman" w:eastAsia="Times New Roman" w:hAnsi="Times New Roman" w:cs="Times New Roman"/>
          <w:sz w:val="24"/>
          <w:szCs w:val="24"/>
          <w:lang w:val="lt-LT" w:eastAsia="lt-LT"/>
        </w:rPr>
        <w:t>I</w:t>
      </w:r>
      <w:r w:rsidR="00D657D4" w:rsidRPr="00072FC4">
        <w:rPr>
          <w:rFonts w:ascii="Times New Roman" w:eastAsia="Times New Roman" w:hAnsi="Times New Roman" w:cs="Times New Roman"/>
          <w:sz w:val="24"/>
          <w:szCs w:val="24"/>
          <w:lang w:val="lt-LT" w:eastAsia="lt-LT"/>
        </w:rPr>
        <w:t>ndividualią</w:t>
      </w:r>
      <w:r w:rsidRPr="00072FC4">
        <w:rPr>
          <w:rFonts w:ascii="Times New Roman" w:eastAsia="Times New Roman" w:hAnsi="Times New Roman" w:cs="Times New Roman"/>
          <w:sz w:val="24"/>
          <w:szCs w:val="24"/>
          <w:lang w:val="lt-LT" w:eastAsia="lt-LT"/>
        </w:rPr>
        <w:t xml:space="preserve"> ekspertinę pagalbą</w:t>
      </w:r>
      <w:r w:rsidR="00F1470F" w:rsidRPr="00072FC4">
        <w:rPr>
          <w:rFonts w:ascii="Times New Roman" w:eastAsia="Times New Roman" w:hAnsi="Times New Roman" w:cs="Times New Roman"/>
          <w:sz w:val="24"/>
          <w:szCs w:val="24"/>
          <w:lang w:val="lt-LT" w:eastAsia="lt-LT"/>
        </w:rPr>
        <w:t xml:space="preserve"> sudar</w:t>
      </w:r>
      <w:r w:rsidR="006F6398" w:rsidRPr="00072FC4">
        <w:rPr>
          <w:rFonts w:ascii="Times New Roman" w:eastAsia="Times New Roman" w:hAnsi="Times New Roman" w:cs="Times New Roman"/>
          <w:sz w:val="24"/>
          <w:szCs w:val="24"/>
          <w:lang w:val="lt-LT" w:eastAsia="lt-LT"/>
        </w:rPr>
        <w:t>ant</w:t>
      </w:r>
      <w:r w:rsidR="00F1470F" w:rsidRPr="00072FC4">
        <w:rPr>
          <w:rFonts w:ascii="Times New Roman" w:eastAsia="Times New Roman" w:hAnsi="Times New Roman" w:cs="Times New Roman"/>
          <w:sz w:val="24"/>
          <w:szCs w:val="24"/>
          <w:lang w:val="lt-LT" w:eastAsia="lt-LT"/>
        </w:rPr>
        <w:t xml:space="preserve"> Bendradarbiavimo sutartį</w:t>
      </w:r>
      <w:r w:rsidR="003F3ED9" w:rsidRPr="00072FC4">
        <w:rPr>
          <w:rFonts w:ascii="Times New Roman" w:eastAsia="Times New Roman" w:hAnsi="Times New Roman" w:cs="Times New Roman"/>
          <w:sz w:val="24"/>
          <w:szCs w:val="24"/>
          <w:lang w:val="lt-LT" w:eastAsia="lt-LT"/>
        </w:rPr>
        <w:t>; ir</w:t>
      </w:r>
    </w:p>
    <w:p w14:paraId="267DB30E" w14:textId="77777777" w:rsidR="00AF1EC7" w:rsidRPr="00AF1EC7" w:rsidRDefault="00C9484A" w:rsidP="005E1650">
      <w:pPr>
        <w:pStyle w:val="ListParagraph"/>
        <w:numPr>
          <w:ilvl w:val="1"/>
          <w:numId w:val="11"/>
        </w:numPr>
        <w:shd w:val="clear" w:color="auto" w:fill="FFFFFF"/>
        <w:tabs>
          <w:tab w:val="left" w:pos="1134"/>
        </w:tabs>
        <w:ind w:left="0" w:firstLine="567"/>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dėl </w:t>
      </w:r>
      <w:r w:rsidR="003F3ED9" w:rsidRPr="00072FC4">
        <w:rPr>
          <w:rFonts w:ascii="Times New Roman" w:eastAsia="Times New Roman" w:hAnsi="Times New Roman" w:cs="Times New Roman"/>
          <w:sz w:val="24"/>
          <w:szCs w:val="24"/>
          <w:lang w:val="lt-LT" w:eastAsia="lt-LT"/>
        </w:rPr>
        <w:t>VPSP projekto</w:t>
      </w:r>
      <w:r w:rsidR="00357022" w:rsidRPr="00072FC4">
        <w:rPr>
          <w:rFonts w:ascii="Times New Roman" w:eastAsia="Times New Roman" w:hAnsi="Times New Roman" w:cs="Times New Roman"/>
          <w:sz w:val="24"/>
          <w:szCs w:val="24"/>
          <w:lang w:val="lt-LT" w:eastAsia="lt-LT"/>
        </w:rPr>
        <w:t xml:space="preserve"> </w:t>
      </w:r>
      <w:r w:rsidR="004051DC" w:rsidRPr="00072FC4">
        <w:rPr>
          <w:rFonts w:ascii="Times New Roman" w:eastAsia="Times New Roman" w:hAnsi="Times New Roman" w:cs="Times New Roman"/>
          <w:bCs/>
          <w:sz w:val="24"/>
          <w:szCs w:val="24"/>
          <w:lang w:val="lt-LT" w:eastAsia="lt-LT"/>
        </w:rPr>
        <w:t>CPVA išvad</w:t>
      </w:r>
      <w:r w:rsidR="00357022" w:rsidRPr="00072FC4">
        <w:rPr>
          <w:rFonts w:ascii="Times New Roman" w:eastAsia="Times New Roman" w:hAnsi="Times New Roman" w:cs="Times New Roman"/>
          <w:bCs/>
          <w:sz w:val="24"/>
          <w:szCs w:val="24"/>
          <w:lang w:val="lt-LT" w:eastAsia="lt-LT"/>
        </w:rPr>
        <w:t>oje</w:t>
      </w:r>
      <w:r w:rsidR="004051DC" w:rsidRPr="00072FC4">
        <w:rPr>
          <w:rFonts w:ascii="Times New Roman" w:eastAsia="Times New Roman" w:hAnsi="Times New Roman" w:cs="Times New Roman"/>
          <w:bCs/>
          <w:sz w:val="24"/>
          <w:szCs w:val="24"/>
          <w:lang w:val="lt-LT" w:eastAsia="lt-LT"/>
        </w:rPr>
        <w:t xml:space="preserve"> dėl </w:t>
      </w:r>
      <w:r w:rsidR="004A2968" w:rsidRPr="00072FC4">
        <w:rPr>
          <w:rFonts w:ascii="Times New Roman" w:eastAsia="Times New Roman" w:hAnsi="Times New Roman" w:cs="Times New Roman"/>
          <w:bCs/>
          <w:sz w:val="24"/>
          <w:szCs w:val="24"/>
          <w:lang w:val="lt-LT" w:eastAsia="lt-LT"/>
        </w:rPr>
        <w:t>VPSP</w:t>
      </w:r>
      <w:r w:rsidR="004051DC" w:rsidRPr="00072FC4">
        <w:rPr>
          <w:rFonts w:ascii="Times New Roman" w:eastAsia="Times New Roman" w:hAnsi="Times New Roman" w:cs="Times New Roman"/>
          <w:bCs/>
          <w:sz w:val="24"/>
          <w:szCs w:val="24"/>
          <w:lang w:val="lt-LT" w:eastAsia="lt-LT"/>
        </w:rPr>
        <w:t xml:space="preserve"> taikymo tikslingumo nėra nurodyta, kad VPSP taikyti nėra tikslinga; ir</w:t>
      </w:r>
      <w:bookmarkStart w:id="7" w:name="_Ref192843747"/>
    </w:p>
    <w:p w14:paraId="778572F9" w14:textId="77777777" w:rsidR="00AF1EC7" w:rsidRDefault="004051DC" w:rsidP="005E1650">
      <w:pPr>
        <w:pStyle w:val="ListParagraph"/>
        <w:numPr>
          <w:ilvl w:val="1"/>
          <w:numId w:val="11"/>
        </w:numPr>
        <w:shd w:val="clear" w:color="auto" w:fill="FFFFFF"/>
        <w:tabs>
          <w:tab w:val="left" w:pos="1134"/>
        </w:tabs>
        <w:ind w:left="0" w:firstLine="567"/>
        <w:jc w:val="both"/>
        <w:rPr>
          <w:rFonts w:ascii="Times New Roman" w:eastAsia="Times New Roman" w:hAnsi="Times New Roman" w:cs="Times New Roman"/>
          <w:sz w:val="24"/>
          <w:szCs w:val="24"/>
          <w:lang w:val="lt-LT" w:eastAsia="lt-LT"/>
        </w:rPr>
      </w:pPr>
      <w:bookmarkStart w:id="8" w:name="_Ref193023891"/>
      <w:r w:rsidRPr="00072FC4">
        <w:rPr>
          <w:rFonts w:ascii="Times New Roman" w:eastAsia="Times New Roman" w:hAnsi="Times New Roman" w:cs="Times New Roman"/>
          <w:sz w:val="24"/>
          <w:szCs w:val="24"/>
          <w:lang w:val="lt-LT" w:eastAsia="lt-LT"/>
        </w:rPr>
        <w:t xml:space="preserve">dėl VPSP projekto </w:t>
      </w:r>
      <w:r w:rsidR="00422577" w:rsidRPr="00072FC4">
        <w:rPr>
          <w:rFonts w:ascii="Times New Roman" w:eastAsia="Times New Roman" w:hAnsi="Times New Roman" w:cs="Times New Roman"/>
          <w:sz w:val="24"/>
          <w:szCs w:val="24"/>
          <w:lang w:val="lt-LT" w:eastAsia="lt-LT"/>
        </w:rPr>
        <w:t xml:space="preserve">įgyvendinimo </w:t>
      </w:r>
      <w:r w:rsidR="00C9484A" w:rsidRPr="00072FC4">
        <w:rPr>
          <w:rFonts w:ascii="Times New Roman" w:eastAsia="Times New Roman" w:hAnsi="Times New Roman" w:cs="Times New Roman"/>
          <w:sz w:val="24"/>
          <w:szCs w:val="24"/>
          <w:lang w:val="lt-LT" w:eastAsia="lt-LT"/>
        </w:rPr>
        <w:t>tikslingumo yra priimtas Lietuvos Respublikos Vyriausybės arba savivaldybės tarybos sprendimas</w:t>
      </w:r>
      <w:r w:rsidR="0008055C" w:rsidRPr="00072FC4">
        <w:rPr>
          <w:rFonts w:ascii="Times New Roman" w:eastAsia="Times New Roman" w:hAnsi="Times New Roman" w:cs="Times New Roman"/>
          <w:sz w:val="24"/>
          <w:szCs w:val="24"/>
          <w:lang w:val="lt-LT" w:eastAsia="lt-LT"/>
        </w:rPr>
        <w:t>;</w:t>
      </w:r>
      <w:r w:rsidR="004D24B5" w:rsidRPr="00072FC4">
        <w:rPr>
          <w:rFonts w:ascii="Times New Roman" w:eastAsia="Times New Roman" w:hAnsi="Times New Roman" w:cs="Times New Roman"/>
          <w:sz w:val="24"/>
          <w:szCs w:val="24"/>
          <w:lang w:val="lt-LT" w:eastAsia="lt-LT"/>
        </w:rPr>
        <w:t xml:space="preserve"> ir</w:t>
      </w:r>
      <w:bookmarkStart w:id="9" w:name="_Hlk192856969"/>
      <w:bookmarkEnd w:id="8"/>
    </w:p>
    <w:p w14:paraId="68814E76" w14:textId="69081E76" w:rsidR="004051DC" w:rsidRPr="00072FC4" w:rsidRDefault="0008055C" w:rsidP="005E1650">
      <w:pPr>
        <w:pStyle w:val="ListParagraph"/>
        <w:numPr>
          <w:ilvl w:val="1"/>
          <w:numId w:val="11"/>
        </w:numPr>
        <w:shd w:val="clear" w:color="auto" w:fill="FFFFFF"/>
        <w:tabs>
          <w:tab w:val="left" w:pos="1134"/>
        </w:tabs>
        <w:ind w:left="0" w:firstLine="567"/>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VPSP projekto investicijų vertė </w:t>
      </w:r>
      <w:bookmarkEnd w:id="9"/>
      <w:r w:rsidRPr="00072FC4">
        <w:rPr>
          <w:rFonts w:ascii="Times New Roman" w:eastAsia="Times New Roman" w:hAnsi="Times New Roman" w:cs="Times New Roman"/>
          <w:sz w:val="24"/>
          <w:szCs w:val="24"/>
          <w:lang w:val="lt-LT" w:eastAsia="lt-LT"/>
        </w:rPr>
        <w:t>yra ne mažesnė nei 10 000 000 Eur (dešimt milijonų eurų) be pridėtinės vertės mokesčio</w:t>
      </w:r>
      <w:r w:rsidR="00C86B1D" w:rsidRPr="00072FC4">
        <w:rPr>
          <w:rFonts w:ascii="Times New Roman" w:eastAsia="Times New Roman" w:hAnsi="Times New Roman" w:cs="Times New Roman"/>
          <w:sz w:val="24"/>
          <w:szCs w:val="24"/>
          <w:lang w:val="lt-LT" w:eastAsia="lt-LT"/>
        </w:rPr>
        <w:t>.</w:t>
      </w:r>
      <w:bookmarkEnd w:id="7"/>
    </w:p>
    <w:p w14:paraId="0278CD19" w14:textId="74E3DE71" w:rsidR="00BC2534" w:rsidRPr="00072FC4" w:rsidRDefault="00C86B1D" w:rsidP="005E1650">
      <w:pPr>
        <w:pStyle w:val="ListParagraph"/>
        <w:numPr>
          <w:ilvl w:val="0"/>
          <w:numId w:val="6"/>
        </w:numPr>
        <w:shd w:val="clear" w:color="auto" w:fill="FFFFFF"/>
        <w:tabs>
          <w:tab w:val="left" w:pos="1134"/>
        </w:tabs>
        <w:ind w:left="0" w:firstLine="568"/>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lastRenderedPageBreak/>
        <w:t xml:space="preserve">Individuali ekspertinė pagalba gali būti teikiama </w:t>
      </w:r>
      <w:r w:rsidR="0073546C">
        <w:rPr>
          <w:rFonts w:ascii="Times New Roman" w:eastAsia="Times New Roman" w:hAnsi="Times New Roman" w:cs="Times New Roman"/>
          <w:sz w:val="24"/>
          <w:szCs w:val="24"/>
          <w:lang w:val="lt-LT" w:eastAsia="lt-LT"/>
        </w:rPr>
        <w:t>ne</w:t>
      </w:r>
      <w:r w:rsidR="005E190C">
        <w:rPr>
          <w:rFonts w:ascii="Times New Roman" w:eastAsia="Times New Roman" w:hAnsi="Times New Roman" w:cs="Times New Roman"/>
          <w:sz w:val="24"/>
          <w:szCs w:val="24"/>
          <w:lang w:val="lt-LT" w:eastAsia="lt-LT"/>
        </w:rPr>
        <w:t>tai</w:t>
      </w:r>
      <w:r w:rsidR="0073546C">
        <w:rPr>
          <w:rFonts w:ascii="Times New Roman" w:eastAsia="Times New Roman" w:hAnsi="Times New Roman" w:cs="Times New Roman"/>
          <w:sz w:val="24"/>
          <w:szCs w:val="24"/>
          <w:lang w:val="lt-LT" w:eastAsia="lt-LT"/>
        </w:rPr>
        <w:t xml:space="preserve">kant Taisyklių </w:t>
      </w:r>
      <w:r w:rsidR="00496EE1">
        <w:rPr>
          <w:rFonts w:ascii="Times New Roman" w:eastAsia="Times New Roman" w:hAnsi="Times New Roman" w:cs="Times New Roman"/>
          <w:sz w:val="24"/>
          <w:szCs w:val="24"/>
          <w:lang w:val="lt-LT" w:eastAsia="lt-LT"/>
        </w:rPr>
        <w:fldChar w:fldCharType="begin"/>
      </w:r>
      <w:r w:rsidR="00496EE1">
        <w:rPr>
          <w:rFonts w:ascii="Times New Roman" w:eastAsia="Times New Roman" w:hAnsi="Times New Roman" w:cs="Times New Roman"/>
          <w:sz w:val="24"/>
          <w:szCs w:val="24"/>
          <w:lang w:val="lt-LT" w:eastAsia="lt-LT"/>
        </w:rPr>
        <w:instrText xml:space="preserve"> REF _Ref193023891 \w \h </w:instrText>
      </w:r>
      <w:r w:rsidR="00496EE1">
        <w:rPr>
          <w:rFonts w:ascii="Times New Roman" w:eastAsia="Times New Roman" w:hAnsi="Times New Roman" w:cs="Times New Roman"/>
          <w:sz w:val="24"/>
          <w:szCs w:val="24"/>
          <w:lang w:val="lt-LT" w:eastAsia="lt-LT"/>
        </w:rPr>
      </w:r>
      <w:r w:rsidR="00496EE1">
        <w:rPr>
          <w:rFonts w:ascii="Times New Roman" w:eastAsia="Times New Roman" w:hAnsi="Times New Roman" w:cs="Times New Roman"/>
          <w:sz w:val="24"/>
          <w:szCs w:val="24"/>
          <w:lang w:val="lt-LT" w:eastAsia="lt-LT"/>
        </w:rPr>
        <w:fldChar w:fldCharType="separate"/>
      </w:r>
      <w:r w:rsidR="007528F8">
        <w:rPr>
          <w:rFonts w:ascii="Times New Roman" w:eastAsia="Times New Roman" w:hAnsi="Times New Roman" w:cs="Times New Roman"/>
          <w:sz w:val="24"/>
          <w:szCs w:val="24"/>
          <w:lang w:val="lt-LT" w:eastAsia="lt-LT"/>
        </w:rPr>
        <w:t>23.3</w:t>
      </w:r>
      <w:r w:rsidR="00496EE1">
        <w:rPr>
          <w:rFonts w:ascii="Times New Roman" w:eastAsia="Times New Roman" w:hAnsi="Times New Roman" w:cs="Times New Roman"/>
          <w:sz w:val="24"/>
          <w:szCs w:val="24"/>
          <w:lang w:val="lt-LT" w:eastAsia="lt-LT"/>
        </w:rPr>
        <w:fldChar w:fldCharType="end"/>
      </w:r>
      <w:r w:rsidR="0073546C">
        <w:rPr>
          <w:rFonts w:ascii="Times New Roman" w:eastAsia="Times New Roman" w:hAnsi="Times New Roman" w:cs="Times New Roman"/>
          <w:sz w:val="24"/>
          <w:szCs w:val="24"/>
          <w:lang w:val="lt-LT" w:eastAsia="lt-LT"/>
        </w:rPr>
        <w:t xml:space="preserve"> punkte nustatytų reik</w:t>
      </w:r>
      <w:r w:rsidR="005E190C">
        <w:rPr>
          <w:rFonts w:ascii="Times New Roman" w:eastAsia="Times New Roman" w:hAnsi="Times New Roman" w:cs="Times New Roman"/>
          <w:sz w:val="24"/>
          <w:szCs w:val="24"/>
          <w:lang w:val="lt-LT" w:eastAsia="lt-LT"/>
        </w:rPr>
        <w:t>a</w:t>
      </w:r>
      <w:r w:rsidR="0073546C">
        <w:rPr>
          <w:rFonts w:ascii="Times New Roman" w:eastAsia="Times New Roman" w:hAnsi="Times New Roman" w:cs="Times New Roman"/>
          <w:sz w:val="24"/>
          <w:szCs w:val="24"/>
          <w:lang w:val="lt-LT" w:eastAsia="lt-LT"/>
        </w:rPr>
        <w:t>lavimų</w:t>
      </w:r>
      <w:r w:rsidRPr="00072FC4">
        <w:rPr>
          <w:rFonts w:ascii="Times New Roman" w:eastAsia="Times New Roman" w:hAnsi="Times New Roman" w:cs="Times New Roman"/>
          <w:sz w:val="24"/>
          <w:szCs w:val="24"/>
          <w:lang w:val="lt-LT" w:eastAsia="lt-LT"/>
        </w:rPr>
        <w:t xml:space="preserve"> </w:t>
      </w:r>
      <w:r w:rsidR="00C27B5F">
        <w:rPr>
          <w:rFonts w:ascii="Times New Roman" w:eastAsia="Times New Roman" w:hAnsi="Times New Roman" w:cs="Times New Roman"/>
          <w:sz w:val="24"/>
          <w:szCs w:val="24"/>
          <w:lang w:val="lt-LT" w:eastAsia="lt-LT"/>
        </w:rPr>
        <w:t>i</w:t>
      </w:r>
      <w:r w:rsidR="00C27B5F" w:rsidRPr="008358D0">
        <w:rPr>
          <w:rFonts w:ascii="Times New Roman" w:eastAsia="Times New Roman" w:hAnsi="Times New Roman" w:cs="Times New Roman"/>
          <w:sz w:val="24"/>
          <w:szCs w:val="24"/>
          <w:lang w:val="lt-LT" w:eastAsia="lt-LT"/>
        </w:rPr>
        <w:t>šimtinais atvejais</w:t>
      </w:r>
      <w:r w:rsidR="005E190C">
        <w:rPr>
          <w:rFonts w:ascii="Times New Roman" w:eastAsia="Times New Roman" w:hAnsi="Times New Roman" w:cs="Times New Roman"/>
          <w:sz w:val="24"/>
          <w:szCs w:val="24"/>
          <w:lang w:val="lt-LT" w:eastAsia="lt-LT"/>
        </w:rPr>
        <w:t>,</w:t>
      </w:r>
      <w:r w:rsidR="00C27B5F" w:rsidRPr="008358D0">
        <w:rPr>
          <w:rFonts w:ascii="Times New Roman" w:eastAsia="Times New Roman" w:hAnsi="Times New Roman" w:cs="Times New Roman"/>
          <w:sz w:val="24"/>
          <w:szCs w:val="24"/>
          <w:lang w:val="lt-LT" w:eastAsia="lt-LT"/>
        </w:rPr>
        <w:t xml:space="preserve"> </w:t>
      </w:r>
      <w:r w:rsidRPr="00072FC4">
        <w:rPr>
          <w:rFonts w:ascii="Times New Roman" w:eastAsia="Times New Roman" w:hAnsi="Times New Roman" w:cs="Times New Roman"/>
          <w:sz w:val="24"/>
          <w:szCs w:val="24"/>
          <w:lang w:val="lt-LT" w:eastAsia="lt-LT"/>
        </w:rPr>
        <w:t>kai rengiamas strateginės reikšmės VPSP projektas ir Individualios ekspertinės pagalbos teikimas yra finansuojamas VPSP projekto vykdytojo lėšomis pasirašius atitinkamą sutartį (pvz.</w:t>
      </w:r>
      <w:r w:rsidR="00320649">
        <w:rPr>
          <w:rFonts w:ascii="Times New Roman" w:eastAsia="Times New Roman" w:hAnsi="Times New Roman" w:cs="Times New Roman"/>
          <w:sz w:val="24"/>
          <w:szCs w:val="24"/>
          <w:lang w:val="lt-LT" w:eastAsia="lt-LT"/>
        </w:rPr>
        <w:t>,</w:t>
      </w:r>
      <w:r w:rsidRPr="00072FC4">
        <w:rPr>
          <w:rFonts w:ascii="Times New Roman" w:eastAsia="Times New Roman" w:hAnsi="Times New Roman" w:cs="Times New Roman"/>
          <w:sz w:val="24"/>
          <w:szCs w:val="24"/>
          <w:lang w:val="lt-LT" w:eastAsia="lt-LT"/>
        </w:rPr>
        <w:t xml:space="preserve"> biudžeto </w:t>
      </w:r>
      <w:r w:rsidR="007B6D4B" w:rsidRPr="00072FC4">
        <w:rPr>
          <w:rFonts w:ascii="Times New Roman" w:eastAsia="Times New Roman" w:hAnsi="Times New Roman" w:cs="Times New Roman"/>
          <w:sz w:val="24"/>
          <w:szCs w:val="24"/>
          <w:lang w:val="lt-LT" w:eastAsia="lt-LT"/>
        </w:rPr>
        <w:t>lėšų naudojim</w:t>
      </w:r>
      <w:r w:rsidRPr="00072FC4">
        <w:rPr>
          <w:rFonts w:ascii="Times New Roman" w:eastAsia="Times New Roman" w:hAnsi="Times New Roman" w:cs="Times New Roman"/>
          <w:sz w:val="24"/>
          <w:szCs w:val="24"/>
          <w:lang w:val="lt-LT" w:eastAsia="lt-LT"/>
        </w:rPr>
        <w:t xml:space="preserve">o </w:t>
      </w:r>
      <w:r w:rsidR="007B6D4B" w:rsidRPr="00072FC4">
        <w:rPr>
          <w:rFonts w:ascii="Times New Roman" w:eastAsia="Times New Roman" w:hAnsi="Times New Roman" w:cs="Times New Roman"/>
          <w:sz w:val="24"/>
          <w:szCs w:val="24"/>
          <w:lang w:val="lt-LT" w:eastAsia="lt-LT"/>
        </w:rPr>
        <w:t xml:space="preserve">sutartį </w:t>
      </w:r>
      <w:r w:rsidRPr="00072FC4">
        <w:rPr>
          <w:rFonts w:ascii="Times New Roman" w:eastAsia="Times New Roman" w:hAnsi="Times New Roman" w:cs="Times New Roman"/>
          <w:sz w:val="24"/>
          <w:szCs w:val="24"/>
          <w:lang w:val="lt-LT" w:eastAsia="lt-LT"/>
        </w:rPr>
        <w:t>arba finansavimo sutartį)</w:t>
      </w:r>
      <w:r w:rsidR="00CA0F6C">
        <w:rPr>
          <w:rFonts w:ascii="Times New Roman" w:eastAsia="Times New Roman" w:hAnsi="Times New Roman" w:cs="Times New Roman"/>
          <w:sz w:val="24"/>
          <w:szCs w:val="24"/>
          <w:lang w:val="lt-LT" w:eastAsia="lt-LT"/>
        </w:rPr>
        <w:t xml:space="preserve"> arba yra Lietuvos Respublikos Vyriausybės arba Lietuvos Respublikos finansų ministerijos pavedimas dėl Individualios ekspertinės pagalbos teikimo</w:t>
      </w:r>
      <w:r w:rsidRPr="00072FC4">
        <w:rPr>
          <w:rFonts w:ascii="Times New Roman" w:eastAsia="Times New Roman" w:hAnsi="Times New Roman" w:cs="Times New Roman"/>
          <w:sz w:val="24"/>
          <w:szCs w:val="24"/>
          <w:lang w:val="lt-LT" w:eastAsia="lt-LT"/>
        </w:rPr>
        <w:t xml:space="preserve">. </w:t>
      </w:r>
    </w:p>
    <w:p w14:paraId="414985D2" w14:textId="5C8AD046" w:rsidR="00BC2534" w:rsidRPr="00335FB1" w:rsidRDefault="00FD4908" w:rsidP="005E1650">
      <w:pPr>
        <w:pStyle w:val="ListParagraph"/>
        <w:numPr>
          <w:ilvl w:val="0"/>
          <w:numId w:val="6"/>
        </w:numPr>
        <w:shd w:val="clear" w:color="auto" w:fill="FFFFFF"/>
        <w:tabs>
          <w:tab w:val="left" w:pos="1134"/>
        </w:tabs>
        <w:ind w:left="0" w:firstLine="567"/>
        <w:jc w:val="both"/>
        <w:rPr>
          <w:rFonts w:ascii="Times New Roman" w:eastAsia="Times New Roman" w:hAnsi="Times New Roman" w:cs="Times New Roman"/>
          <w:sz w:val="24"/>
          <w:szCs w:val="24"/>
          <w:lang w:val="lt-LT"/>
        </w:rPr>
      </w:pPr>
      <w:r w:rsidRPr="00335FB1">
        <w:rPr>
          <w:rFonts w:ascii="Times New Roman" w:eastAsia="Times New Roman" w:hAnsi="Times New Roman" w:cs="Times New Roman"/>
          <w:sz w:val="24"/>
          <w:szCs w:val="24"/>
          <w:lang w:val="lt-LT"/>
        </w:rPr>
        <w:t xml:space="preserve">Individualios </w:t>
      </w:r>
      <w:r w:rsidR="00CB466C" w:rsidRPr="00335FB1">
        <w:rPr>
          <w:rFonts w:ascii="Times New Roman" w:eastAsia="Times New Roman" w:hAnsi="Times New Roman" w:cs="Times New Roman"/>
          <w:sz w:val="24"/>
          <w:szCs w:val="24"/>
          <w:lang w:val="lt-LT"/>
        </w:rPr>
        <w:t>e</w:t>
      </w:r>
      <w:r w:rsidR="00293E5A" w:rsidRPr="00335FB1">
        <w:rPr>
          <w:rFonts w:ascii="Times New Roman" w:eastAsia="Times New Roman" w:hAnsi="Times New Roman" w:cs="Times New Roman"/>
          <w:sz w:val="24"/>
          <w:szCs w:val="24"/>
          <w:lang w:val="lt-LT"/>
        </w:rPr>
        <w:t>kspertinės pagalbos skyrimo VPSP pr</w:t>
      </w:r>
      <w:r w:rsidR="00CB466C" w:rsidRPr="00335FB1">
        <w:rPr>
          <w:rFonts w:ascii="Times New Roman" w:eastAsia="Times New Roman" w:hAnsi="Times New Roman" w:cs="Times New Roman"/>
          <w:sz w:val="24"/>
          <w:szCs w:val="24"/>
          <w:lang w:val="lt-LT"/>
        </w:rPr>
        <w:t>o</w:t>
      </w:r>
      <w:r w:rsidR="0036489A" w:rsidRPr="00335FB1">
        <w:rPr>
          <w:rFonts w:ascii="Times New Roman" w:eastAsia="Times New Roman" w:hAnsi="Times New Roman" w:cs="Times New Roman"/>
          <w:sz w:val="24"/>
          <w:szCs w:val="24"/>
          <w:lang w:val="lt-LT"/>
        </w:rPr>
        <w:t>jekto vykdytojui</w:t>
      </w:r>
      <w:r w:rsidR="00293E5A" w:rsidRPr="00335FB1">
        <w:rPr>
          <w:rFonts w:ascii="Times New Roman" w:eastAsia="Times New Roman" w:hAnsi="Times New Roman" w:cs="Times New Roman"/>
          <w:sz w:val="24"/>
          <w:szCs w:val="24"/>
          <w:lang w:val="lt-LT"/>
        </w:rPr>
        <w:t xml:space="preserve"> klausimas </w:t>
      </w:r>
      <w:r w:rsidR="000203F7" w:rsidRPr="00335FB1">
        <w:rPr>
          <w:rFonts w:ascii="Times New Roman" w:eastAsia="Times New Roman" w:hAnsi="Times New Roman" w:cs="Times New Roman"/>
          <w:sz w:val="24"/>
          <w:szCs w:val="24"/>
          <w:lang w:val="lt-LT"/>
        </w:rPr>
        <w:t xml:space="preserve">ir apimtis </w:t>
      </w:r>
      <w:r w:rsidR="00293E5A" w:rsidRPr="00335FB1">
        <w:rPr>
          <w:rFonts w:ascii="Times New Roman" w:eastAsia="Times New Roman" w:hAnsi="Times New Roman" w:cs="Times New Roman"/>
          <w:sz w:val="24"/>
          <w:szCs w:val="24"/>
          <w:lang w:val="lt-LT"/>
        </w:rPr>
        <w:t>svarstom</w:t>
      </w:r>
      <w:r w:rsidR="000203F7" w:rsidRPr="00335FB1">
        <w:rPr>
          <w:rFonts w:ascii="Times New Roman" w:eastAsia="Times New Roman" w:hAnsi="Times New Roman" w:cs="Times New Roman"/>
          <w:sz w:val="24"/>
          <w:szCs w:val="24"/>
          <w:lang w:val="lt-LT"/>
        </w:rPr>
        <w:t>i</w:t>
      </w:r>
      <w:r w:rsidR="00293E5A" w:rsidRPr="00335FB1">
        <w:rPr>
          <w:rFonts w:ascii="Times New Roman" w:eastAsia="Times New Roman" w:hAnsi="Times New Roman" w:cs="Times New Roman"/>
          <w:sz w:val="24"/>
          <w:szCs w:val="24"/>
          <w:lang w:val="lt-LT"/>
        </w:rPr>
        <w:t xml:space="preserve"> </w:t>
      </w:r>
      <w:r w:rsidR="00846429" w:rsidRPr="00335FB1">
        <w:rPr>
          <w:rFonts w:ascii="Times New Roman" w:eastAsia="Times New Roman" w:hAnsi="Times New Roman" w:cs="Times New Roman"/>
          <w:sz w:val="24"/>
          <w:szCs w:val="24"/>
          <w:lang w:val="lt-LT"/>
        </w:rPr>
        <w:t xml:space="preserve">bei konkretus </w:t>
      </w:r>
      <w:r w:rsidR="008F2391" w:rsidRPr="00335FB1">
        <w:rPr>
          <w:rFonts w:ascii="Times New Roman" w:eastAsia="Times New Roman" w:hAnsi="Times New Roman" w:cs="Times New Roman"/>
          <w:sz w:val="24"/>
          <w:szCs w:val="24"/>
          <w:lang w:val="lt-LT"/>
        </w:rPr>
        <w:t>VPPS</w:t>
      </w:r>
      <w:r w:rsidR="00846429" w:rsidRPr="00335FB1">
        <w:rPr>
          <w:rFonts w:ascii="Times New Roman" w:eastAsia="Times New Roman" w:hAnsi="Times New Roman" w:cs="Times New Roman"/>
          <w:sz w:val="24"/>
          <w:szCs w:val="24"/>
          <w:lang w:val="lt-LT"/>
        </w:rPr>
        <w:t xml:space="preserve"> ekspertas skiriamas</w:t>
      </w:r>
      <w:r w:rsidR="00290279">
        <w:rPr>
          <w:rFonts w:ascii="Times New Roman" w:eastAsia="Times New Roman" w:hAnsi="Times New Roman" w:cs="Times New Roman"/>
          <w:sz w:val="24"/>
          <w:szCs w:val="24"/>
          <w:lang w:val="lt-LT"/>
        </w:rPr>
        <w:t>,</w:t>
      </w:r>
      <w:r w:rsidR="00846429" w:rsidRPr="00335FB1">
        <w:rPr>
          <w:rFonts w:ascii="Times New Roman" w:eastAsia="Times New Roman" w:hAnsi="Times New Roman" w:cs="Times New Roman"/>
          <w:sz w:val="24"/>
          <w:szCs w:val="24"/>
          <w:lang w:val="lt-LT"/>
        </w:rPr>
        <w:t xml:space="preserve"> </w:t>
      </w:r>
      <w:r w:rsidR="00F21202">
        <w:rPr>
          <w:rFonts w:ascii="Times New Roman" w:eastAsia="Times New Roman" w:hAnsi="Times New Roman" w:cs="Times New Roman"/>
          <w:sz w:val="24"/>
          <w:szCs w:val="24"/>
          <w:lang w:val="lt-LT"/>
        </w:rPr>
        <w:t>atsižvelg</w:t>
      </w:r>
      <w:r w:rsidR="00290279">
        <w:rPr>
          <w:rFonts w:ascii="Times New Roman" w:eastAsia="Times New Roman" w:hAnsi="Times New Roman" w:cs="Times New Roman"/>
          <w:sz w:val="24"/>
          <w:szCs w:val="24"/>
          <w:lang w:val="lt-LT"/>
        </w:rPr>
        <w:t>us</w:t>
      </w:r>
      <w:r w:rsidR="00F21202">
        <w:rPr>
          <w:rFonts w:ascii="Times New Roman" w:eastAsia="Times New Roman" w:hAnsi="Times New Roman" w:cs="Times New Roman"/>
          <w:sz w:val="24"/>
          <w:szCs w:val="24"/>
          <w:lang w:val="lt-LT"/>
        </w:rPr>
        <w:t xml:space="preserve"> į</w:t>
      </w:r>
      <w:r w:rsidR="00293E5A" w:rsidRPr="00335FB1">
        <w:rPr>
          <w:rFonts w:ascii="Times New Roman" w:eastAsia="Times New Roman" w:hAnsi="Times New Roman" w:cs="Times New Roman"/>
          <w:sz w:val="24"/>
          <w:szCs w:val="24"/>
          <w:lang w:val="lt-LT"/>
        </w:rPr>
        <w:t xml:space="preserve"> VPSP projekto vykdytojo </w:t>
      </w:r>
      <w:r w:rsidR="00280BC5" w:rsidRPr="00335FB1">
        <w:rPr>
          <w:rFonts w:ascii="Times New Roman" w:eastAsia="Times New Roman" w:hAnsi="Times New Roman" w:cs="Times New Roman"/>
          <w:sz w:val="24"/>
          <w:szCs w:val="24"/>
          <w:lang w:val="lt-LT"/>
        </w:rPr>
        <w:t>prašym</w:t>
      </w:r>
      <w:r w:rsidR="00280BC5">
        <w:rPr>
          <w:rFonts w:ascii="Times New Roman" w:eastAsia="Times New Roman" w:hAnsi="Times New Roman" w:cs="Times New Roman"/>
          <w:sz w:val="24"/>
          <w:szCs w:val="24"/>
          <w:lang w:val="lt-LT"/>
        </w:rPr>
        <w:t>e</w:t>
      </w:r>
      <w:r w:rsidR="00280BC5" w:rsidRPr="00335FB1">
        <w:rPr>
          <w:rFonts w:ascii="Times New Roman" w:eastAsia="Times New Roman" w:hAnsi="Times New Roman" w:cs="Times New Roman"/>
          <w:sz w:val="24"/>
          <w:szCs w:val="24"/>
          <w:lang w:val="lt-LT"/>
        </w:rPr>
        <w:t xml:space="preserve"> </w:t>
      </w:r>
      <w:r w:rsidR="00293E5A" w:rsidRPr="00335FB1">
        <w:rPr>
          <w:rFonts w:ascii="Times New Roman" w:eastAsia="Times New Roman" w:hAnsi="Times New Roman" w:cs="Times New Roman"/>
          <w:sz w:val="24"/>
          <w:szCs w:val="24"/>
          <w:lang w:val="lt-LT"/>
        </w:rPr>
        <w:t xml:space="preserve">dėl </w:t>
      </w:r>
      <w:r w:rsidR="004C1E1F" w:rsidRPr="00335FB1">
        <w:rPr>
          <w:rFonts w:ascii="Times New Roman" w:eastAsia="Times New Roman" w:hAnsi="Times New Roman" w:cs="Times New Roman"/>
          <w:sz w:val="24"/>
          <w:szCs w:val="24"/>
          <w:lang w:val="lt-LT"/>
        </w:rPr>
        <w:t>I</w:t>
      </w:r>
      <w:r w:rsidRPr="00335FB1">
        <w:rPr>
          <w:rFonts w:ascii="Times New Roman" w:eastAsia="Times New Roman" w:hAnsi="Times New Roman" w:cs="Times New Roman"/>
          <w:sz w:val="24"/>
          <w:szCs w:val="24"/>
          <w:lang w:val="lt-LT"/>
        </w:rPr>
        <w:t xml:space="preserve">ndividualios </w:t>
      </w:r>
      <w:r w:rsidR="00293E5A" w:rsidRPr="00335FB1">
        <w:rPr>
          <w:rFonts w:ascii="Times New Roman" w:eastAsia="Times New Roman" w:hAnsi="Times New Roman" w:cs="Times New Roman"/>
          <w:sz w:val="24"/>
          <w:szCs w:val="24"/>
          <w:lang w:val="lt-LT"/>
        </w:rPr>
        <w:t>ekspertinės pagalbos</w:t>
      </w:r>
      <w:r w:rsidR="00FC5EFD" w:rsidRPr="00335FB1">
        <w:rPr>
          <w:rFonts w:ascii="Times New Roman" w:eastAsia="Times New Roman" w:hAnsi="Times New Roman" w:cs="Times New Roman"/>
          <w:sz w:val="24"/>
          <w:szCs w:val="24"/>
          <w:lang w:val="lt-LT"/>
        </w:rPr>
        <w:t xml:space="preserve"> </w:t>
      </w:r>
      <w:r w:rsidR="00691B8B" w:rsidRPr="00335FB1">
        <w:rPr>
          <w:rFonts w:ascii="Times New Roman" w:eastAsia="Times New Roman" w:hAnsi="Times New Roman" w:cs="Times New Roman"/>
          <w:sz w:val="24"/>
          <w:szCs w:val="24"/>
          <w:lang w:val="lt-LT"/>
        </w:rPr>
        <w:t>suteikimo</w:t>
      </w:r>
      <w:r w:rsidR="0002557B">
        <w:rPr>
          <w:rFonts w:ascii="Times New Roman" w:eastAsia="Times New Roman" w:hAnsi="Times New Roman" w:cs="Times New Roman"/>
          <w:sz w:val="24"/>
          <w:szCs w:val="24"/>
          <w:lang w:val="lt-LT"/>
        </w:rPr>
        <w:t xml:space="preserve"> </w:t>
      </w:r>
      <w:r w:rsidR="00692F00">
        <w:rPr>
          <w:rFonts w:ascii="Times New Roman" w:eastAsia="Times New Roman" w:hAnsi="Times New Roman" w:cs="Times New Roman"/>
          <w:sz w:val="24"/>
          <w:szCs w:val="24"/>
          <w:lang w:val="lt-LT"/>
        </w:rPr>
        <w:t>išdėstytus argumentus ir pagrindimą</w:t>
      </w:r>
      <w:r w:rsidR="0058781E" w:rsidRPr="00335FB1">
        <w:rPr>
          <w:rFonts w:ascii="Times New Roman" w:eastAsia="Times New Roman" w:hAnsi="Times New Roman" w:cs="Times New Roman"/>
          <w:sz w:val="24"/>
          <w:szCs w:val="24"/>
          <w:lang w:val="lt-LT"/>
        </w:rPr>
        <w:t>.</w:t>
      </w:r>
      <w:r w:rsidR="00FC5EFD" w:rsidRPr="00335FB1">
        <w:rPr>
          <w:rFonts w:ascii="Times New Roman" w:eastAsia="Times New Roman" w:hAnsi="Times New Roman" w:cs="Times New Roman"/>
          <w:sz w:val="24"/>
          <w:szCs w:val="24"/>
          <w:lang w:val="lt-LT"/>
        </w:rPr>
        <w:t xml:space="preserve"> </w:t>
      </w:r>
    </w:p>
    <w:p w14:paraId="1C990252" w14:textId="21C72775" w:rsidR="00BC2534" w:rsidRPr="0064232B" w:rsidRDefault="001C5F9B" w:rsidP="005E1650">
      <w:pPr>
        <w:pStyle w:val="ListParagraph"/>
        <w:numPr>
          <w:ilvl w:val="0"/>
          <w:numId w:val="6"/>
        </w:numPr>
        <w:shd w:val="clear" w:color="auto" w:fill="FFFFFF"/>
        <w:tabs>
          <w:tab w:val="left" w:pos="1134"/>
        </w:tabs>
        <w:ind w:left="0" w:firstLine="567"/>
        <w:jc w:val="both"/>
        <w:rPr>
          <w:rFonts w:ascii="Times New Roman" w:eastAsia="Times New Roman" w:hAnsi="Times New Roman" w:cs="Times New Roman"/>
          <w:sz w:val="24"/>
          <w:szCs w:val="24"/>
          <w:lang w:val="lt-LT"/>
        </w:rPr>
      </w:pPr>
      <w:r w:rsidRPr="00335FB1">
        <w:rPr>
          <w:rFonts w:ascii="Times New Roman" w:eastAsia="Times New Roman" w:hAnsi="Times New Roman" w:cs="Times New Roman"/>
          <w:sz w:val="24"/>
          <w:szCs w:val="24"/>
          <w:lang w:val="lt-LT"/>
        </w:rPr>
        <w:t>Gaut</w:t>
      </w:r>
      <w:r w:rsidR="00AA5FA3" w:rsidRPr="00335FB1">
        <w:rPr>
          <w:rFonts w:ascii="Times New Roman" w:eastAsia="Times New Roman" w:hAnsi="Times New Roman" w:cs="Times New Roman"/>
          <w:sz w:val="24"/>
          <w:szCs w:val="24"/>
          <w:lang w:val="lt-LT"/>
        </w:rPr>
        <w:t>us prašymus</w:t>
      </w:r>
      <w:r w:rsidRPr="00335FB1">
        <w:rPr>
          <w:rFonts w:ascii="Times New Roman" w:eastAsia="Times New Roman" w:hAnsi="Times New Roman" w:cs="Times New Roman"/>
          <w:sz w:val="24"/>
          <w:szCs w:val="24"/>
          <w:lang w:val="lt-LT"/>
        </w:rPr>
        <w:t xml:space="preserve"> dėl </w:t>
      </w:r>
      <w:r w:rsidR="006D0F3B" w:rsidRPr="00335FB1">
        <w:rPr>
          <w:rFonts w:ascii="Times New Roman" w:hAnsi="Times New Roman" w:cs="Times New Roman"/>
          <w:sz w:val="24"/>
          <w:szCs w:val="24"/>
          <w:lang w:val="lt-LT"/>
        </w:rPr>
        <w:t>Individualios</w:t>
      </w:r>
      <w:r w:rsidRPr="00335FB1">
        <w:rPr>
          <w:rFonts w:ascii="Times New Roman" w:eastAsia="Times New Roman" w:hAnsi="Times New Roman" w:cs="Times New Roman"/>
          <w:sz w:val="24"/>
          <w:szCs w:val="24"/>
          <w:lang w:val="lt-LT"/>
        </w:rPr>
        <w:t xml:space="preserve"> ekspertinės pagalbos</w:t>
      </w:r>
      <w:r w:rsidR="004810E8" w:rsidRPr="00335FB1">
        <w:rPr>
          <w:rFonts w:ascii="Times New Roman" w:eastAsia="Times New Roman" w:hAnsi="Times New Roman" w:cs="Times New Roman"/>
          <w:sz w:val="24"/>
          <w:szCs w:val="24"/>
          <w:lang w:val="lt-LT"/>
        </w:rPr>
        <w:t xml:space="preserve"> sudarant </w:t>
      </w:r>
      <w:r w:rsidR="000A219E" w:rsidRPr="00335FB1">
        <w:rPr>
          <w:rFonts w:ascii="Times New Roman" w:eastAsia="Times New Roman" w:hAnsi="Times New Roman" w:cs="Times New Roman"/>
          <w:sz w:val="24"/>
          <w:szCs w:val="24"/>
          <w:lang w:val="lt-LT"/>
        </w:rPr>
        <w:t>Bendradarbiavimo sutart</w:t>
      </w:r>
      <w:r w:rsidR="004810E8" w:rsidRPr="00335FB1">
        <w:rPr>
          <w:rFonts w:ascii="Times New Roman" w:eastAsia="Times New Roman" w:hAnsi="Times New Roman" w:cs="Times New Roman"/>
          <w:sz w:val="24"/>
          <w:szCs w:val="24"/>
          <w:lang w:val="lt-LT"/>
        </w:rPr>
        <w:t>į</w:t>
      </w:r>
      <w:r w:rsidR="00E178B7" w:rsidRPr="00335FB1">
        <w:rPr>
          <w:rFonts w:ascii="Times New Roman" w:eastAsia="Times New Roman" w:hAnsi="Times New Roman" w:cs="Times New Roman"/>
          <w:sz w:val="24"/>
          <w:szCs w:val="24"/>
          <w:lang w:val="lt-LT"/>
        </w:rPr>
        <w:t>,</w:t>
      </w:r>
      <w:r w:rsidR="000A219E" w:rsidRPr="00335FB1">
        <w:rPr>
          <w:rFonts w:ascii="Times New Roman" w:eastAsia="Times New Roman" w:hAnsi="Times New Roman" w:cs="Times New Roman"/>
          <w:sz w:val="24"/>
          <w:szCs w:val="24"/>
          <w:lang w:val="lt-LT"/>
        </w:rPr>
        <w:t xml:space="preserve"> </w:t>
      </w:r>
      <w:r w:rsidRPr="00335FB1">
        <w:rPr>
          <w:rFonts w:ascii="Times New Roman" w:eastAsia="Times New Roman" w:hAnsi="Times New Roman" w:cs="Times New Roman"/>
          <w:sz w:val="24"/>
          <w:szCs w:val="24"/>
          <w:lang w:val="lt-LT"/>
        </w:rPr>
        <w:t xml:space="preserve">nagrinėja </w:t>
      </w:r>
      <w:r w:rsidR="008F2391" w:rsidRPr="00335FB1">
        <w:rPr>
          <w:rFonts w:ascii="Times New Roman" w:eastAsia="Times New Roman" w:hAnsi="Times New Roman" w:cs="Times New Roman"/>
          <w:sz w:val="24"/>
          <w:szCs w:val="24"/>
          <w:lang w:val="lt-LT"/>
        </w:rPr>
        <w:t>VPPS</w:t>
      </w:r>
      <w:r w:rsidRPr="00335FB1">
        <w:rPr>
          <w:rFonts w:ascii="Times New Roman" w:eastAsia="Times New Roman" w:hAnsi="Times New Roman" w:cs="Times New Roman"/>
          <w:sz w:val="24"/>
          <w:szCs w:val="24"/>
          <w:lang w:val="lt-LT"/>
        </w:rPr>
        <w:t xml:space="preserve"> </w:t>
      </w:r>
      <w:r w:rsidR="0039022B" w:rsidRPr="00335FB1">
        <w:rPr>
          <w:rFonts w:ascii="Times New Roman" w:eastAsia="Times New Roman" w:hAnsi="Times New Roman" w:cs="Times New Roman"/>
          <w:sz w:val="24"/>
          <w:szCs w:val="24"/>
          <w:lang w:val="lt-LT"/>
        </w:rPr>
        <w:t xml:space="preserve">V </w:t>
      </w:r>
      <w:r w:rsidR="00DA02C0" w:rsidRPr="00335FB1">
        <w:rPr>
          <w:rFonts w:ascii="Times New Roman" w:eastAsia="Times New Roman" w:hAnsi="Times New Roman" w:cs="Times New Roman"/>
          <w:sz w:val="24"/>
          <w:szCs w:val="24"/>
          <w:lang w:val="lt-LT"/>
        </w:rPr>
        <w:t>ar kitas atsakingas asmuo</w:t>
      </w:r>
      <w:r w:rsidRPr="00335FB1">
        <w:rPr>
          <w:rFonts w:ascii="Times New Roman" w:eastAsia="Times New Roman" w:hAnsi="Times New Roman" w:cs="Times New Roman"/>
          <w:sz w:val="24"/>
          <w:szCs w:val="24"/>
          <w:lang w:val="lt-LT"/>
        </w:rPr>
        <w:t xml:space="preserve">. </w:t>
      </w:r>
      <w:r w:rsidR="00C31A2D" w:rsidRPr="00335FB1">
        <w:rPr>
          <w:rFonts w:ascii="Times New Roman" w:eastAsia="Times New Roman" w:hAnsi="Times New Roman" w:cs="Times New Roman"/>
          <w:sz w:val="24"/>
          <w:szCs w:val="24"/>
          <w:lang w:val="lt-LT"/>
        </w:rPr>
        <w:t>Prieš p</w:t>
      </w:r>
      <w:r w:rsidR="00B4299C" w:rsidRPr="00335FB1">
        <w:rPr>
          <w:rFonts w:ascii="Times New Roman" w:eastAsia="Times New Roman" w:hAnsi="Times New Roman" w:cs="Times New Roman"/>
          <w:sz w:val="24"/>
          <w:szCs w:val="24"/>
          <w:lang w:val="lt-LT"/>
        </w:rPr>
        <w:t xml:space="preserve">riimant sprendimą dėl </w:t>
      </w:r>
      <w:r w:rsidR="006D0F3B" w:rsidRPr="00335FB1">
        <w:rPr>
          <w:rFonts w:ascii="Times New Roman" w:hAnsi="Times New Roman" w:cs="Times New Roman"/>
          <w:sz w:val="24"/>
          <w:szCs w:val="24"/>
          <w:lang w:val="lt-LT"/>
        </w:rPr>
        <w:t>Individualios</w:t>
      </w:r>
      <w:r w:rsidR="00B4299C" w:rsidRPr="00335FB1">
        <w:rPr>
          <w:rFonts w:ascii="Times New Roman" w:eastAsia="Times New Roman" w:hAnsi="Times New Roman" w:cs="Times New Roman"/>
          <w:sz w:val="24"/>
          <w:szCs w:val="24"/>
          <w:lang w:val="lt-LT"/>
        </w:rPr>
        <w:t xml:space="preserve"> ekspertinės pagalbos </w:t>
      </w:r>
      <w:r w:rsidR="00743A2A" w:rsidRPr="00335FB1">
        <w:rPr>
          <w:rFonts w:ascii="Times New Roman" w:eastAsia="Times New Roman" w:hAnsi="Times New Roman" w:cs="Times New Roman"/>
          <w:sz w:val="24"/>
          <w:szCs w:val="24"/>
          <w:lang w:val="lt-LT"/>
        </w:rPr>
        <w:t>skyrimo</w:t>
      </w:r>
      <w:r w:rsidR="005D533F" w:rsidRPr="00335FB1">
        <w:rPr>
          <w:rFonts w:ascii="Times New Roman" w:eastAsia="Times New Roman" w:hAnsi="Times New Roman" w:cs="Times New Roman"/>
          <w:sz w:val="24"/>
          <w:szCs w:val="24"/>
          <w:lang w:val="lt-LT"/>
        </w:rPr>
        <w:t xml:space="preserve"> sudarant</w:t>
      </w:r>
      <w:r w:rsidR="00506A5C" w:rsidRPr="00335FB1">
        <w:rPr>
          <w:rFonts w:ascii="Times New Roman" w:eastAsia="Times New Roman" w:hAnsi="Times New Roman" w:cs="Times New Roman"/>
          <w:sz w:val="24"/>
          <w:szCs w:val="24"/>
          <w:lang w:val="lt-LT"/>
        </w:rPr>
        <w:t xml:space="preserve"> </w:t>
      </w:r>
      <w:r w:rsidR="00877C88" w:rsidRPr="00335FB1">
        <w:rPr>
          <w:rFonts w:ascii="Times New Roman" w:hAnsi="Times New Roman" w:cs="Times New Roman"/>
          <w:sz w:val="24"/>
          <w:szCs w:val="24"/>
          <w:lang w:val="lt-LT"/>
        </w:rPr>
        <w:t>Bendradarbiavimo sutart</w:t>
      </w:r>
      <w:r w:rsidR="005D533F" w:rsidRPr="00335FB1">
        <w:rPr>
          <w:rFonts w:ascii="Times New Roman" w:hAnsi="Times New Roman" w:cs="Times New Roman"/>
          <w:sz w:val="24"/>
          <w:szCs w:val="24"/>
          <w:lang w:val="lt-LT"/>
        </w:rPr>
        <w:t>į</w:t>
      </w:r>
      <w:r w:rsidR="00E178B7" w:rsidRPr="00335FB1">
        <w:rPr>
          <w:rFonts w:ascii="Times New Roman" w:hAnsi="Times New Roman" w:cs="Times New Roman"/>
          <w:sz w:val="24"/>
          <w:szCs w:val="24"/>
          <w:lang w:val="lt-LT"/>
        </w:rPr>
        <w:t>,</w:t>
      </w:r>
      <w:r w:rsidR="00743A2A" w:rsidRPr="00335FB1">
        <w:rPr>
          <w:rFonts w:ascii="Times New Roman" w:eastAsia="Times New Roman" w:hAnsi="Times New Roman" w:cs="Times New Roman"/>
          <w:sz w:val="24"/>
          <w:szCs w:val="24"/>
          <w:lang w:val="lt-LT"/>
        </w:rPr>
        <w:t xml:space="preserve"> </w:t>
      </w:r>
      <w:r w:rsidR="00B4299C" w:rsidRPr="00335FB1">
        <w:rPr>
          <w:rFonts w:ascii="Times New Roman" w:eastAsia="Times New Roman" w:hAnsi="Times New Roman" w:cs="Times New Roman"/>
          <w:sz w:val="24"/>
          <w:szCs w:val="24"/>
          <w:lang w:val="lt-LT"/>
        </w:rPr>
        <w:t xml:space="preserve">turi būti įvertinamas esamas </w:t>
      </w:r>
      <w:r w:rsidR="008F2391" w:rsidRPr="00335FB1">
        <w:rPr>
          <w:rFonts w:ascii="Times New Roman" w:eastAsia="Times New Roman" w:hAnsi="Times New Roman" w:cs="Times New Roman"/>
          <w:sz w:val="24"/>
          <w:szCs w:val="24"/>
          <w:lang w:val="lt-LT"/>
        </w:rPr>
        <w:t xml:space="preserve">VPPS </w:t>
      </w:r>
      <w:r w:rsidR="007F2C09" w:rsidRPr="00335FB1">
        <w:rPr>
          <w:rFonts w:ascii="Times New Roman" w:eastAsia="Times New Roman" w:hAnsi="Times New Roman" w:cs="Times New Roman"/>
          <w:sz w:val="24"/>
          <w:szCs w:val="24"/>
          <w:lang w:val="lt-LT"/>
        </w:rPr>
        <w:t>ekspertų darbo krūvis bei jo pokyčiai</w:t>
      </w:r>
      <w:r w:rsidR="00532C05" w:rsidRPr="00335FB1">
        <w:rPr>
          <w:rFonts w:ascii="Times New Roman" w:eastAsia="Times New Roman" w:hAnsi="Times New Roman" w:cs="Times New Roman"/>
          <w:sz w:val="24"/>
          <w:szCs w:val="24"/>
          <w:lang w:val="lt-LT"/>
        </w:rPr>
        <w:t xml:space="preserve"> atsižvelgiant į </w:t>
      </w:r>
      <w:r w:rsidR="00CA0F6C">
        <w:rPr>
          <w:rFonts w:ascii="Times New Roman" w:eastAsia="Times New Roman" w:hAnsi="Times New Roman" w:cs="Times New Roman"/>
          <w:sz w:val="24"/>
          <w:szCs w:val="24"/>
          <w:lang w:val="lt-LT"/>
        </w:rPr>
        <w:t xml:space="preserve">kitas VPPS vykdomas veiklas, į </w:t>
      </w:r>
      <w:r w:rsidR="00532C05" w:rsidRPr="00335FB1">
        <w:rPr>
          <w:rFonts w:ascii="Times New Roman" w:eastAsia="Times New Roman" w:hAnsi="Times New Roman" w:cs="Times New Roman"/>
          <w:sz w:val="24"/>
          <w:szCs w:val="24"/>
          <w:lang w:val="lt-LT"/>
        </w:rPr>
        <w:t>skirtinguose VPSP projektuose</w:t>
      </w:r>
      <w:r w:rsidR="007F2C09" w:rsidRPr="00335FB1">
        <w:rPr>
          <w:rFonts w:ascii="Times New Roman" w:eastAsia="Times New Roman" w:hAnsi="Times New Roman" w:cs="Times New Roman"/>
          <w:sz w:val="24"/>
          <w:szCs w:val="24"/>
          <w:lang w:val="lt-LT"/>
        </w:rPr>
        <w:t>, kuriuose jau teikiama</w:t>
      </w:r>
      <w:r w:rsidR="004C1E1F" w:rsidRPr="00335FB1">
        <w:rPr>
          <w:rFonts w:ascii="Times New Roman" w:eastAsia="Times New Roman" w:hAnsi="Times New Roman" w:cs="Times New Roman"/>
          <w:sz w:val="24"/>
          <w:szCs w:val="24"/>
          <w:lang w:val="lt-LT"/>
        </w:rPr>
        <w:t xml:space="preserve"> I</w:t>
      </w:r>
      <w:r w:rsidR="00FD4908" w:rsidRPr="00335FB1">
        <w:rPr>
          <w:rFonts w:ascii="Times New Roman" w:eastAsia="Times New Roman" w:hAnsi="Times New Roman" w:cs="Times New Roman"/>
          <w:sz w:val="24"/>
          <w:szCs w:val="24"/>
          <w:lang w:val="lt-LT"/>
        </w:rPr>
        <w:t>ndividuali</w:t>
      </w:r>
      <w:r w:rsidR="007F2C09" w:rsidRPr="00335FB1">
        <w:rPr>
          <w:rFonts w:ascii="Times New Roman" w:eastAsia="Times New Roman" w:hAnsi="Times New Roman" w:cs="Times New Roman"/>
          <w:sz w:val="24"/>
          <w:szCs w:val="24"/>
          <w:lang w:val="lt-LT"/>
        </w:rPr>
        <w:t xml:space="preserve"> ekspertinė pagalba, </w:t>
      </w:r>
      <w:r w:rsidR="002D13BE">
        <w:rPr>
          <w:rFonts w:ascii="Times New Roman" w:eastAsia="Times New Roman" w:hAnsi="Times New Roman" w:cs="Times New Roman"/>
          <w:sz w:val="24"/>
          <w:szCs w:val="24"/>
          <w:lang w:val="lt-LT"/>
        </w:rPr>
        <w:t>VPPS</w:t>
      </w:r>
      <w:r w:rsidR="002D13BE" w:rsidRPr="00335FB1">
        <w:rPr>
          <w:rFonts w:ascii="Times New Roman" w:eastAsia="Times New Roman" w:hAnsi="Times New Roman" w:cs="Times New Roman"/>
          <w:sz w:val="24"/>
          <w:szCs w:val="24"/>
          <w:lang w:val="lt-LT"/>
        </w:rPr>
        <w:t xml:space="preserve"> </w:t>
      </w:r>
      <w:r w:rsidR="00532C05" w:rsidRPr="00335FB1">
        <w:rPr>
          <w:rFonts w:ascii="Times New Roman" w:eastAsia="Times New Roman" w:hAnsi="Times New Roman" w:cs="Times New Roman"/>
          <w:sz w:val="24"/>
          <w:szCs w:val="24"/>
          <w:lang w:val="lt-LT"/>
        </w:rPr>
        <w:t>ekspertų vykdomas veiklas</w:t>
      </w:r>
      <w:r w:rsidR="00524BC4" w:rsidRPr="00335FB1">
        <w:rPr>
          <w:rFonts w:ascii="Times New Roman" w:eastAsia="Times New Roman" w:hAnsi="Times New Roman" w:cs="Times New Roman"/>
          <w:sz w:val="24"/>
          <w:szCs w:val="24"/>
          <w:lang w:val="lt-LT"/>
        </w:rPr>
        <w:t xml:space="preserve">, taip pat </w:t>
      </w:r>
      <w:r w:rsidR="002D13BE" w:rsidRPr="00335FB1">
        <w:rPr>
          <w:rFonts w:ascii="Times New Roman" w:eastAsia="Times New Roman" w:hAnsi="Times New Roman" w:cs="Times New Roman"/>
          <w:sz w:val="24"/>
          <w:szCs w:val="24"/>
          <w:lang w:val="lt-LT"/>
        </w:rPr>
        <w:t>VPSP projekto vykdytoj</w:t>
      </w:r>
      <w:r w:rsidR="002D13BE">
        <w:rPr>
          <w:rFonts w:ascii="Times New Roman" w:eastAsia="Times New Roman" w:hAnsi="Times New Roman" w:cs="Times New Roman"/>
          <w:sz w:val="24"/>
          <w:szCs w:val="24"/>
          <w:lang w:val="lt-LT"/>
        </w:rPr>
        <w:t>o</w:t>
      </w:r>
      <w:r w:rsidR="002D13BE" w:rsidRPr="00335FB1">
        <w:rPr>
          <w:rFonts w:ascii="Times New Roman" w:eastAsia="Times New Roman" w:hAnsi="Times New Roman" w:cs="Times New Roman"/>
          <w:sz w:val="24"/>
          <w:szCs w:val="24"/>
          <w:lang w:val="lt-LT"/>
        </w:rPr>
        <w:t xml:space="preserve"> galimybes </w:t>
      </w:r>
      <w:r w:rsidR="002D13BE">
        <w:rPr>
          <w:rFonts w:ascii="Times New Roman" w:eastAsia="Times New Roman" w:hAnsi="Times New Roman" w:cs="Times New Roman"/>
          <w:sz w:val="24"/>
          <w:szCs w:val="24"/>
          <w:lang w:val="lt-LT"/>
        </w:rPr>
        <w:t xml:space="preserve">dėl </w:t>
      </w:r>
      <w:r w:rsidR="00524BC4" w:rsidRPr="00335FB1">
        <w:rPr>
          <w:rFonts w:ascii="Times New Roman" w:eastAsia="Times New Roman" w:hAnsi="Times New Roman" w:cs="Times New Roman"/>
          <w:sz w:val="24"/>
          <w:szCs w:val="24"/>
          <w:lang w:val="lt-LT"/>
        </w:rPr>
        <w:t>išorės ekspertų pasitelkimo</w:t>
      </w:r>
      <w:r w:rsidR="00BB5969" w:rsidRPr="00335FB1">
        <w:rPr>
          <w:rFonts w:ascii="Times New Roman" w:eastAsia="Times New Roman" w:hAnsi="Times New Roman" w:cs="Times New Roman"/>
          <w:sz w:val="24"/>
          <w:szCs w:val="24"/>
          <w:lang w:val="lt-LT"/>
        </w:rPr>
        <w:t xml:space="preserve">, duomenis apie asmenų, atsakingų už </w:t>
      </w:r>
      <w:r w:rsidR="00864AA2" w:rsidRPr="00335FB1">
        <w:rPr>
          <w:rFonts w:ascii="Times New Roman" w:eastAsia="Times New Roman" w:hAnsi="Times New Roman" w:cs="Times New Roman"/>
          <w:sz w:val="24"/>
          <w:szCs w:val="24"/>
          <w:lang w:val="lt-LT"/>
        </w:rPr>
        <w:t>VPSP</w:t>
      </w:r>
      <w:r w:rsidR="00BB5969" w:rsidRPr="00335FB1">
        <w:rPr>
          <w:rFonts w:ascii="Times New Roman" w:eastAsia="Times New Roman" w:hAnsi="Times New Roman" w:cs="Times New Roman"/>
          <w:sz w:val="24"/>
          <w:szCs w:val="24"/>
          <w:lang w:val="lt-LT"/>
        </w:rPr>
        <w:t xml:space="preserve"> projekto įgyvendinimą, patirtį ir </w:t>
      </w:r>
      <w:r w:rsidR="00BB5969" w:rsidRPr="0064232B">
        <w:rPr>
          <w:rFonts w:ascii="Times New Roman" w:eastAsia="Times New Roman" w:hAnsi="Times New Roman" w:cs="Times New Roman"/>
          <w:sz w:val="24"/>
          <w:szCs w:val="24"/>
          <w:lang w:val="lt-LT"/>
        </w:rPr>
        <w:t>kompetenciją</w:t>
      </w:r>
      <w:r w:rsidR="00290279" w:rsidRPr="0064232B">
        <w:rPr>
          <w:rFonts w:ascii="Times New Roman" w:eastAsia="Times New Roman" w:hAnsi="Times New Roman" w:cs="Times New Roman"/>
          <w:sz w:val="24"/>
          <w:szCs w:val="24"/>
          <w:lang w:val="lt-LT"/>
        </w:rPr>
        <w:t xml:space="preserve"> ir kt</w:t>
      </w:r>
      <w:r w:rsidR="00BB5969" w:rsidRPr="0064232B">
        <w:rPr>
          <w:rFonts w:ascii="Times New Roman" w:eastAsia="Times New Roman" w:hAnsi="Times New Roman" w:cs="Times New Roman"/>
          <w:sz w:val="24"/>
          <w:szCs w:val="24"/>
          <w:lang w:val="lt-LT"/>
        </w:rPr>
        <w:t>.</w:t>
      </w:r>
      <w:r w:rsidR="00F4762D" w:rsidRPr="0064232B">
        <w:rPr>
          <w:rFonts w:ascii="Times New Roman" w:eastAsia="Times New Roman" w:hAnsi="Times New Roman" w:cs="Times New Roman"/>
          <w:sz w:val="24"/>
          <w:szCs w:val="24"/>
          <w:lang w:val="lt-LT"/>
        </w:rPr>
        <w:t xml:space="preserve"> </w:t>
      </w:r>
    </w:p>
    <w:p w14:paraId="157AACC0" w14:textId="5E0DF0A5" w:rsidR="00BC2534" w:rsidRPr="0064232B" w:rsidRDefault="00CA0F6C" w:rsidP="005E1650">
      <w:pPr>
        <w:pStyle w:val="ListParagraph"/>
        <w:numPr>
          <w:ilvl w:val="0"/>
          <w:numId w:val="6"/>
        </w:numPr>
        <w:shd w:val="clear" w:color="auto" w:fill="FFFFFF"/>
        <w:tabs>
          <w:tab w:val="left" w:pos="1134"/>
        </w:tabs>
        <w:ind w:left="0" w:firstLine="567"/>
        <w:jc w:val="both"/>
        <w:rPr>
          <w:rFonts w:ascii="Times New Roman" w:eastAsia="Times New Roman" w:hAnsi="Times New Roman" w:cs="Times New Roman"/>
          <w:sz w:val="24"/>
          <w:szCs w:val="24"/>
          <w:lang w:val="lt-LT"/>
        </w:rPr>
      </w:pPr>
      <w:bookmarkStart w:id="10" w:name="_Ref450647282"/>
      <w:r>
        <w:rPr>
          <w:rFonts w:ascii="Times New Roman" w:hAnsi="Times New Roman" w:cs="Times New Roman"/>
          <w:sz w:val="24"/>
          <w:szCs w:val="24"/>
          <w:lang w:val="lt-LT"/>
        </w:rPr>
        <w:t>Vertinant</w:t>
      </w:r>
      <w:r w:rsidR="0046682E">
        <w:rPr>
          <w:rFonts w:ascii="Times New Roman" w:hAnsi="Times New Roman" w:cs="Times New Roman"/>
          <w:sz w:val="24"/>
          <w:szCs w:val="24"/>
          <w:lang w:val="lt-LT"/>
        </w:rPr>
        <w:t xml:space="preserve"> VPPS galimybę teikti </w:t>
      </w:r>
      <w:r w:rsidR="00FD4908" w:rsidRPr="0064232B">
        <w:rPr>
          <w:rFonts w:ascii="Times New Roman" w:hAnsi="Times New Roman" w:cs="Times New Roman"/>
          <w:sz w:val="24"/>
          <w:szCs w:val="24"/>
          <w:lang w:val="lt-LT"/>
        </w:rPr>
        <w:t>Individuali</w:t>
      </w:r>
      <w:r w:rsidR="0046682E">
        <w:rPr>
          <w:rFonts w:ascii="Times New Roman" w:hAnsi="Times New Roman" w:cs="Times New Roman"/>
          <w:sz w:val="24"/>
          <w:szCs w:val="24"/>
          <w:lang w:val="lt-LT"/>
        </w:rPr>
        <w:t>ą</w:t>
      </w:r>
      <w:r w:rsidR="00FD4908" w:rsidRPr="0064232B">
        <w:rPr>
          <w:rFonts w:ascii="Times New Roman" w:hAnsi="Times New Roman" w:cs="Times New Roman"/>
          <w:sz w:val="24"/>
          <w:szCs w:val="24"/>
          <w:lang w:val="lt-LT"/>
        </w:rPr>
        <w:t xml:space="preserve"> </w:t>
      </w:r>
      <w:r w:rsidR="00C079D2" w:rsidRPr="0064232B">
        <w:rPr>
          <w:rFonts w:ascii="Times New Roman" w:hAnsi="Times New Roman" w:cs="Times New Roman"/>
          <w:sz w:val="24"/>
          <w:szCs w:val="24"/>
          <w:lang w:val="lt-LT"/>
        </w:rPr>
        <w:t>ekspertin</w:t>
      </w:r>
      <w:r w:rsidR="0046682E">
        <w:rPr>
          <w:rFonts w:ascii="Times New Roman" w:hAnsi="Times New Roman" w:cs="Times New Roman"/>
          <w:sz w:val="24"/>
          <w:szCs w:val="24"/>
          <w:lang w:val="lt-LT"/>
        </w:rPr>
        <w:t>ę</w:t>
      </w:r>
      <w:r w:rsidR="00C079D2" w:rsidRPr="0064232B">
        <w:rPr>
          <w:rFonts w:ascii="Times New Roman" w:hAnsi="Times New Roman" w:cs="Times New Roman"/>
          <w:sz w:val="24"/>
          <w:szCs w:val="24"/>
          <w:lang w:val="lt-LT"/>
        </w:rPr>
        <w:t xml:space="preserve">, </w:t>
      </w:r>
      <w:r w:rsidR="002431A0" w:rsidRPr="0064232B">
        <w:rPr>
          <w:rFonts w:ascii="Times New Roman" w:hAnsi="Times New Roman" w:cs="Times New Roman"/>
          <w:sz w:val="24"/>
          <w:szCs w:val="24"/>
          <w:lang w:val="lt-LT"/>
        </w:rPr>
        <w:t xml:space="preserve">taip pat turi būti </w:t>
      </w:r>
      <w:r w:rsidR="0046682E">
        <w:rPr>
          <w:rFonts w:ascii="Times New Roman" w:hAnsi="Times New Roman" w:cs="Times New Roman"/>
          <w:sz w:val="24"/>
          <w:szCs w:val="24"/>
          <w:lang w:val="lt-LT"/>
        </w:rPr>
        <w:t>atsižvelgiama į žemiau nurodytas aplinkybes</w:t>
      </w:r>
      <w:r w:rsidR="00C079D2" w:rsidRPr="0064232B">
        <w:rPr>
          <w:rFonts w:ascii="Times New Roman" w:eastAsia="Times New Roman" w:hAnsi="Times New Roman" w:cs="Times New Roman"/>
          <w:sz w:val="24"/>
          <w:szCs w:val="24"/>
          <w:lang w:val="lt-LT"/>
        </w:rPr>
        <w:t>:</w:t>
      </w:r>
      <w:bookmarkEnd w:id="10"/>
    </w:p>
    <w:p w14:paraId="730E8369" w14:textId="77777777" w:rsidR="0064232B" w:rsidRPr="00072FC4" w:rsidRDefault="004221B8" w:rsidP="005E1650">
      <w:pPr>
        <w:pStyle w:val="ListParagraph"/>
        <w:numPr>
          <w:ilvl w:val="1"/>
          <w:numId w:val="12"/>
        </w:numPr>
        <w:shd w:val="clear" w:color="auto" w:fill="FFFFFF"/>
        <w:tabs>
          <w:tab w:val="left" w:pos="1134"/>
        </w:tabs>
        <w:ind w:left="0" w:firstLine="567"/>
        <w:jc w:val="both"/>
        <w:rPr>
          <w:rFonts w:ascii="Times New Roman" w:eastAsia="Times New Roman" w:hAnsi="Times New Roman" w:cs="Times New Roman"/>
          <w:sz w:val="24"/>
          <w:szCs w:val="24"/>
          <w:lang w:val="lt-LT"/>
        </w:rPr>
      </w:pPr>
      <w:r w:rsidRPr="00072FC4">
        <w:rPr>
          <w:rFonts w:ascii="Times New Roman" w:eastAsia="Times New Roman" w:hAnsi="Times New Roman" w:cs="Times New Roman"/>
          <w:sz w:val="24"/>
          <w:szCs w:val="24"/>
          <w:lang w:val="lt-LT"/>
        </w:rPr>
        <w:t>VP</w:t>
      </w:r>
      <w:r w:rsidR="004D6AEC" w:rsidRPr="00072FC4">
        <w:rPr>
          <w:rFonts w:ascii="Times New Roman" w:eastAsia="Times New Roman" w:hAnsi="Times New Roman" w:cs="Times New Roman"/>
          <w:sz w:val="24"/>
          <w:szCs w:val="24"/>
          <w:lang w:val="lt-LT"/>
        </w:rPr>
        <w:t xml:space="preserve">SP </w:t>
      </w:r>
      <w:r w:rsidR="00F21A5C" w:rsidRPr="00072FC4">
        <w:rPr>
          <w:rFonts w:ascii="Times New Roman" w:eastAsia="Times New Roman" w:hAnsi="Times New Roman" w:cs="Times New Roman"/>
          <w:sz w:val="24"/>
          <w:szCs w:val="24"/>
          <w:lang w:val="lt-LT"/>
        </w:rPr>
        <w:t>projekto vykdytoj</w:t>
      </w:r>
      <w:r w:rsidR="00B9336F" w:rsidRPr="00072FC4">
        <w:rPr>
          <w:rFonts w:ascii="Times New Roman" w:eastAsia="Times New Roman" w:hAnsi="Times New Roman" w:cs="Times New Roman"/>
          <w:sz w:val="24"/>
          <w:szCs w:val="24"/>
          <w:lang w:val="lt-LT"/>
        </w:rPr>
        <w:t>o statusas</w:t>
      </w:r>
      <w:r w:rsidR="00F21A5C" w:rsidRPr="00072FC4">
        <w:rPr>
          <w:rFonts w:ascii="Times New Roman" w:eastAsia="Times New Roman" w:hAnsi="Times New Roman" w:cs="Times New Roman"/>
          <w:sz w:val="24"/>
          <w:szCs w:val="24"/>
          <w:lang w:val="lt-LT"/>
        </w:rPr>
        <w:t xml:space="preserve"> (</w:t>
      </w:r>
      <w:r w:rsidR="002E3144" w:rsidRPr="00072FC4">
        <w:rPr>
          <w:rFonts w:ascii="Times New Roman" w:eastAsia="Times New Roman" w:hAnsi="Times New Roman" w:cs="Times New Roman"/>
          <w:sz w:val="24"/>
          <w:szCs w:val="24"/>
          <w:lang w:val="lt-LT"/>
        </w:rPr>
        <w:t>prioritetas</w:t>
      </w:r>
      <w:r w:rsidR="0046682E">
        <w:rPr>
          <w:rFonts w:ascii="Times New Roman" w:eastAsia="Times New Roman" w:hAnsi="Times New Roman" w:cs="Times New Roman"/>
          <w:sz w:val="24"/>
          <w:szCs w:val="24"/>
          <w:lang w:val="lt-LT"/>
        </w:rPr>
        <w:t xml:space="preserve"> teikiamas</w:t>
      </w:r>
      <w:r w:rsidR="002E3144" w:rsidRPr="00072FC4">
        <w:rPr>
          <w:rFonts w:ascii="Times New Roman" w:eastAsia="Times New Roman" w:hAnsi="Times New Roman" w:cs="Times New Roman"/>
          <w:sz w:val="24"/>
          <w:szCs w:val="24"/>
          <w:lang w:val="lt-LT"/>
        </w:rPr>
        <w:t xml:space="preserve"> </w:t>
      </w:r>
      <w:r w:rsidR="00F21A5C" w:rsidRPr="00072FC4">
        <w:rPr>
          <w:rFonts w:ascii="Times New Roman" w:eastAsia="Times New Roman" w:hAnsi="Times New Roman" w:cs="Times New Roman"/>
          <w:sz w:val="24"/>
          <w:szCs w:val="24"/>
          <w:lang w:val="lt-LT"/>
        </w:rPr>
        <w:t>centrinės valdžios</w:t>
      </w:r>
      <w:r w:rsidR="00F07601" w:rsidRPr="00072FC4">
        <w:rPr>
          <w:rFonts w:ascii="Times New Roman" w:eastAsia="Times New Roman" w:hAnsi="Times New Roman" w:cs="Times New Roman"/>
          <w:sz w:val="24"/>
          <w:szCs w:val="24"/>
          <w:lang w:val="lt-LT"/>
        </w:rPr>
        <w:t xml:space="preserve"> </w:t>
      </w:r>
      <w:r w:rsidR="00F07601" w:rsidRPr="00072FC4">
        <w:rPr>
          <w:rFonts w:ascii="Times New Roman" w:eastAsia="Times New Roman" w:hAnsi="Times New Roman" w:cs="Times New Roman"/>
          <w:sz w:val="24"/>
          <w:szCs w:val="24"/>
          <w:lang w:val="lt-LT" w:eastAsia="lt-LT"/>
        </w:rPr>
        <w:t>VPSP projekto vykdytoja</w:t>
      </w:r>
      <w:r w:rsidR="007D63D1" w:rsidRPr="00072FC4">
        <w:rPr>
          <w:rFonts w:ascii="Times New Roman" w:eastAsia="Times New Roman" w:hAnsi="Times New Roman" w:cs="Times New Roman"/>
          <w:sz w:val="24"/>
          <w:szCs w:val="24"/>
          <w:lang w:val="lt-LT" w:eastAsia="lt-LT"/>
        </w:rPr>
        <w:t>m</w:t>
      </w:r>
      <w:r w:rsidR="00F07601" w:rsidRPr="00072FC4">
        <w:rPr>
          <w:rFonts w:ascii="Times New Roman" w:eastAsia="Times New Roman" w:hAnsi="Times New Roman" w:cs="Times New Roman"/>
          <w:sz w:val="24"/>
          <w:szCs w:val="24"/>
          <w:lang w:val="lt-LT" w:eastAsia="lt-LT"/>
        </w:rPr>
        <w:t>s</w:t>
      </w:r>
      <w:r w:rsidR="00371BC2" w:rsidRPr="00072FC4">
        <w:rPr>
          <w:rFonts w:ascii="Times New Roman" w:eastAsia="Times New Roman" w:hAnsi="Times New Roman" w:cs="Times New Roman"/>
          <w:sz w:val="24"/>
          <w:szCs w:val="24"/>
          <w:lang w:val="lt-LT" w:eastAsia="lt-LT"/>
        </w:rPr>
        <w:t>)</w:t>
      </w:r>
      <w:r w:rsidRPr="00072FC4">
        <w:rPr>
          <w:rFonts w:ascii="Times New Roman" w:eastAsia="Times New Roman" w:hAnsi="Times New Roman" w:cs="Times New Roman"/>
          <w:sz w:val="24"/>
          <w:szCs w:val="24"/>
          <w:lang w:val="lt-LT"/>
        </w:rPr>
        <w:t>;</w:t>
      </w:r>
    </w:p>
    <w:p w14:paraId="2C92F7E6" w14:textId="77777777" w:rsidR="0064232B" w:rsidRPr="0064232B" w:rsidRDefault="002E3144" w:rsidP="005E1650">
      <w:pPr>
        <w:pStyle w:val="ListParagraph"/>
        <w:numPr>
          <w:ilvl w:val="1"/>
          <w:numId w:val="12"/>
        </w:numPr>
        <w:shd w:val="clear" w:color="auto" w:fill="FFFFFF"/>
        <w:tabs>
          <w:tab w:val="left" w:pos="1134"/>
        </w:tabs>
        <w:ind w:left="0" w:firstLine="567"/>
        <w:jc w:val="both"/>
        <w:rPr>
          <w:rFonts w:ascii="Times New Roman" w:eastAsia="Times New Roman" w:hAnsi="Times New Roman" w:cs="Times New Roman"/>
          <w:sz w:val="24"/>
          <w:szCs w:val="24"/>
          <w:lang w:val="lt-LT"/>
        </w:rPr>
      </w:pPr>
      <w:r w:rsidRPr="00072FC4">
        <w:rPr>
          <w:rFonts w:ascii="Times New Roman" w:hAnsi="Times New Roman" w:cs="Times New Roman"/>
          <w:sz w:val="24"/>
          <w:szCs w:val="24"/>
          <w:lang w:val="lt-LT"/>
        </w:rPr>
        <w:t>VPSP projektu sprendžiamos problemos svarba (</w:t>
      </w:r>
      <w:r w:rsidRPr="00072FC4">
        <w:rPr>
          <w:rFonts w:ascii="Times New Roman" w:eastAsia="Times New Roman" w:hAnsi="Times New Roman" w:cs="Times New Roman"/>
          <w:sz w:val="24"/>
          <w:szCs w:val="24"/>
          <w:lang w:val="lt-LT"/>
        </w:rPr>
        <w:t>prioritetas</w:t>
      </w:r>
      <w:r w:rsidR="0046682E">
        <w:rPr>
          <w:rFonts w:ascii="Times New Roman" w:eastAsia="Times New Roman" w:hAnsi="Times New Roman" w:cs="Times New Roman"/>
          <w:sz w:val="24"/>
          <w:szCs w:val="24"/>
          <w:lang w:val="lt-LT"/>
        </w:rPr>
        <w:t xml:space="preserve"> teikiamas</w:t>
      </w:r>
      <w:r w:rsidRPr="00072FC4">
        <w:rPr>
          <w:rFonts w:ascii="Times New Roman" w:eastAsia="Times New Roman" w:hAnsi="Times New Roman" w:cs="Times New Roman"/>
          <w:sz w:val="24"/>
          <w:szCs w:val="24"/>
          <w:lang w:val="lt-LT" w:eastAsia="lt-LT"/>
        </w:rPr>
        <w:t xml:space="preserve"> strateginės reikšmės VPSP projekta</w:t>
      </w:r>
      <w:r w:rsidR="0046682E">
        <w:rPr>
          <w:rFonts w:ascii="Times New Roman" w:eastAsia="Times New Roman" w:hAnsi="Times New Roman" w:cs="Times New Roman"/>
          <w:sz w:val="24"/>
          <w:szCs w:val="24"/>
          <w:lang w:val="lt-LT" w:eastAsia="lt-LT"/>
        </w:rPr>
        <w:t>m</w:t>
      </w:r>
      <w:r w:rsidRPr="00072FC4">
        <w:rPr>
          <w:rFonts w:ascii="Times New Roman" w:eastAsia="Times New Roman" w:hAnsi="Times New Roman" w:cs="Times New Roman"/>
          <w:sz w:val="24"/>
          <w:szCs w:val="24"/>
          <w:lang w:val="lt-LT" w:eastAsia="lt-LT"/>
        </w:rPr>
        <w:t>s);</w:t>
      </w:r>
    </w:p>
    <w:p w14:paraId="3BFDA668" w14:textId="77777777" w:rsidR="0064232B" w:rsidRPr="00072FC4" w:rsidRDefault="002E3144" w:rsidP="005E1650">
      <w:pPr>
        <w:pStyle w:val="ListParagraph"/>
        <w:numPr>
          <w:ilvl w:val="1"/>
          <w:numId w:val="12"/>
        </w:numPr>
        <w:shd w:val="clear" w:color="auto" w:fill="FFFFFF"/>
        <w:tabs>
          <w:tab w:val="left" w:pos="1134"/>
        </w:tabs>
        <w:ind w:left="0" w:firstLine="567"/>
        <w:jc w:val="both"/>
        <w:rPr>
          <w:rFonts w:ascii="Times New Roman" w:eastAsia="Times New Roman" w:hAnsi="Times New Roman" w:cs="Times New Roman"/>
          <w:sz w:val="24"/>
          <w:szCs w:val="24"/>
          <w:lang w:val="lt-LT"/>
        </w:rPr>
      </w:pPr>
      <w:r w:rsidRPr="00072FC4">
        <w:rPr>
          <w:rFonts w:ascii="Times New Roman" w:hAnsi="Times New Roman" w:cs="Times New Roman"/>
          <w:sz w:val="24"/>
          <w:szCs w:val="24"/>
          <w:lang w:val="lt-LT"/>
        </w:rPr>
        <w:t>VPSP projekto investicijų kapitalo vertė</w:t>
      </w:r>
      <w:r w:rsidR="00BF403D" w:rsidRPr="00072FC4">
        <w:rPr>
          <w:rFonts w:ascii="Times New Roman" w:hAnsi="Times New Roman" w:cs="Times New Roman"/>
          <w:sz w:val="24"/>
          <w:szCs w:val="24"/>
          <w:lang w:val="lt-LT"/>
        </w:rPr>
        <w:t xml:space="preserve"> (prioritetas </w:t>
      </w:r>
      <w:r w:rsidR="0046682E">
        <w:rPr>
          <w:rFonts w:ascii="Times New Roman" w:hAnsi="Times New Roman" w:cs="Times New Roman"/>
          <w:sz w:val="24"/>
          <w:szCs w:val="24"/>
          <w:lang w:val="lt-LT"/>
        </w:rPr>
        <w:t xml:space="preserve">teikiamas </w:t>
      </w:r>
      <w:r w:rsidR="00BF403D" w:rsidRPr="00072FC4">
        <w:rPr>
          <w:rFonts w:ascii="Times New Roman" w:hAnsi="Times New Roman" w:cs="Times New Roman"/>
          <w:sz w:val="24"/>
          <w:szCs w:val="24"/>
          <w:lang w:val="lt-LT"/>
        </w:rPr>
        <w:t>didelės ve</w:t>
      </w:r>
      <w:r w:rsidR="0046682E">
        <w:rPr>
          <w:rFonts w:ascii="Times New Roman" w:hAnsi="Times New Roman" w:cs="Times New Roman"/>
          <w:sz w:val="24"/>
          <w:szCs w:val="24"/>
          <w:lang w:val="lt-LT"/>
        </w:rPr>
        <w:t>r</w:t>
      </w:r>
      <w:r w:rsidR="00BF403D" w:rsidRPr="00072FC4">
        <w:rPr>
          <w:rFonts w:ascii="Times New Roman" w:hAnsi="Times New Roman" w:cs="Times New Roman"/>
          <w:sz w:val="24"/>
          <w:szCs w:val="24"/>
          <w:lang w:val="lt-LT"/>
        </w:rPr>
        <w:t>tės VPSP projekta</w:t>
      </w:r>
      <w:r w:rsidR="0046682E">
        <w:rPr>
          <w:rFonts w:ascii="Times New Roman" w:hAnsi="Times New Roman" w:cs="Times New Roman"/>
          <w:sz w:val="24"/>
          <w:szCs w:val="24"/>
          <w:lang w:val="lt-LT"/>
        </w:rPr>
        <w:t>ms</w:t>
      </w:r>
      <w:r w:rsidR="00BF403D" w:rsidRPr="00072FC4">
        <w:rPr>
          <w:rFonts w:ascii="Times New Roman" w:hAnsi="Times New Roman" w:cs="Times New Roman"/>
          <w:sz w:val="24"/>
          <w:szCs w:val="24"/>
          <w:lang w:val="lt-LT"/>
        </w:rPr>
        <w:t>)</w:t>
      </w:r>
      <w:r w:rsidRPr="00072FC4">
        <w:rPr>
          <w:rFonts w:ascii="Times New Roman" w:hAnsi="Times New Roman" w:cs="Times New Roman"/>
          <w:sz w:val="24"/>
          <w:szCs w:val="24"/>
          <w:lang w:val="lt-LT"/>
        </w:rPr>
        <w:t>;</w:t>
      </w:r>
    </w:p>
    <w:p w14:paraId="6BCF06BF" w14:textId="77777777" w:rsidR="00BF403D" w:rsidRPr="0064232B" w:rsidRDefault="00BF403D" w:rsidP="005E1650">
      <w:pPr>
        <w:pStyle w:val="ListParagraph"/>
        <w:numPr>
          <w:ilvl w:val="1"/>
          <w:numId w:val="12"/>
        </w:numPr>
        <w:shd w:val="clear" w:color="auto" w:fill="FFFFFF"/>
        <w:tabs>
          <w:tab w:val="left" w:pos="1134"/>
        </w:tabs>
        <w:ind w:left="0" w:firstLine="567"/>
        <w:jc w:val="both"/>
        <w:rPr>
          <w:rFonts w:ascii="Times New Roman" w:eastAsia="Times New Roman" w:hAnsi="Times New Roman" w:cs="Times New Roman"/>
          <w:sz w:val="24"/>
          <w:szCs w:val="24"/>
          <w:lang w:val="lt-LT"/>
        </w:rPr>
      </w:pPr>
      <w:r w:rsidRPr="00072FC4">
        <w:rPr>
          <w:rFonts w:ascii="Times New Roman" w:hAnsi="Times New Roman" w:cs="Times New Roman"/>
          <w:sz w:val="24"/>
          <w:szCs w:val="24"/>
          <w:lang w:val="lt-LT"/>
        </w:rPr>
        <w:t xml:space="preserve">VPSP projektu sprendžiamos problemos aktualumas </w:t>
      </w:r>
      <w:r w:rsidR="00077D33">
        <w:rPr>
          <w:rFonts w:ascii="Times New Roman" w:eastAsia="Times New Roman" w:hAnsi="Times New Roman" w:cs="Times New Roman"/>
          <w:sz w:val="24"/>
          <w:szCs w:val="24"/>
          <w:lang w:val="lt-LT"/>
        </w:rPr>
        <w:t>–</w:t>
      </w:r>
      <w:r w:rsidR="0046682E">
        <w:rPr>
          <w:rFonts w:ascii="Times New Roman" w:eastAsia="Times New Roman" w:hAnsi="Times New Roman" w:cs="Times New Roman"/>
          <w:sz w:val="24"/>
          <w:szCs w:val="24"/>
          <w:lang w:val="lt-LT"/>
        </w:rPr>
        <w:t xml:space="preserve"> </w:t>
      </w:r>
      <w:r w:rsidRPr="00072FC4">
        <w:rPr>
          <w:rFonts w:ascii="Times New Roman" w:hAnsi="Times New Roman" w:cs="Times New Roman"/>
          <w:sz w:val="24"/>
          <w:szCs w:val="24"/>
          <w:lang w:val="lt-LT"/>
        </w:rPr>
        <w:t>VPSP projektas įgyvendinamas srityje, kurioje Lietuvoje nėra VPSP projektų įgyvendinimo patirties,</w:t>
      </w:r>
      <w:r w:rsidRPr="00072FC4">
        <w:rPr>
          <w:rFonts w:ascii="Times New Roman" w:eastAsia="Times New Roman" w:hAnsi="Times New Roman" w:cs="Times New Roman"/>
          <w:sz w:val="24"/>
          <w:szCs w:val="24"/>
          <w:lang w:val="lt-LT"/>
        </w:rPr>
        <w:t>);</w:t>
      </w:r>
    </w:p>
    <w:p w14:paraId="60327F2F" w14:textId="22BA9ABD" w:rsidR="0064232B" w:rsidRPr="00072FC4" w:rsidRDefault="0064232B" w:rsidP="005E1650">
      <w:pPr>
        <w:pStyle w:val="ListParagraph"/>
        <w:numPr>
          <w:ilvl w:val="1"/>
          <w:numId w:val="12"/>
        </w:numPr>
        <w:shd w:val="clear" w:color="auto" w:fill="FFFFFF"/>
        <w:tabs>
          <w:tab w:val="left" w:pos="1134"/>
        </w:tabs>
        <w:ind w:left="0" w:firstLine="567"/>
        <w:jc w:val="both"/>
        <w:rPr>
          <w:rFonts w:ascii="Times New Roman" w:eastAsia="Times New Roman" w:hAnsi="Times New Roman" w:cs="Times New Roman"/>
          <w:sz w:val="24"/>
          <w:szCs w:val="24"/>
          <w:lang w:val="lt-LT"/>
        </w:rPr>
      </w:pPr>
      <w:r w:rsidRPr="00072FC4">
        <w:rPr>
          <w:rFonts w:ascii="Times New Roman" w:hAnsi="Times New Roman" w:cs="Times New Roman"/>
          <w:sz w:val="24"/>
          <w:szCs w:val="24"/>
          <w:lang w:val="lt-LT"/>
        </w:rPr>
        <w:t>VPSP projektu sprendžiam</w:t>
      </w:r>
      <w:r w:rsidR="0046682E">
        <w:rPr>
          <w:rFonts w:ascii="Times New Roman" w:hAnsi="Times New Roman" w:cs="Times New Roman"/>
          <w:sz w:val="24"/>
          <w:szCs w:val="24"/>
          <w:lang w:val="lt-LT"/>
        </w:rPr>
        <w:t>os</w:t>
      </w:r>
      <w:r w:rsidRPr="00072FC4">
        <w:rPr>
          <w:rFonts w:ascii="Times New Roman" w:hAnsi="Times New Roman" w:cs="Times New Roman"/>
          <w:sz w:val="24"/>
          <w:szCs w:val="24"/>
          <w:lang w:val="lt-LT"/>
        </w:rPr>
        <w:t xml:space="preserve"> problem</w:t>
      </w:r>
      <w:r w:rsidR="0046682E">
        <w:rPr>
          <w:rFonts w:ascii="Times New Roman" w:hAnsi="Times New Roman" w:cs="Times New Roman"/>
          <w:sz w:val="24"/>
          <w:szCs w:val="24"/>
          <w:lang w:val="lt-LT"/>
        </w:rPr>
        <w:t>os</w:t>
      </w:r>
      <w:r w:rsidRPr="00072FC4">
        <w:rPr>
          <w:rFonts w:ascii="Times New Roman" w:hAnsi="Times New Roman" w:cs="Times New Roman"/>
          <w:sz w:val="24"/>
          <w:szCs w:val="24"/>
          <w:lang w:val="lt-LT"/>
        </w:rPr>
        <w:t xml:space="preserve"> aktual</w:t>
      </w:r>
      <w:r w:rsidR="0046682E">
        <w:rPr>
          <w:rFonts w:ascii="Times New Roman" w:hAnsi="Times New Roman" w:cs="Times New Roman"/>
          <w:sz w:val="24"/>
          <w:szCs w:val="24"/>
          <w:lang w:val="lt-LT"/>
        </w:rPr>
        <w:t>umas</w:t>
      </w:r>
      <w:r w:rsidRPr="00072FC4">
        <w:rPr>
          <w:rFonts w:ascii="Times New Roman" w:hAnsi="Times New Roman" w:cs="Times New Roman"/>
          <w:sz w:val="24"/>
          <w:szCs w:val="24"/>
          <w:lang w:val="lt-LT"/>
        </w:rPr>
        <w:t xml:space="preserve"> kitiems VPSP projektų vykdytojams.</w:t>
      </w:r>
    </w:p>
    <w:p w14:paraId="2F74958D" w14:textId="37A3DFE6" w:rsidR="008B0EE2" w:rsidRPr="00072FC4" w:rsidRDefault="004721DE" w:rsidP="00D44F36">
      <w:pPr>
        <w:pStyle w:val="ListParagraph"/>
        <w:numPr>
          <w:ilvl w:val="0"/>
          <w:numId w:val="10"/>
        </w:numPr>
        <w:tabs>
          <w:tab w:val="left" w:pos="1134"/>
        </w:tabs>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Pritarus</w:t>
      </w:r>
      <w:r w:rsidR="008B0EE2" w:rsidRPr="00072FC4">
        <w:rPr>
          <w:rFonts w:ascii="Times New Roman" w:hAnsi="Times New Roman" w:cs="Times New Roman"/>
          <w:sz w:val="24"/>
          <w:szCs w:val="24"/>
          <w:lang w:val="lt-LT"/>
        </w:rPr>
        <w:t xml:space="preserve"> </w:t>
      </w:r>
      <w:r w:rsidR="00CA660B" w:rsidRPr="00072FC4">
        <w:rPr>
          <w:rFonts w:ascii="Times New Roman" w:hAnsi="Times New Roman" w:cs="Times New Roman"/>
          <w:sz w:val="24"/>
          <w:szCs w:val="24"/>
          <w:lang w:val="lt-LT"/>
        </w:rPr>
        <w:t>Individuali</w:t>
      </w:r>
      <w:r>
        <w:rPr>
          <w:rFonts w:ascii="Times New Roman" w:hAnsi="Times New Roman" w:cs="Times New Roman"/>
          <w:sz w:val="24"/>
          <w:szCs w:val="24"/>
          <w:lang w:val="lt-LT"/>
        </w:rPr>
        <w:t>os</w:t>
      </w:r>
      <w:r w:rsidR="00CA660B" w:rsidRPr="00072FC4">
        <w:rPr>
          <w:rFonts w:ascii="Times New Roman" w:hAnsi="Times New Roman" w:cs="Times New Roman"/>
          <w:sz w:val="24"/>
          <w:szCs w:val="24"/>
          <w:lang w:val="lt-LT"/>
        </w:rPr>
        <w:t xml:space="preserve"> ekspertin</w:t>
      </w:r>
      <w:r>
        <w:rPr>
          <w:rFonts w:ascii="Times New Roman" w:hAnsi="Times New Roman" w:cs="Times New Roman"/>
          <w:sz w:val="24"/>
          <w:szCs w:val="24"/>
          <w:lang w:val="lt-LT"/>
        </w:rPr>
        <w:t>ės</w:t>
      </w:r>
      <w:r w:rsidR="00CA660B" w:rsidRPr="00072FC4">
        <w:rPr>
          <w:rFonts w:ascii="Times New Roman" w:hAnsi="Times New Roman" w:cs="Times New Roman"/>
          <w:sz w:val="24"/>
          <w:szCs w:val="24"/>
          <w:lang w:val="lt-LT"/>
        </w:rPr>
        <w:t xml:space="preserve"> pagalb</w:t>
      </w:r>
      <w:r>
        <w:rPr>
          <w:rFonts w:ascii="Times New Roman" w:hAnsi="Times New Roman" w:cs="Times New Roman"/>
          <w:sz w:val="24"/>
          <w:szCs w:val="24"/>
          <w:lang w:val="lt-LT"/>
        </w:rPr>
        <w:t>os teikimui,</w:t>
      </w:r>
      <w:r w:rsidR="00487B2E" w:rsidRPr="00072FC4">
        <w:rPr>
          <w:rFonts w:ascii="Times New Roman" w:hAnsi="Times New Roman" w:cs="Times New Roman"/>
          <w:sz w:val="24"/>
          <w:szCs w:val="24"/>
          <w:lang w:val="lt-LT"/>
        </w:rPr>
        <w:t xml:space="preserve"> sudaroma Bendradarbiavimo sutartis</w:t>
      </w:r>
      <w:r w:rsidR="00487B2E" w:rsidRPr="00072FC4">
        <w:rPr>
          <w:rFonts w:ascii="Times New Roman" w:hAnsi="Times New Roman" w:cs="Times New Roman"/>
          <w:sz w:val="24"/>
          <w:szCs w:val="24"/>
          <w:lang w:val="lt-LT" w:eastAsia="lt-LT"/>
        </w:rPr>
        <w:t xml:space="preserve"> </w:t>
      </w:r>
      <w:r w:rsidR="00487B2E" w:rsidRPr="00072FC4">
        <w:rPr>
          <w:rFonts w:ascii="Times New Roman" w:hAnsi="Times New Roman" w:cs="Times New Roman"/>
          <w:sz w:val="24"/>
          <w:szCs w:val="24"/>
          <w:lang w:val="lt-LT"/>
        </w:rPr>
        <w:t>pagal pavyzdinę formą</w:t>
      </w:r>
      <w:r>
        <w:rPr>
          <w:rFonts w:ascii="Times New Roman" w:hAnsi="Times New Roman" w:cs="Times New Roman"/>
          <w:sz w:val="24"/>
          <w:szCs w:val="24"/>
          <w:lang w:val="lt-LT"/>
        </w:rPr>
        <w:t>, pateiktą</w:t>
      </w:r>
      <w:r w:rsidR="00487B2E" w:rsidRPr="00072FC4">
        <w:rPr>
          <w:rFonts w:ascii="Times New Roman" w:hAnsi="Times New Roman" w:cs="Times New Roman"/>
          <w:sz w:val="24"/>
          <w:szCs w:val="24"/>
          <w:lang w:val="lt-LT"/>
        </w:rPr>
        <w:t xml:space="preserve"> Taisyklių 2 priede</w:t>
      </w:r>
      <w:r w:rsidR="00487B2E" w:rsidRPr="00072FC4">
        <w:rPr>
          <w:rFonts w:ascii="Times New Roman" w:hAnsi="Times New Roman" w:cs="Times New Roman"/>
          <w:sz w:val="24"/>
          <w:szCs w:val="24"/>
          <w:lang w:val="lt-LT" w:eastAsia="lt-LT"/>
        </w:rPr>
        <w:t xml:space="preserve"> </w:t>
      </w:r>
      <w:r w:rsidR="00487B2E" w:rsidRPr="00072FC4">
        <w:rPr>
          <w:rFonts w:ascii="Times New Roman" w:hAnsi="Times New Roman" w:cs="Times New Roman"/>
          <w:i/>
          <w:iCs/>
          <w:sz w:val="24"/>
          <w:szCs w:val="24"/>
          <w:lang w:val="lt-LT"/>
        </w:rPr>
        <w:t>Bendradarbiavimo sutarties</w:t>
      </w:r>
      <w:r w:rsidR="00C953F4">
        <w:rPr>
          <w:rFonts w:ascii="Times New Roman" w:hAnsi="Times New Roman" w:cs="Times New Roman"/>
          <w:i/>
          <w:iCs/>
          <w:sz w:val="24"/>
          <w:szCs w:val="24"/>
          <w:lang w:val="lt-LT"/>
        </w:rPr>
        <w:t xml:space="preserve"> pavyzdinė</w:t>
      </w:r>
      <w:r w:rsidR="00487B2E" w:rsidRPr="00072FC4">
        <w:rPr>
          <w:rFonts w:ascii="Times New Roman" w:hAnsi="Times New Roman" w:cs="Times New Roman"/>
          <w:i/>
          <w:iCs/>
          <w:sz w:val="24"/>
          <w:szCs w:val="24"/>
          <w:lang w:val="lt-LT"/>
        </w:rPr>
        <w:t xml:space="preserve"> forma</w:t>
      </w:r>
      <w:r w:rsidR="00487B2E" w:rsidRPr="00072FC4">
        <w:rPr>
          <w:rFonts w:ascii="Times New Roman" w:hAnsi="Times New Roman" w:cs="Times New Roman"/>
          <w:sz w:val="24"/>
          <w:szCs w:val="24"/>
          <w:lang w:val="lt-LT"/>
        </w:rPr>
        <w:t>.</w:t>
      </w:r>
      <w:r w:rsidR="00CA660B" w:rsidRPr="00072FC4">
        <w:rPr>
          <w:rFonts w:ascii="Times New Roman" w:hAnsi="Times New Roman" w:cs="Times New Roman"/>
          <w:sz w:val="24"/>
          <w:szCs w:val="24"/>
          <w:lang w:val="lt-LT"/>
        </w:rPr>
        <w:t xml:space="preserve"> </w:t>
      </w:r>
      <w:r w:rsidR="008B0EE2" w:rsidRPr="00072FC4">
        <w:rPr>
          <w:rFonts w:ascii="Times New Roman" w:hAnsi="Times New Roman" w:cs="Times New Roman"/>
          <w:sz w:val="24"/>
          <w:szCs w:val="24"/>
          <w:lang w:val="lt-LT"/>
        </w:rPr>
        <w:t xml:space="preserve">Individualios ekspertinės pagalbos apimtis, Bendradarbiavimo sutarties šalių teisės ir pareigos, šalių atsakomybės, Bendradarbiavimo sutarties keitimo ir nutraukimo sąlygos nustatomos konkrečioje Bendradarbiavimo sutartyje. </w:t>
      </w:r>
      <w:r w:rsidR="00101380" w:rsidRPr="00072FC4">
        <w:rPr>
          <w:rFonts w:ascii="Times New Roman" w:hAnsi="Times New Roman" w:cs="Times New Roman"/>
          <w:sz w:val="24"/>
          <w:szCs w:val="24"/>
          <w:lang w:val="lt-LT"/>
        </w:rPr>
        <w:t>R</w:t>
      </w:r>
      <w:r w:rsidR="008B0EE2" w:rsidRPr="00072FC4">
        <w:rPr>
          <w:rFonts w:ascii="Times New Roman" w:hAnsi="Times New Roman" w:cs="Times New Roman"/>
          <w:sz w:val="24"/>
          <w:szCs w:val="24"/>
          <w:lang w:val="lt-LT"/>
        </w:rPr>
        <w:t xml:space="preserve">engiant Bendradarbiavimo sutartį, </w:t>
      </w:r>
      <w:r w:rsidR="004A2968" w:rsidRPr="00072FC4">
        <w:rPr>
          <w:rFonts w:ascii="Times New Roman" w:hAnsi="Times New Roman" w:cs="Times New Roman"/>
          <w:sz w:val="24"/>
          <w:szCs w:val="24"/>
          <w:lang w:val="lt-LT"/>
        </w:rPr>
        <w:t>pavyzdinės Bendradarbiavimo sutarties nuostatos (</w:t>
      </w:r>
      <w:r w:rsidR="002F692B" w:rsidRPr="00072FC4">
        <w:rPr>
          <w:rFonts w:ascii="Times New Roman" w:hAnsi="Times New Roman" w:cs="Times New Roman"/>
          <w:sz w:val="24"/>
          <w:szCs w:val="24"/>
          <w:lang w:val="lt-LT"/>
        </w:rPr>
        <w:t>Taisyklių 2 pried</w:t>
      </w:r>
      <w:r w:rsidR="004A2968" w:rsidRPr="00072FC4">
        <w:rPr>
          <w:rFonts w:ascii="Times New Roman" w:hAnsi="Times New Roman" w:cs="Times New Roman"/>
          <w:sz w:val="24"/>
          <w:szCs w:val="24"/>
          <w:lang w:val="lt-LT"/>
        </w:rPr>
        <w:t>as</w:t>
      </w:r>
      <w:r w:rsidR="002F692B" w:rsidRPr="00072FC4">
        <w:rPr>
          <w:rFonts w:ascii="Times New Roman" w:hAnsi="Times New Roman" w:cs="Times New Roman"/>
          <w:sz w:val="24"/>
          <w:szCs w:val="24"/>
          <w:lang w:val="lt-LT"/>
        </w:rPr>
        <w:t xml:space="preserve"> </w:t>
      </w:r>
      <w:r w:rsidR="002F692B" w:rsidRPr="00072FC4">
        <w:rPr>
          <w:rFonts w:ascii="Times New Roman" w:hAnsi="Times New Roman" w:cs="Times New Roman"/>
          <w:i/>
          <w:iCs/>
          <w:sz w:val="24"/>
          <w:szCs w:val="24"/>
          <w:lang w:val="lt-LT"/>
        </w:rPr>
        <w:t>Bendradarbiavimo sutarties</w:t>
      </w:r>
      <w:r w:rsidR="00A04952">
        <w:rPr>
          <w:rFonts w:ascii="Times New Roman" w:hAnsi="Times New Roman" w:cs="Times New Roman"/>
          <w:i/>
          <w:iCs/>
          <w:sz w:val="24"/>
          <w:szCs w:val="24"/>
          <w:lang w:val="lt-LT"/>
        </w:rPr>
        <w:t xml:space="preserve"> pavyzdinė</w:t>
      </w:r>
      <w:r w:rsidR="002F692B" w:rsidRPr="00072FC4">
        <w:rPr>
          <w:rFonts w:ascii="Times New Roman" w:hAnsi="Times New Roman" w:cs="Times New Roman"/>
          <w:i/>
          <w:iCs/>
          <w:sz w:val="24"/>
          <w:szCs w:val="24"/>
          <w:lang w:val="lt-LT"/>
        </w:rPr>
        <w:t xml:space="preserve"> forma</w:t>
      </w:r>
      <w:r w:rsidR="004A2968" w:rsidRPr="00072FC4">
        <w:rPr>
          <w:rFonts w:ascii="Times New Roman" w:hAnsi="Times New Roman" w:cs="Times New Roman"/>
          <w:sz w:val="24"/>
          <w:szCs w:val="24"/>
          <w:lang w:val="lt-LT"/>
        </w:rPr>
        <w:t>)</w:t>
      </w:r>
      <w:r w:rsidR="002F692B" w:rsidRPr="00072FC4">
        <w:rPr>
          <w:rFonts w:ascii="Times New Roman" w:hAnsi="Times New Roman" w:cs="Times New Roman"/>
          <w:sz w:val="24"/>
          <w:szCs w:val="24"/>
          <w:lang w:val="lt-LT"/>
        </w:rPr>
        <w:t xml:space="preserve"> </w:t>
      </w:r>
      <w:r w:rsidR="004A2968" w:rsidRPr="00072FC4">
        <w:rPr>
          <w:rFonts w:ascii="Times New Roman" w:hAnsi="Times New Roman" w:cs="Times New Roman"/>
          <w:sz w:val="24"/>
          <w:szCs w:val="24"/>
          <w:lang w:val="lt-LT"/>
        </w:rPr>
        <w:t xml:space="preserve">pritaikomos </w:t>
      </w:r>
      <w:r w:rsidR="008B0EE2" w:rsidRPr="00072FC4">
        <w:rPr>
          <w:rFonts w:ascii="Times New Roman" w:hAnsi="Times New Roman" w:cs="Times New Roman"/>
          <w:sz w:val="24"/>
          <w:szCs w:val="24"/>
          <w:lang w:val="lt-LT"/>
        </w:rPr>
        <w:t>konkrečia</w:t>
      </w:r>
      <w:r>
        <w:rPr>
          <w:rFonts w:ascii="Times New Roman" w:hAnsi="Times New Roman" w:cs="Times New Roman"/>
          <w:sz w:val="24"/>
          <w:szCs w:val="24"/>
          <w:lang w:val="lt-LT"/>
        </w:rPr>
        <w:t>i Individualiai ekspertinei pagalbai bei atsižvelgiant į VPSP projekto ypatumus</w:t>
      </w:r>
      <w:r w:rsidR="00440622">
        <w:rPr>
          <w:rFonts w:ascii="Times New Roman" w:hAnsi="Times New Roman" w:cs="Times New Roman"/>
          <w:sz w:val="24"/>
          <w:szCs w:val="24"/>
          <w:lang w:val="lt-LT"/>
        </w:rPr>
        <w:t>.</w:t>
      </w:r>
    </w:p>
    <w:p w14:paraId="3A9D37CA" w14:textId="1E03B1A5" w:rsidR="00946348" w:rsidRPr="00B748D0" w:rsidRDefault="00946348" w:rsidP="00D44F36">
      <w:pPr>
        <w:pStyle w:val="ListParagraph"/>
        <w:numPr>
          <w:ilvl w:val="0"/>
          <w:numId w:val="10"/>
        </w:numPr>
        <w:tabs>
          <w:tab w:val="left" w:pos="1134"/>
          <w:tab w:val="left" w:pos="1560"/>
        </w:tabs>
        <w:ind w:left="0" w:firstLine="567"/>
        <w:jc w:val="both"/>
        <w:rPr>
          <w:rFonts w:ascii="Times New Roman" w:hAnsi="Times New Roman" w:cs="Times New Roman"/>
          <w:sz w:val="24"/>
          <w:szCs w:val="24"/>
          <w:lang w:val="lt-LT"/>
        </w:rPr>
      </w:pPr>
      <w:r w:rsidRPr="00B748D0">
        <w:rPr>
          <w:rFonts w:ascii="Times New Roman" w:hAnsi="Times New Roman" w:cs="Times New Roman"/>
          <w:sz w:val="24"/>
          <w:szCs w:val="24"/>
          <w:lang w:val="lt-LT"/>
        </w:rPr>
        <w:t xml:space="preserve">Pavyzdinės Individualios ekspertinės pagalbos funkcijos pagal VPSP projekto rengimo ir įgyvendinimo etapus yra pateiktos šių Taisyklių 1 priede </w:t>
      </w:r>
      <w:r w:rsidRPr="00072FC4">
        <w:rPr>
          <w:rFonts w:ascii="Times New Roman" w:hAnsi="Times New Roman" w:cs="Times New Roman"/>
          <w:i/>
          <w:iCs/>
          <w:sz w:val="24"/>
          <w:szCs w:val="24"/>
          <w:lang w:val="lt-LT"/>
        </w:rPr>
        <w:t>VPSP ekspertų funkcijų teikiant individualią ekspertinę pagalbą sąrašas</w:t>
      </w:r>
      <w:r w:rsidRPr="00B748D0">
        <w:rPr>
          <w:rFonts w:ascii="Times New Roman" w:hAnsi="Times New Roman" w:cs="Times New Roman"/>
          <w:sz w:val="24"/>
          <w:szCs w:val="24"/>
          <w:lang w:val="lt-LT"/>
        </w:rPr>
        <w:t xml:space="preserve">. Konkrečios VPPS ekspertų funkcijos, kurias vykdys VPSP ekspertas (-ai) teikiant pagalbą VPSP projekto vykdytojui nurodomos rašte VPSP projekto vykdytojui dėl sutikimo teikti Individualią ekspertinę pagalbą. </w:t>
      </w:r>
    </w:p>
    <w:p w14:paraId="646E862D" w14:textId="2A928041" w:rsidR="00336631" w:rsidRPr="00335FB1" w:rsidRDefault="000B72A7" w:rsidP="00D44F36">
      <w:pPr>
        <w:pStyle w:val="ListParagraph"/>
        <w:numPr>
          <w:ilvl w:val="0"/>
          <w:numId w:val="10"/>
        </w:numPr>
        <w:tabs>
          <w:tab w:val="left" w:pos="1134"/>
          <w:tab w:val="left" w:pos="1560"/>
        </w:tabs>
        <w:ind w:left="0" w:firstLine="567"/>
        <w:jc w:val="both"/>
        <w:rPr>
          <w:rFonts w:ascii="Times New Roman" w:eastAsia="Times New Roman" w:hAnsi="Times New Roman" w:cs="Times New Roman"/>
          <w:sz w:val="24"/>
          <w:szCs w:val="24"/>
          <w:lang w:val="lt-LT"/>
        </w:rPr>
      </w:pPr>
      <w:r w:rsidRPr="0064232B">
        <w:rPr>
          <w:rFonts w:ascii="Times New Roman" w:hAnsi="Times New Roman" w:cs="Times New Roman"/>
          <w:sz w:val="24"/>
          <w:szCs w:val="24"/>
          <w:lang w:val="lt-LT"/>
        </w:rPr>
        <w:t>CPVA turi teisę sustabdyti ar</w:t>
      </w:r>
      <w:r w:rsidRPr="00B749C5">
        <w:rPr>
          <w:rFonts w:ascii="Times New Roman" w:hAnsi="Times New Roman" w:cs="Times New Roman"/>
          <w:sz w:val="24"/>
          <w:szCs w:val="24"/>
          <w:lang w:val="lt-LT"/>
        </w:rPr>
        <w:t xml:space="preserve"> nutraukti </w:t>
      </w:r>
      <w:r w:rsidR="008F54A9" w:rsidRPr="00B749C5">
        <w:rPr>
          <w:rFonts w:ascii="Times New Roman" w:hAnsi="Times New Roman" w:cs="Times New Roman"/>
          <w:sz w:val="24"/>
          <w:szCs w:val="24"/>
          <w:lang w:val="lt-LT"/>
        </w:rPr>
        <w:t>Individualios</w:t>
      </w:r>
      <w:r w:rsidRPr="00B749C5">
        <w:rPr>
          <w:rFonts w:ascii="Times New Roman" w:hAnsi="Times New Roman" w:cs="Times New Roman"/>
          <w:sz w:val="24"/>
          <w:szCs w:val="24"/>
          <w:lang w:val="lt-LT"/>
        </w:rPr>
        <w:t xml:space="preserve"> eksper</w:t>
      </w:r>
      <w:r w:rsidR="00F84F19" w:rsidRPr="00B749C5">
        <w:rPr>
          <w:rFonts w:ascii="Times New Roman" w:hAnsi="Times New Roman" w:cs="Times New Roman"/>
          <w:sz w:val="24"/>
          <w:szCs w:val="24"/>
          <w:lang w:val="lt-LT"/>
        </w:rPr>
        <w:t>t</w:t>
      </w:r>
      <w:r w:rsidRPr="00B749C5">
        <w:rPr>
          <w:rFonts w:ascii="Times New Roman" w:hAnsi="Times New Roman" w:cs="Times New Roman"/>
          <w:sz w:val="24"/>
          <w:szCs w:val="24"/>
          <w:lang w:val="lt-LT"/>
        </w:rPr>
        <w:t>inės pagalbos teikimą iš dalies</w:t>
      </w:r>
      <w:r w:rsidRPr="00335FB1">
        <w:rPr>
          <w:rFonts w:ascii="Times New Roman" w:hAnsi="Times New Roman" w:cs="Times New Roman"/>
          <w:sz w:val="24"/>
          <w:szCs w:val="24"/>
          <w:lang w:val="lt-LT"/>
        </w:rPr>
        <w:t xml:space="preserve"> ar visa apimtimi, jeigu iš </w:t>
      </w:r>
      <w:r w:rsidR="002256D4" w:rsidRPr="00335FB1">
        <w:rPr>
          <w:rFonts w:ascii="Times New Roman" w:hAnsi="Times New Roman" w:cs="Times New Roman"/>
          <w:sz w:val="24"/>
          <w:szCs w:val="24"/>
          <w:lang w:val="lt-LT"/>
        </w:rPr>
        <w:t xml:space="preserve">VPSP projekto vykdytojo </w:t>
      </w:r>
      <w:r w:rsidRPr="00335FB1">
        <w:rPr>
          <w:rFonts w:ascii="Times New Roman" w:hAnsi="Times New Roman" w:cs="Times New Roman"/>
          <w:sz w:val="24"/>
          <w:szCs w:val="24"/>
          <w:lang w:val="lt-LT"/>
        </w:rPr>
        <w:t>ve</w:t>
      </w:r>
      <w:r w:rsidR="00650338" w:rsidRPr="00335FB1">
        <w:rPr>
          <w:rFonts w:ascii="Times New Roman" w:hAnsi="Times New Roman" w:cs="Times New Roman"/>
          <w:sz w:val="24"/>
          <w:szCs w:val="24"/>
          <w:lang w:val="lt-LT"/>
        </w:rPr>
        <w:t>iksmų / neveikimo matyti, kad jis</w:t>
      </w:r>
      <w:r w:rsidRPr="00335FB1">
        <w:rPr>
          <w:rFonts w:ascii="Times New Roman" w:hAnsi="Times New Roman" w:cs="Times New Roman"/>
          <w:sz w:val="24"/>
          <w:szCs w:val="24"/>
          <w:lang w:val="lt-LT"/>
        </w:rPr>
        <w:t xml:space="preserve"> nesiekia </w:t>
      </w:r>
      <w:r w:rsidR="00650338" w:rsidRPr="00335FB1">
        <w:rPr>
          <w:rFonts w:ascii="Times New Roman" w:hAnsi="Times New Roman" w:cs="Times New Roman"/>
          <w:sz w:val="24"/>
          <w:szCs w:val="24"/>
          <w:lang w:val="lt-LT"/>
        </w:rPr>
        <w:t>VPSP projekto</w:t>
      </w:r>
      <w:r w:rsidRPr="00335FB1">
        <w:rPr>
          <w:rFonts w:ascii="Times New Roman" w:hAnsi="Times New Roman" w:cs="Times New Roman"/>
          <w:sz w:val="24"/>
          <w:szCs w:val="24"/>
          <w:lang w:val="lt-LT"/>
        </w:rPr>
        <w:t xml:space="preserve"> įgyvendinimo, vengia atlikti </w:t>
      </w:r>
      <w:r w:rsidR="00650338" w:rsidRPr="00335FB1">
        <w:rPr>
          <w:rFonts w:ascii="Times New Roman" w:hAnsi="Times New Roman" w:cs="Times New Roman"/>
          <w:sz w:val="24"/>
          <w:szCs w:val="24"/>
          <w:lang w:val="lt-LT"/>
        </w:rPr>
        <w:t>VPSP projektui</w:t>
      </w:r>
      <w:r w:rsidRPr="00335FB1">
        <w:rPr>
          <w:rFonts w:ascii="Times New Roman" w:hAnsi="Times New Roman" w:cs="Times New Roman"/>
          <w:sz w:val="24"/>
          <w:szCs w:val="24"/>
          <w:lang w:val="lt-LT"/>
        </w:rPr>
        <w:t xml:space="preserve"> įgyvendinti būtinus veiksmus ar priima teisės aktus</w:t>
      </w:r>
      <w:r w:rsidR="00F84F19" w:rsidRPr="00335FB1">
        <w:rPr>
          <w:rFonts w:ascii="Times New Roman" w:hAnsi="Times New Roman" w:cs="Times New Roman"/>
          <w:sz w:val="24"/>
          <w:szCs w:val="24"/>
          <w:lang w:val="lt-LT"/>
        </w:rPr>
        <w:t xml:space="preserve"> / sprendimus</w:t>
      </w:r>
      <w:r w:rsidRPr="00335FB1">
        <w:rPr>
          <w:rFonts w:ascii="Times New Roman" w:hAnsi="Times New Roman" w:cs="Times New Roman"/>
          <w:sz w:val="24"/>
          <w:szCs w:val="24"/>
          <w:lang w:val="lt-LT"/>
        </w:rPr>
        <w:t xml:space="preserve"> </w:t>
      </w:r>
      <w:r w:rsidR="00F84F19" w:rsidRPr="00335FB1">
        <w:rPr>
          <w:rFonts w:ascii="Times New Roman" w:hAnsi="Times New Roman" w:cs="Times New Roman"/>
          <w:sz w:val="24"/>
          <w:szCs w:val="24"/>
          <w:lang w:val="lt-LT"/>
        </w:rPr>
        <w:t>iš esmės keičiančius</w:t>
      </w:r>
      <w:r w:rsidRPr="00335FB1">
        <w:rPr>
          <w:rFonts w:ascii="Times New Roman" w:hAnsi="Times New Roman" w:cs="Times New Roman"/>
          <w:sz w:val="24"/>
          <w:szCs w:val="24"/>
          <w:lang w:val="lt-LT"/>
        </w:rPr>
        <w:t xml:space="preserve"> </w:t>
      </w:r>
      <w:r w:rsidR="00F84F19" w:rsidRPr="00335FB1">
        <w:rPr>
          <w:rFonts w:ascii="Times New Roman" w:hAnsi="Times New Roman" w:cs="Times New Roman"/>
          <w:sz w:val="24"/>
          <w:szCs w:val="24"/>
          <w:lang w:val="lt-LT"/>
        </w:rPr>
        <w:t xml:space="preserve">anksčiau priimtus teisės aktus / </w:t>
      </w:r>
      <w:r w:rsidRPr="00335FB1">
        <w:rPr>
          <w:rFonts w:ascii="Times New Roman" w:hAnsi="Times New Roman" w:cs="Times New Roman"/>
          <w:sz w:val="24"/>
          <w:szCs w:val="24"/>
          <w:lang w:val="lt-LT"/>
        </w:rPr>
        <w:t>sprendimus</w:t>
      </w:r>
      <w:r w:rsidR="00E327C9" w:rsidRPr="00335FB1">
        <w:rPr>
          <w:rFonts w:ascii="Times New Roman" w:hAnsi="Times New Roman" w:cs="Times New Roman"/>
          <w:sz w:val="24"/>
          <w:szCs w:val="24"/>
          <w:lang w:val="lt-LT"/>
        </w:rPr>
        <w:t xml:space="preserve"> ir toks pakeitimas reikalauja papildomų CPVA žmogiškųjų ir </w:t>
      </w:r>
      <w:r w:rsidR="00CA660B">
        <w:rPr>
          <w:rFonts w:ascii="Times New Roman" w:hAnsi="Times New Roman" w:cs="Times New Roman"/>
          <w:sz w:val="24"/>
          <w:szCs w:val="24"/>
          <w:lang w:val="lt-LT"/>
        </w:rPr>
        <w:t>(</w:t>
      </w:r>
      <w:r w:rsidR="00E327C9" w:rsidRPr="00335FB1">
        <w:rPr>
          <w:rFonts w:ascii="Times New Roman" w:hAnsi="Times New Roman" w:cs="Times New Roman"/>
          <w:sz w:val="24"/>
          <w:szCs w:val="24"/>
          <w:lang w:val="lt-LT"/>
        </w:rPr>
        <w:t>ar</w:t>
      </w:r>
      <w:r w:rsidR="00CA660B">
        <w:rPr>
          <w:rFonts w:ascii="Times New Roman" w:hAnsi="Times New Roman" w:cs="Times New Roman"/>
          <w:sz w:val="24"/>
          <w:szCs w:val="24"/>
          <w:lang w:val="lt-LT"/>
        </w:rPr>
        <w:t>)</w:t>
      </w:r>
      <w:r w:rsidR="00E327C9" w:rsidRPr="00335FB1">
        <w:rPr>
          <w:rFonts w:ascii="Times New Roman" w:hAnsi="Times New Roman" w:cs="Times New Roman"/>
          <w:sz w:val="24"/>
          <w:szCs w:val="24"/>
          <w:lang w:val="lt-LT"/>
        </w:rPr>
        <w:t xml:space="preserve"> finansinių išteklių</w:t>
      </w:r>
      <w:r w:rsidRPr="00335FB1">
        <w:rPr>
          <w:rFonts w:ascii="Times New Roman" w:hAnsi="Times New Roman" w:cs="Times New Roman"/>
          <w:sz w:val="24"/>
          <w:szCs w:val="24"/>
          <w:lang w:val="lt-LT"/>
        </w:rPr>
        <w:t>.</w:t>
      </w:r>
    </w:p>
    <w:p w14:paraId="75D26A27" w14:textId="617A57DD" w:rsidR="00336631" w:rsidRPr="00335FB1" w:rsidRDefault="00C36454" w:rsidP="00D44F36">
      <w:pPr>
        <w:pStyle w:val="ListParagraph"/>
        <w:numPr>
          <w:ilvl w:val="0"/>
          <w:numId w:val="10"/>
        </w:numPr>
        <w:tabs>
          <w:tab w:val="left" w:pos="1134"/>
          <w:tab w:val="left" w:pos="1560"/>
        </w:tabs>
        <w:ind w:left="0" w:firstLine="567"/>
        <w:jc w:val="both"/>
        <w:rPr>
          <w:rFonts w:ascii="Times New Roman" w:eastAsia="Times New Roman" w:hAnsi="Times New Roman" w:cs="Times New Roman"/>
          <w:sz w:val="24"/>
          <w:szCs w:val="24"/>
          <w:lang w:val="lt-LT"/>
        </w:rPr>
      </w:pPr>
      <w:bookmarkStart w:id="11" w:name="_Hlk163721320"/>
      <w:r w:rsidRPr="00335FB1">
        <w:rPr>
          <w:rFonts w:ascii="Times New Roman" w:hAnsi="Times New Roman" w:cs="Times New Roman"/>
          <w:sz w:val="24"/>
          <w:szCs w:val="24"/>
          <w:lang w:val="lt-LT"/>
        </w:rPr>
        <w:t xml:space="preserve">CPVA turi teisę </w:t>
      </w:r>
      <w:r w:rsidR="001953F5" w:rsidRPr="00335FB1">
        <w:rPr>
          <w:rFonts w:ascii="Times New Roman" w:hAnsi="Times New Roman" w:cs="Times New Roman"/>
          <w:sz w:val="24"/>
          <w:szCs w:val="24"/>
          <w:lang w:val="lt-LT"/>
        </w:rPr>
        <w:t>nutraukti Individualios ekspertinės pagalbos teikimą</w:t>
      </w:r>
      <w:r w:rsidR="00C85992" w:rsidRPr="00335FB1">
        <w:rPr>
          <w:rFonts w:ascii="Times New Roman" w:hAnsi="Times New Roman" w:cs="Times New Roman"/>
          <w:sz w:val="24"/>
          <w:szCs w:val="24"/>
          <w:lang w:val="lt-LT"/>
        </w:rPr>
        <w:t xml:space="preserve"> arba pakeisti </w:t>
      </w:r>
      <w:r w:rsidR="00CA660B">
        <w:rPr>
          <w:rFonts w:ascii="Times New Roman" w:hAnsi="Times New Roman" w:cs="Times New Roman"/>
          <w:sz w:val="24"/>
          <w:szCs w:val="24"/>
          <w:lang w:val="lt-LT"/>
        </w:rPr>
        <w:t xml:space="preserve">VPPS </w:t>
      </w:r>
      <w:r w:rsidR="00C85992" w:rsidRPr="00335FB1">
        <w:rPr>
          <w:rFonts w:ascii="Times New Roman" w:hAnsi="Times New Roman" w:cs="Times New Roman"/>
          <w:sz w:val="24"/>
          <w:szCs w:val="24"/>
          <w:lang w:val="lt-LT"/>
        </w:rPr>
        <w:t>eksperto statusą, arba pakeisti ekspertui priskirtas funkcijas</w:t>
      </w:r>
      <w:r w:rsidR="001953F5" w:rsidRPr="00335FB1">
        <w:rPr>
          <w:rFonts w:ascii="Times New Roman" w:hAnsi="Times New Roman" w:cs="Times New Roman"/>
          <w:sz w:val="24"/>
          <w:szCs w:val="24"/>
          <w:lang w:val="lt-LT"/>
        </w:rPr>
        <w:t>, jei VPSP projekto vykdytojas įsig</w:t>
      </w:r>
      <w:r w:rsidR="00611FE9" w:rsidRPr="00335FB1">
        <w:rPr>
          <w:rFonts w:ascii="Times New Roman" w:hAnsi="Times New Roman" w:cs="Times New Roman"/>
          <w:sz w:val="24"/>
          <w:szCs w:val="24"/>
          <w:lang w:val="lt-LT"/>
        </w:rPr>
        <w:t>y</w:t>
      </w:r>
      <w:r w:rsidR="001953F5" w:rsidRPr="00335FB1">
        <w:rPr>
          <w:rFonts w:ascii="Times New Roman" w:hAnsi="Times New Roman" w:cs="Times New Roman"/>
          <w:sz w:val="24"/>
          <w:szCs w:val="24"/>
          <w:lang w:val="lt-LT"/>
        </w:rPr>
        <w:t xml:space="preserve">ja išorės ekspertų paslaugas ir jei tokiai pačiai funkcijai yra paskirtas </w:t>
      </w:r>
      <w:r w:rsidR="00CA660B">
        <w:rPr>
          <w:rFonts w:ascii="Times New Roman" w:hAnsi="Times New Roman" w:cs="Times New Roman"/>
          <w:sz w:val="24"/>
          <w:szCs w:val="24"/>
          <w:lang w:val="lt-LT"/>
        </w:rPr>
        <w:t>VPPS</w:t>
      </w:r>
      <w:r w:rsidR="00CA660B" w:rsidRPr="00335FB1">
        <w:rPr>
          <w:rFonts w:ascii="Times New Roman" w:hAnsi="Times New Roman" w:cs="Times New Roman"/>
          <w:sz w:val="24"/>
          <w:szCs w:val="24"/>
          <w:lang w:val="lt-LT"/>
        </w:rPr>
        <w:t xml:space="preserve"> </w:t>
      </w:r>
      <w:r w:rsidR="001953F5" w:rsidRPr="00335FB1">
        <w:rPr>
          <w:rFonts w:ascii="Times New Roman" w:hAnsi="Times New Roman" w:cs="Times New Roman"/>
          <w:sz w:val="24"/>
          <w:szCs w:val="24"/>
          <w:lang w:val="lt-LT"/>
        </w:rPr>
        <w:t>ekspertas teikti Individualią ekspertinę pagalbą</w:t>
      </w:r>
      <w:r w:rsidR="005E46C0" w:rsidRPr="00335FB1">
        <w:rPr>
          <w:rFonts w:ascii="Times New Roman" w:hAnsi="Times New Roman" w:cs="Times New Roman"/>
          <w:sz w:val="24"/>
          <w:szCs w:val="24"/>
          <w:lang w:val="lt-LT"/>
        </w:rPr>
        <w:t>.</w:t>
      </w:r>
    </w:p>
    <w:bookmarkEnd w:id="11"/>
    <w:p w14:paraId="2FC2EF14" w14:textId="77777777" w:rsidR="00336631" w:rsidRPr="00072FC4" w:rsidRDefault="00336631" w:rsidP="00072FC4">
      <w:pPr>
        <w:pStyle w:val="ListParagraph"/>
        <w:tabs>
          <w:tab w:val="left" w:pos="1134"/>
          <w:tab w:val="left" w:pos="1560"/>
        </w:tabs>
        <w:ind w:left="0" w:firstLine="567"/>
        <w:jc w:val="both"/>
        <w:rPr>
          <w:rFonts w:ascii="Times New Roman" w:hAnsi="Times New Roman" w:cs="Times New Roman"/>
          <w:sz w:val="24"/>
          <w:lang w:val="lt-LT"/>
        </w:rPr>
      </w:pPr>
    </w:p>
    <w:p w14:paraId="004CC0B1" w14:textId="71D5E51D" w:rsidR="00336631" w:rsidRPr="00335FB1" w:rsidRDefault="00336631" w:rsidP="00072FC4">
      <w:pPr>
        <w:pStyle w:val="ListParagraph"/>
        <w:shd w:val="clear" w:color="auto" w:fill="FFFFFF"/>
        <w:tabs>
          <w:tab w:val="left" w:pos="1134"/>
          <w:tab w:val="left" w:pos="1560"/>
        </w:tabs>
        <w:ind w:left="0" w:firstLine="567"/>
        <w:jc w:val="center"/>
        <w:rPr>
          <w:rFonts w:ascii="Times New Roman" w:eastAsia="Times New Roman" w:hAnsi="Times New Roman" w:cs="Times New Roman"/>
          <w:b/>
          <w:sz w:val="24"/>
          <w:szCs w:val="24"/>
          <w:lang w:val="lt-LT" w:eastAsia="lt-LT"/>
        </w:rPr>
      </w:pPr>
      <w:r w:rsidRPr="00335FB1">
        <w:rPr>
          <w:rFonts w:ascii="Times New Roman" w:eastAsia="Times New Roman" w:hAnsi="Times New Roman" w:cs="Times New Roman"/>
          <w:b/>
          <w:sz w:val="24"/>
          <w:szCs w:val="24"/>
          <w:lang w:val="lt-LT" w:eastAsia="lt-LT"/>
        </w:rPr>
        <w:t>IV.</w:t>
      </w:r>
      <w:r w:rsidR="002F692B">
        <w:rPr>
          <w:rFonts w:ascii="Times New Roman" w:eastAsia="Times New Roman" w:hAnsi="Times New Roman" w:cs="Times New Roman"/>
          <w:b/>
          <w:sz w:val="24"/>
          <w:szCs w:val="24"/>
          <w:lang w:val="lt-LT" w:eastAsia="lt-LT"/>
        </w:rPr>
        <w:tab/>
      </w:r>
      <w:r w:rsidRPr="00335FB1">
        <w:rPr>
          <w:rFonts w:ascii="Times New Roman" w:eastAsia="Times New Roman" w:hAnsi="Times New Roman" w:cs="Times New Roman"/>
          <w:b/>
          <w:sz w:val="24"/>
          <w:szCs w:val="24"/>
          <w:lang w:val="lt-LT" w:eastAsia="lt-LT"/>
        </w:rPr>
        <w:t>KONSULTACIJŲ DOKUMENTŲ SAUGOJIMAS</w:t>
      </w:r>
    </w:p>
    <w:p w14:paraId="38CF594A" w14:textId="77777777" w:rsidR="00336631" w:rsidRPr="00072FC4" w:rsidRDefault="00336631" w:rsidP="00072FC4">
      <w:pPr>
        <w:tabs>
          <w:tab w:val="left" w:pos="1134"/>
          <w:tab w:val="left" w:pos="1560"/>
        </w:tabs>
        <w:ind w:firstLine="567"/>
        <w:jc w:val="both"/>
        <w:rPr>
          <w:rFonts w:ascii="Times New Roman" w:hAnsi="Times New Roman" w:cs="Times New Roman"/>
          <w:sz w:val="24"/>
          <w:lang w:val="lt-LT"/>
        </w:rPr>
      </w:pPr>
    </w:p>
    <w:p w14:paraId="6734D8F1" w14:textId="37F14813" w:rsidR="00077D33" w:rsidRPr="00072FC4" w:rsidRDefault="00B3005C" w:rsidP="00D44F36">
      <w:pPr>
        <w:pStyle w:val="ListParagraph"/>
        <w:numPr>
          <w:ilvl w:val="0"/>
          <w:numId w:val="10"/>
        </w:numPr>
        <w:tabs>
          <w:tab w:val="left" w:pos="1134"/>
          <w:tab w:val="left" w:pos="1560"/>
        </w:tabs>
        <w:ind w:left="0" w:firstLine="567"/>
        <w:jc w:val="both"/>
        <w:rPr>
          <w:rFonts w:ascii="Times New Roman" w:hAnsi="Times New Roman" w:cs="Times New Roman"/>
          <w:sz w:val="24"/>
          <w:szCs w:val="24"/>
          <w:lang w:val="lt-LT"/>
        </w:rPr>
      </w:pPr>
      <w:r w:rsidRPr="00B3005C">
        <w:rPr>
          <w:rFonts w:ascii="Times New Roman" w:eastAsia="Times New Roman" w:hAnsi="Times New Roman" w:cs="Times New Roman"/>
          <w:sz w:val="24"/>
          <w:szCs w:val="24"/>
          <w:lang w:val="lt-LT" w:eastAsia="lt-LT"/>
        </w:rPr>
        <w:t>Patvirtint</w:t>
      </w:r>
      <w:r>
        <w:rPr>
          <w:rFonts w:ascii="Times New Roman" w:eastAsia="Times New Roman" w:hAnsi="Times New Roman" w:cs="Times New Roman"/>
          <w:sz w:val="24"/>
          <w:szCs w:val="24"/>
          <w:lang w:val="lt-LT" w:eastAsia="lt-LT"/>
        </w:rPr>
        <w:t xml:space="preserve">os </w:t>
      </w:r>
      <w:r>
        <w:rPr>
          <w:rFonts w:ascii="Times New Roman" w:hAnsi="Times New Roman" w:cs="Times New Roman"/>
          <w:sz w:val="24"/>
          <w:szCs w:val="24"/>
          <w:lang w:val="lt-LT"/>
        </w:rPr>
        <w:t>r</w:t>
      </w:r>
      <w:r w:rsidR="00387ABF" w:rsidRPr="00335FB1">
        <w:rPr>
          <w:rFonts w:ascii="Times New Roman" w:hAnsi="Times New Roman" w:cs="Times New Roman"/>
          <w:sz w:val="24"/>
          <w:szCs w:val="24"/>
          <w:lang w:val="lt-LT"/>
        </w:rPr>
        <w:t xml:space="preserve">ašytinės </w:t>
      </w:r>
      <w:r w:rsidR="00B12B40" w:rsidRPr="00335FB1">
        <w:rPr>
          <w:rFonts w:ascii="Times New Roman" w:hAnsi="Times New Roman" w:cs="Times New Roman"/>
          <w:sz w:val="24"/>
          <w:szCs w:val="24"/>
          <w:lang w:val="lt-LT"/>
        </w:rPr>
        <w:t>K</w:t>
      </w:r>
      <w:r w:rsidR="00387ABF" w:rsidRPr="00335FB1">
        <w:rPr>
          <w:rFonts w:ascii="Times New Roman" w:hAnsi="Times New Roman" w:cs="Times New Roman"/>
          <w:sz w:val="24"/>
          <w:szCs w:val="24"/>
          <w:lang w:val="lt-LT"/>
        </w:rPr>
        <w:t xml:space="preserve">onsultacijos </w:t>
      </w:r>
      <w:r w:rsidR="00FC0A4A" w:rsidRPr="00335FB1">
        <w:rPr>
          <w:rFonts w:ascii="Times New Roman" w:hAnsi="Times New Roman" w:cs="Times New Roman"/>
          <w:sz w:val="24"/>
          <w:szCs w:val="24"/>
          <w:lang w:val="lt-LT"/>
        </w:rPr>
        <w:t xml:space="preserve">(išskyrus susirašinėjimą el. paštu) </w:t>
      </w:r>
      <w:r w:rsidR="00387ABF" w:rsidRPr="00335FB1">
        <w:rPr>
          <w:rFonts w:ascii="Times New Roman" w:hAnsi="Times New Roman" w:cs="Times New Roman"/>
          <w:sz w:val="24"/>
          <w:szCs w:val="24"/>
          <w:lang w:val="lt-LT"/>
        </w:rPr>
        <w:t>registruojamos</w:t>
      </w:r>
      <w:r w:rsidR="00FC0A4A" w:rsidRPr="00335FB1">
        <w:rPr>
          <w:rFonts w:ascii="Times New Roman" w:hAnsi="Times New Roman" w:cs="Times New Roman"/>
          <w:sz w:val="24"/>
          <w:szCs w:val="24"/>
          <w:lang w:val="lt-LT"/>
        </w:rPr>
        <w:t xml:space="preserve"> </w:t>
      </w:r>
      <w:r w:rsidR="006A50FB" w:rsidRPr="00335FB1">
        <w:rPr>
          <w:rFonts w:ascii="Times New Roman" w:hAnsi="Times New Roman" w:cs="Times New Roman"/>
          <w:i/>
          <w:sz w:val="24"/>
          <w:szCs w:val="24"/>
          <w:lang w:val="lt-LT"/>
        </w:rPr>
        <w:t xml:space="preserve">CPVA </w:t>
      </w:r>
      <w:r w:rsidR="002840B7" w:rsidRPr="00335FB1">
        <w:rPr>
          <w:rFonts w:ascii="Times New Roman" w:hAnsi="Times New Roman" w:cs="Times New Roman"/>
          <w:i/>
          <w:sz w:val="24"/>
          <w:szCs w:val="24"/>
          <w:lang w:val="lt-LT"/>
        </w:rPr>
        <w:t>d</w:t>
      </w:r>
      <w:r w:rsidR="006A50FB" w:rsidRPr="00335FB1">
        <w:rPr>
          <w:rFonts w:ascii="Times New Roman" w:hAnsi="Times New Roman" w:cs="Times New Roman"/>
          <w:i/>
          <w:sz w:val="24"/>
          <w:szCs w:val="24"/>
          <w:lang w:val="lt-LT"/>
        </w:rPr>
        <w:t xml:space="preserve">okumentų valdymo procedūros </w:t>
      </w:r>
      <w:r w:rsidR="002840B7" w:rsidRPr="00335FB1">
        <w:rPr>
          <w:rFonts w:ascii="Times New Roman" w:hAnsi="Times New Roman" w:cs="Times New Roman"/>
          <w:i/>
          <w:sz w:val="24"/>
          <w:szCs w:val="24"/>
          <w:lang w:val="lt-LT"/>
        </w:rPr>
        <w:t>(2.5)</w:t>
      </w:r>
      <w:r w:rsidR="002840B7" w:rsidRPr="00335FB1">
        <w:rPr>
          <w:rFonts w:ascii="Times New Roman" w:hAnsi="Times New Roman" w:cs="Times New Roman"/>
          <w:sz w:val="24"/>
          <w:szCs w:val="24"/>
          <w:lang w:val="lt-LT"/>
        </w:rPr>
        <w:t xml:space="preserve"> </w:t>
      </w:r>
      <w:r w:rsidR="006A50FB" w:rsidRPr="00335FB1">
        <w:rPr>
          <w:rFonts w:ascii="Times New Roman" w:hAnsi="Times New Roman" w:cs="Times New Roman"/>
          <w:sz w:val="24"/>
          <w:szCs w:val="24"/>
          <w:lang w:val="lt-LT"/>
        </w:rPr>
        <w:t>nustatyta tvarka</w:t>
      </w:r>
      <w:r w:rsidR="00387ABF" w:rsidRPr="00335FB1">
        <w:rPr>
          <w:rFonts w:ascii="Times New Roman" w:hAnsi="Times New Roman" w:cs="Times New Roman"/>
          <w:sz w:val="24"/>
          <w:szCs w:val="24"/>
          <w:lang w:val="lt-LT"/>
        </w:rPr>
        <w:t xml:space="preserve">. </w:t>
      </w:r>
    </w:p>
    <w:p w14:paraId="3310E236" w14:textId="007642BA" w:rsidR="00EE26D8" w:rsidRPr="00335FB1" w:rsidRDefault="00077D33" w:rsidP="00D44F36">
      <w:pPr>
        <w:pStyle w:val="ListParagraph"/>
        <w:numPr>
          <w:ilvl w:val="0"/>
          <w:numId w:val="10"/>
        </w:numPr>
        <w:tabs>
          <w:tab w:val="left" w:pos="1134"/>
          <w:tab w:val="left" w:pos="1560"/>
        </w:tabs>
        <w:ind w:left="0" w:firstLine="567"/>
        <w:jc w:val="both"/>
        <w:rPr>
          <w:rFonts w:ascii="Times New Roman" w:hAnsi="Times New Roman" w:cs="Times New Roman"/>
          <w:sz w:val="24"/>
          <w:szCs w:val="24"/>
          <w:lang w:val="lt-LT"/>
        </w:rPr>
      </w:pPr>
      <w:r w:rsidRPr="00EE26D8">
        <w:rPr>
          <w:rFonts w:ascii="Times New Roman" w:eastAsia="Times New Roman" w:hAnsi="Times New Roman" w:cs="Times New Roman"/>
          <w:sz w:val="24"/>
          <w:szCs w:val="24"/>
          <w:lang w:val="lt-LT" w:eastAsia="lt-LT"/>
        </w:rPr>
        <w:t xml:space="preserve">Patvirtintos rašytinės Konsultacijos dokumentai (t. y. gauti Paklausimai ir atsakymai į juos) </w:t>
      </w:r>
      <w:r>
        <w:rPr>
          <w:rFonts w:ascii="Times New Roman" w:eastAsia="Times New Roman" w:hAnsi="Times New Roman" w:cs="Times New Roman"/>
          <w:sz w:val="24"/>
          <w:szCs w:val="24"/>
          <w:lang w:val="lt-LT" w:eastAsia="lt-LT"/>
        </w:rPr>
        <w:t>ir p</w:t>
      </w:r>
      <w:r w:rsidRPr="007B332C">
        <w:rPr>
          <w:rFonts w:ascii="Times New Roman" w:eastAsia="Times New Roman" w:hAnsi="Times New Roman" w:cs="Times New Roman"/>
          <w:bCs/>
          <w:sz w:val="24"/>
          <w:szCs w:val="24"/>
          <w:lang w:val="lt-LT" w:eastAsia="lt-LT"/>
        </w:rPr>
        <w:t xml:space="preserve">arengtos </w:t>
      </w:r>
      <w:r w:rsidRPr="007B332C">
        <w:rPr>
          <w:rFonts w:ascii="Times New Roman" w:eastAsia="Times New Roman" w:hAnsi="Times New Roman" w:cs="Times New Roman"/>
          <w:sz w:val="24"/>
          <w:szCs w:val="24"/>
          <w:lang w:val="lt-LT" w:eastAsia="lt-LT"/>
        </w:rPr>
        <w:t xml:space="preserve">Viešosios konsultacijos </w:t>
      </w:r>
      <w:r w:rsidRPr="00EE26D8">
        <w:rPr>
          <w:rFonts w:ascii="Times New Roman" w:eastAsia="Times New Roman" w:hAnsi="Times New Roman" w:cs="Times New Roman"/>
          <w:sz w:val="24"/>
          <w:szCs w:val="24"/>
          <w:lang w:val="lt-LT" w:eastAsia="lt-LT"/>
        </w:rPr>
        <w:t xml:space="preserve">saugomos </w:t>
      </w:r>
      <w:r w:rsidRPr="00B06D37">
        <w:rPr>
          <w:rFonts w:ascii="Times New Roman" w:eastAsia="Times New Roman" w:hAnsi="Times New Roman" w:cs="Times New Roman"/>
          <w:sz w:val="24"/>
          <w:szCs w:val="24"/>
          <w:lang w:val="lt-LT" w:eastAsia="lt-LT"/>
        </w:rPr>
        <w:t>VPPS</w:t>
      </w:r>
      <w:r w:rsidRPr="00B06D37">
        <w:rPr>
          <w:rFonts w:ascii="Times New Roman" w:eastAsia="Times New Roman" w:hAnsi="Times New Roman" w:cs="Times New Roman"/>
          <w:sz w:val="24"/>
          <w:szCs w:val="24"/>
          <w:lang w:val="lt-LT"/>
        </w:rPr>
        <w:t xml:space="preserve"> priskirtos </w:t>
      </w:r>
      <w:r w:rsidRPr="00B06D37">
        <w:rPr>
          <w:rFonts w:ascii="Times New Roman" w:eastAsia="Times New Roman" w:hAnsi="Times New Roman" w:cs="Times New Roman"/>
          <w:sz w:val="24"/>
          <w:szCs w:val="24"/>
          <w:lang w:val="lt-LT" w:eastAsia="lt-LT"/>
        </w:rPr>
        <w:t xml:space="preserve">CPVA tarnybinės stoties </w:t>
      </w:r>
      <w:r w:rsidR="00A04952">
        <w:rPr>
          <w:rFonts w:ascii="Times New Roman" w:eastAsia="Times New Roman" w:hAnsi="Times New Roman" w:cs="Times New Roman"/>
          <w:sz w:val="24"/>
          <w:szCs w:val="24"/>
          <w:lang w:val="lt-LT" w:eastAsia="lt-LT"/>
        </w:rPr>
        <w:t xml:space="preserve">atitinkame </w:t>
      </w:r>
      <w:r w:rsidRPr="00B06D37">
        <w:rPr>
          <w:rFonts w:ascii="Times New Roman" w:eastAsia="Times New Roman" w:hAnsi="Times New Roman" w:cs="Times New Roman"/>
          <w:sz w:val="24"/>
          <w:szCs w:val="24"/>
          <w:lang w:val="lt-LT" w:eastAsia="lt-LT"/>
        </w:rPr>
        <w:t>aplanke</w:t>
      </w:r>
      <w:r>
        <w:rPr>
          <w:rFonts w:ascii="Times New Roman" w:eastAsia="Times New Roman" w:hAnsi="Times New Roman" w:cs="Times New Roman"/>
          <w:sz w:val="24"/>
          <w:szCs w:val="24"/>
          <w:lang w:val="lt-LT" w:eastAsia="lt-LT"/>
        </w:rPr>
        <w:t>.</w:t>
      </w:r>
    </w:p>
    <w:p w14:paraId="28BECAD9" w14:textId="77777777" w:rsidR="00C9061F" w:rsidRPr="002F692B" w:rsidRDefault="00C9061F" w:rsidP="00072FC4">
      <w:pPr>
        <w:pStyle w:val="ListParagraph"/>
        <w:tabs>
          <w:tab w:val="left" w:pos="851"/>
          <w:tab w:val="left" w:pos="993"/>
          <w:tab w:val="left" w:pos="1134"/>
          <w:tab w:val="left" w:pos="1560"/>
        </w:tabs>
        <w:ind w:left="0" w:firstLine="567"/>
        <w:jc w:val="both"/>
        <w:rPr>
          <w:rFonts w:ascii="Times New Roman" w:eastAsia="Times New Roman" w:hAnsi="Times New Roman" w:cs="Times New Roman"/>
          <w:sz w:val="24"/>
          <w:szCs w:val="24"/>
          <w:lang w:val="lt-LT" w:eastAsia="lt-LT"/>
        </w:rPr>
      </w:pPr>
    </w:p>
    <w:p w14:paraId="58952EFE" w14:textId="6DF224D7" w:rsidR="00F34E81" w:rsidRDefault="004E3F2B" w:rsidP="00B3005C">
      <w:pPr>
        <w:shd w:val="clear" w:color="auto" w:fill="FFFFFF"/>
        <w:tabs>
          <w:tab w:val="left" w:pos="851"/>
          <w:tab w:val="left" w:pos="993"/>
          <w:tab w:val="left" w:pos="1134"/>
          <w:tab w:val="left" w:pos="1560"/>
        </w:tabs>
        <w:ind w:firstLine="567"/>
        <w:jc w:val="center"/>
        <w:rPr>
          <w:rFonts w:ascii="Times New Roman" w:eastAsia="Times New Roman" w:hAnsi="Times New Roman" w:cs="Times New Roman"/>
          <w:b/>
          <w:sz w:val="24"/>
          <w:szCs w:val="24"/>
          <w:lang w:val="lt-LT" w:eastAsia="lt-LT"/>
        </w:rPr>
      </w:pPr>
      <w:r w:rsidRPr="00335FB1">
        <w:rPr>
          <w:rFonts w:ascii="Times New Roman" w:eastAsia="Times New Roman" w:hAnsi="Times New Roman" w:cs="Times New Roman"/>
          <w:b/>
          <w:sz w:val="24"/>
          <w:szCs w:val="24"/>
          <w:lang w:val="lt-LT" w:eastAsia="lt-LT"/>
        </w:rPr>
        <w:t xml:space="preserve">V. </w:t>
      </w:r>
      <w:r w:rsidR="005732C9" w:rsidRPr="00335FB1">
        <w:rPr>
          <w:rFonts w:ascii="Times New Roman" w:eastAsia="Times New Roman" w:hAnsi="Times New Roman" w:cs="Times New Roman"/>
          <w:b/>
          <w:sz w:val="24"/>
          <w:szCs w:val="24"/>
          <w:lang w:val="lt-LT" w:eastAsia="lt-LT"/>
        </w:rPr>
        <w:t>TEIKIAMŲ PASLAUGŲ KOKYBĖS VERTINIMAS</w:t>
      </w:r>
    </w:p>
    <w:p w14:paraId="1982198D" w14:textId="77777777" w:rsidR="00EB02CB" w:rsidRPr="00335FB1" w:rsidRDefault="00EB02CB" w:rsidP="00072FC4">
      <w:pPr>
        <w:shd w:val="clear" w:color="auto" w:fill="FFFFFF"/>
        <w:tabs>
          <w:tab w:val="left" w:pos="851"/>
          <w:tab w:val="left" w:pos="993"/>
          <w:tab w:val="left" w:pos="1134"/>
          <w:tab w:val="left" w:pos="1560"/>
        </w:tabs>
        <w:ind w:firstLine="567"/>
        <w:jc w:val="center"/>
        <w:rPr>
          <w:rFonts w:ascii="Times New Roman" w:eastAsia="Times New Roman" w:hAnsi="Times New Roman" w:cs="Times New Roman"/>
          <w:b/>
          <w:sz w:val="24"/>
          <w:szCs w:val="24"/>
          <w:lang w:val="lt-LT" w:eastAsia="lt-LT"/>
        </w:rPr>
      </w:pPr>
    </w:p>
    <w:p w14:paraId="1F336CA4" w14:textId="5CF3471B" w:rsidR="00336631" w:rsidRPr="00335FB1" w:rsidRDefault="00336631" w:rsidP="005E1650">
      <w:pPr>
        <w:pStyle w:val="ListParagraph"/>
        <w:numPr>
          <w:ilvl w:val="0"/>
          <w:numId w:val="10"/>
        </w:numPr>
        <w:tabs>
          <w:tab w:val="left" w:pos="710"/>
          <w:tab w:val="left" w:pos="851"/>
          <w:tab w:val="left" w:pos="1134"/>
        </w:tabs>
        <w:ind w:left="0" w:firstLine="567"/>
        <w:jc w:val="both"/>
        <w:rPr>
          <w:rFonts w:ascii="Times New Roman" w:eastAsia="Times New Roman" w:hAnsi="Times New Roman" w:cs="Times New Roman"/>
          <w:sz w:val="24"/>
          <w:szCs w:val="24"/>
          <w:lang w:val="lt-LT" w:eastAsia="lt-LT"/>
        </w:rPr>
      </w:pPr>
      <w:bookmarkStart w:id="12" w:name="_Ref114562243"/>
      <w:r w:rsidRPr="00335FB1">
        <w:rPr>
          <w:rFonts w:ascii="Times New Roman" w:eastAsia="Times New Roman" w:hAnsi="Times New Roman" w:cs="Times New Roman"/>
          <w:sz w:val="24"/>
          <w:szCs w:val="24"/>
          <w:lang w:val="lt-LT" w:eastAsia="lt-LT"/>
        </w:rPr>
        <w:t xml:space="preserve">VPPS </w:t>
      </w:r>
      <w:r w:rsidR="003C0174" w:rsidRPr="00335FB1">
        <w:rPr>
          <w:rFonts w:ascii="Times New Roman" w:eastAsia="Times New Roman" w:hAnsi="Times New Roman" w:cs="Times New Roman"/>
          <w:sz w:val="24"/>
          <w:szCs w:val="24"/>
          <w:lang w:val="lt-LT" w:eastAsia="lt-LT"/>
        </w:rPr>
        <w:t>teikiamų</w:t>
      </w:r>
      <w:r w:rsidR="000C695A" w:rsidRPr="00335FB1">
        <w:rPr>
          <w:rFonts w:ascii="Times New Roman" w:eastAsia="Times New Roman" w:hAnsi="Times New Roman" w:cs="Times New Roman"/>
          <w:sz w:val="24"/>
          <w:szCs w:val="24"/>
          <w:lang w:val="lt-LT" w:eastAsia="lt-LT"/>
        </w:rPr>
        <w:t xml:space="preserve"> paslaugų kokybės vertinimas</w:t>
      </w:r>
      <w:r w:rsidR="00EB02CB" w:rsidRPr="00EB02CB">
        <w:rPr>
          <w:rFonts w:ascii="Times New Roman" w:eastAsia="Times New Roman" w:hAnsi="Times New Roman" w:cs="Times New Roman"/>
          <w:sz w:val="24"/>
          <w:szCs w:val="24"/>
          <w:lang w:val="lt-LT" w:eastAsia="lt-LT"/>
        </w:rPr>
        <w:t xml:space="preserve"> </w:t>
      </w:r>
      <w:r w:rsidR="00EB02CB" w:rsidRPr="00335FB1">
        <w:rPr>
          <w:rFonts w:ascii="Times New Roman" w:eastAsia="Times New Roman" w:hAnsi="Times New Roman" w:cs="Times New Roman"/>
          <w:sz w:val="24"/>
          <w:szCs w:val="24"/>
          <w:lang w:val="lt-LT" w:eastAsia="lt-LT"/>
        </w:rPr>
        <w:t xml:space="preserve">atliekamas </w:t>
      </w:r>
      <w:r w:rsidR="00EB02CB">
        <w:rPr>
          <w:rFonts w:ascii="Times New Roman" w:eastAsia="Times New Roman" w:hAnsi="Times New Roman" w:cs="Times New Roman"/>
          <w:sz w:val="24"/>
          <w:szCs w:val="24"/>
          <w:lang w:val="lt-LT" w:eastAsia="lt-LT"/>
        </w:rPr>
        <w:t>k</w:t>
      </w:r>
      <w:r w:rsidR="00EB02CB" w:rsidRPr="00335FB1">
        <w:rPr>
          <w:rFonts w:ascii="Times New Roman" w:eastAsia="Times New Roman" w:hAnsi="Times New Roman" w:cs="Times New Roman"/>
          <w:sz w:val="24"/>
          <w:szCs w:val="24"/>
          <w:lang w:val="lt-LT" w:eastAsia="lt-LT"/>
        </w:rPr>
        <w:t xml:space="preserve">artą per </w:t>
      </w:r>
      <w:r w:rsidR="004721DE">
        <w:rPr>
          <w:rFonts w:ascii="Times New Roman" w:eastAsia="Times New Roman" w:hAnsi="Times New Roman" w:cs="Times New Roman"/>
          <w:sz w:val="24"/>
          <w:szCs w:val="24"/>
          <w:lang w:val="lt-LT" w:eastAsia="lt-LT"/>
        </w:rPr>
        <w:t xml:space="preserve">kalendorinius </w:t>
      </w:r>
      <w:r w:rsidR="00EB02CB" w:rsidRPr="00335FB1">
        <w:rPr>
          <w:rFonts w:ascii="Times New Roman" w:eastAsia="Times New Roman" w:hAnsi="Times New Roman" w:cs="Times New Roman"/>
          <w:sz w:val="24"/>
          <w:szCs w:val="24"/>
          <w:lang w:val="lt-LT" w:eastAsia="lt-LT"/>
        </w:rPr>
        <w:t>metus</w:t>
      </w:r>
      <w:r w:rsidR="00CB40B8" w:rsidRPr="00335FB1">
        <w:rPr>
          <w:rFonts w:ascii="Times New Roman" w:eastAsia="Times New Roman" w:hAnsi="Times New Roman" w:cs="Times New Roman"/>
          <w:sz w:val="24"/>
          <w:szCs w:val="24"/>
          <w:lang w:val="lt-LT" w:eastAsia="lt-LT"/>
        </w:rPr>
        <w:t>,</w:t>
      </w:r>
      <w:r w:rsidR="000C695A" w:rsidRPr="00335FB1">
        <w:rPr>
          <w:rFonts w:ascii="Times New Roman" w:eastAsia="Times New Roman" w:hAnsi="Times New Roman" w:cs="Times New Roman"/>
          <w:sz w:val="24"/>
          <w:szCs w:val="24"/>
          <w:lang w:val="lt-LT" w:eastAsia="lt-LT"/>
        </w:rPr>
        <w:t xml:space="preserve"> </w:t>
      </w:r>
      <w:r w:rsidR="00EB02CB">
        <w:rPr>
          <w:rFonts w:ascii="Times New Roman" w:eastAsia="Times New Roman" w:hAnsi="Times New Roman" w:cs="Times New Roman"/>
          <w:sz w:val="24"/>
          <w:szCs w:val="24"/>
          <w:lang w:val="lt-LT" w:eastAsia="lt-LT"/>
        </w:rPr>
        <w:t>apklausiant</w:t>
      </w:r>
      <w:r w:rsidR="00446E9B" w:rsidRPr="00446E9B">
        <w:rPr>
          <w:rFonts w:ascii="Times New Roman" w:eastAsia="Times New Roman" w:hAnsi="Times New Roman" w:cs="Times New Roman"/>
          <w:sz w:val="24"/>
          <w:szCs w:val="24"/>
          <w:lang w:val="lt-LT" w:eastAsia="lt-LT"/>
        </w:rPr>
        <w:t xml:space="preserve"> </w:t>
      </w:r>
      <w:r w:rsidR="002256D4" w:rsidRPr="00335FB1">
        <w:rPr>
          <w:rFonts w:ascii="Times New Roman" w:eastAsia="Times New Roman" w:hAnsi="Times New Roman" w:cs="Times New Roman"/>
          <w:sz w:val="24"/>
          <w:szCs w:val="24"/>
          <w:lang w:val="lt-LT" w:eastAsia="lt-LT"/>
        </w:rPr>
        <w:t xml:space="preserve">VPSP projektų </w:t>
      </w:r>
      <w:r w:rsidR="00EB02CB" w:rsidRPr="00335FB1">
        <w:rPr>
          <w:rFonts w:ascii="Times New Roman" w:eastAsia="Times New Roman" w:hAnsi="Times New Roman" w:cs="Times New Roman"/>
          <w:sz w:val="24"/>
          <w:szCs w:val="24"/>
          <w:lang w:val="lt-LT" w:eastAsia="lt-LT"/>
        </w:rPr>
        <w:t>vykdytoj</w:t>
      </w:r>
      <w:r w:rsidR="00EB02CB">
        <w:rPr>
          <w:rFonts w:ascii="Times New Roman" w:eastAsia="Times New Roman" w:hAnsi="Times New Roman" w:cs="Times New Roman"/>
          <w:sz w:val="24"/>
          <w:szCs w:val="24"/>
          <w:lang w:val="lt-LT" w:eastAsia="lt-LT"/>
        </w:rPr>
        <w:t>us</w:t>
      </w:r>
      <w:r w:rsidR="00D8511B" w:rsidRPr="00335FB1">
        <w:rPr>
          <w:rFonts w:ascii="Times New Roman" w:eastAsia="Times New Roman" w:hAnsi="Times New Roman" w:cs="Times New Roman"/>
          <w:sz w:val="24"/>
          <w:szCs w:val="24"/>
          <w:lang w:val="lt-LT" w:eastAsia="lt-LT"/>
        </w:rPr>
        <w:t xml:space="preserve">, VPSP projektus </w:t>
      </w:r>
      <w:r w:rsidR="00EB02CB" w:rsidRPr="00335FB1">
        <w:rPr>
          <w:rFonts w:ascii="Times New Roman" w:eastAsia="Times New Roman" w:hAnsi="Times New Roman" w:cs="Times New Roman"/>
          <w:sz w:val="24"/>
          <w:szCs w:val="24"/>
          <w:lang w:val="lt-LT" w:eastAsia="lt-LT"/>
        </w:rPr>
        <w:t>padedanči</w:t>
      </w:r>
      <w:r w:rsidR="00EB02CB">
        <w:rPr>
          <w:rFonts w:ascii="Times New Roman" w:eastAsia="Times New Roman" w:hAnsi="Times New Roman" w:cs="Times New Roman"/>
          <w:sz w:val="24"/>
          <w:szCs w:val="24"/>
          <w:lang w:val="lt-LT" w:eastAsia="lt-LT"/>
        </w:rPr>
        <w:t>us</w:t>
      </w:r>
      <w:r w:rsidR="00EB02CB" w:rsidRPr="00335FB1">
        <w:rPr>
          <w:rFonts w:ascii="Times New Roman" w:eastAsia="Times New Roman" w:hAnsi="Times New Roman" w:cs="Times New Roman"/>
          <w:sz w:val="24"/>
          <w:szCs w:val="24"/>
          <w:lang w:val="lt-LT" w:eastAsia="lt-LT"/>
        </w:rPr>
        <w:t xml:space="preserve"> </w:t>
      </w:r>
      <w:r w:rsidR="00D8511B" w:rsidRPr="00335FB1">
        <w:rPr>
          <w:rFonts w:ascii="Times New Roman" w:eastAsia="Times New Roman" w:hAnsi="Times New Roman" w:cs="Times New Roman"/>
          <w:sz w:val="24"/>
          <w:szCs w:val="24"/>
          <w:lang w:val="lt-LT" w:eastAsia="lt-LT"/>
        </w:rPr>
        <w:t xml:space="preserve">parengti </w:t>
      </w:r>
      <w:r w:rsidR="00EB02CB" w:rsidRPr="00335FB1">
        <w:rPr>
          <w:rFonts w:ascii="Times New Roman" w:eastAsia="Times New Roman" w:hAnsi="Times New Roman" w:cs="Times New Roman"/>
          <w:sz w:val="24"/>
          <w:szCs w:val="24"/>
          <w:lang w:val="lt-LT" w:eastAsia="lt-LT"/>
        </w:rPr>
        <w:t>konsultant</w:t>
      </w:r>
      <w:r w:rsidR="00EB02CB">
        <w:rPr>
          <w:rFonts w:ascii="Times New Roman" w:eastAsia="Times New Roman" w:hAnsi="Times New Roman" w:cs="Times New Roman"/>
          <w:sz w:val="24"/>
          <w:szCs w:val="24"/>
          <w:lang w:val="lt-LT" w:eastAsia="lt-LT"/>
        </w:rPr>
        <w:t>us</w:t>
      </w:r>
      <w:r w:rsidR="004721DE">
        <w:rPr>
          <w:rFonts w:ascii="Times New Roman" w:eastAsia="Times New Roman" w:hAnsi="Times New Roman" w:cs="Times New Roman"/>
          <w:sz w:val="24"/>
          <w:szCs w:val="24"/>
          <w:lang w:val="lt-LT" w:eastAsia="lt-LT"/>
        </w:rPr>
        <w:t>, privačių subjektų atrankose dalyvaujančius</w:t>
      </w:r>
      <w:r w:rsidR="00EB02CB" w:rsidRPr="00335FB1">
        <w:rPr>
          <w:rFonts w:ascii="Times New Roman" w:eastAsia="Times New Roman" w:hAnsi="Times New Roman" w:cs="Times New Roman"/>
          <w:sz w:val="24"/>
          <w:szCs w:val="24"/>
          <w:lang w:val="lt-LT" w:eastAsia="lt-LT"/>
        </w:rPr>
        <w:t xml:space="preserve"> </w:t>
      </w:r>
      <w:r w:rsidR="000C695A" w:rsidRPr="00335FB1">
        <w:rPr>
          <w:rFonts w:ascii="Times New Roman" w:eastAsia="Times New Roman" w:hAnsi="Times New Roman" w:cs="Times New Roman"/>
          <w:sz w:val="24"/>
          <w:szCs w:val="24"/>
          <w:lang w:val="lt-LT" w:eastAsia="lt-LT"/>
        </w:rPr>
        <w:t>ir</w:t>
      </w:r>
      <w:r w:rsidR="004721DE">
        <w:rPr>
          <w:rFonts w:ascii="Times New Roman" w:eastAsia="Times New Roman" w:hAnsi="Times New Roman" w:cs="Times New Roman"/>
          <w:sz w:val="24"/>
          <w:szCs w:val="24"/>
          <w:lang w:val="lt-LT" w:eastAsia="lt-LT"/>
        </w:rPr>
        <w:t xml:space="preserve"> / ar</w:t>
      </w:r>
      <w:r w:rsidR="000C695A" w:rsidRPr="00335FB1">
        <w:rPr>
          <w:rFonts w:ascii="Times New Roman" w:eastAsia="Times New Roman" w:hAnsi="Times New Roman" w:cs="Times New Roman"/>
          <w:sz w:val="24"/>
          <w:szCs w:val="24"/>
          <w:lang w:val="lt-LT" w:eastAsia="lt-LT"/>
        </w:rPr>
        <w:t xml:space="preserve"> VPSP projektus </w:t>
      </w:r>
      <w:r w:rsidR="00EB02CB" w:rsidRPr="00335FB1">
        <w:rPr>
          <w:rFonts w:ascii="Times New Roman" w:eastAsia="Times New Roman" w:hAnsi="Times New Roman" w:cs="Times New Roman"/>
          <w:sz w:val="24"/>
          <w:szCs w:val="24"/>
          <w:lang w:val="lt-LT" w:eastAsia="lt-LT"/>
        </w:rPr>
        <w:t>įgyvendinanči</w:t>
      </w:r>
      <w:r w:rsidR="00EB02CB">
        <w:rPr>
          <w:rFonts w:ascii="Times New Roman" w:eastAsia="Times New Roman" w:hAnsi="Times New Roman" w:cs="Times New Roman"/>
          <w:sz w:val="24"/>
          <w:szCs w:val="24"/>
          <w:lang w:val="lt-LT" w:eastAsia="lt-LT"/>
        </w:rPr>
        <w:t>us</w:t>
      </w:r>
      <w:r w:rsidR="00EB02CB" w:rsidRPr="00335FB1">
        <w:rPr>
          <w:rFonts w:ascii="Times New Roman" w:eastAsia="Times New Roman" w:hAnsi="Times New Roman" w:cs="Times New Roman"/>
          <w:sz w:val="24"/>
          <w:szCs w:val="24"/>
          <w:lang w:val="lt-LT" w:eastAsia="lt-LT"/>
        </w:rPr>
        <w:t xml:space="preserve"> </w:t>
      </w:r>
      <w:r w:rsidR="004721DE">
        <w:rPr>
          <w:rFonts w:ascii="Times New Roman" w:eastAsia="Times New Roman" w:hAnsi="Times New Roman" w:cs="Times New Roman"/>
          <w:sz w:val="24"/>
          <w:szCs w:val="24"/>
          <w:lang w:val="lt-LT" w:eastAsia="lt-LT"/>
        </w:rPr>
        <w:t>ūkio subjektus</w:t>
      </w:r>
      <w:r w:rsidR="000C695A" w:rsidRPr="00335FB1">
        <w:rPr>
          <w:rFonts w:ascii="Times New Roman" w:eastAsia="Times New Roman" w:hAnsi="Times New Roman" w:cs="Times New Roman"/>
          <w:sz w:val="24"/>
          <w:szCs w:val="24"/>
          <w:lang w:val="lt-LT" w:eastAsia="lt-LT"/>
        </w:rPr>
        <w:t>.</w:t>
      </w:r>
      <w:bookmarkEnd w:id="12"/>
    </w:p>
    <w:p w14:paraId="163048C2" w14:textId="7AE2FD89" w:rsidR="00336631" w:rsidRPr="00335FB1" w:rsidRDefault="00D8511B" w:rsidP="005E1650">
      <w:pPr>
        <w:pStyle w:val="ListParagraph"/>
        <w:numPr>
          <w:ilvl w:val="0"/>
          <w:numId w:val="10"/>
        </w:numPr>
        <w:tabs>
          <w:tab w:val="left" w:pos="710"/>
          <w:tab w:val="left" w:pos="851"/>
          <w:tab w:val="left" w:pos="1134"/>
        </w:tabs>
        <w:ind w:left="0" w:firstLine="567"/>
        <w:jc w:val="both"/>
        <w:rPr>
          <w:rFonts w:ascii="Times New Roman" w:eastAsia="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t xml:space="preserve">Apklausa atliekama Taisyklių </w:t>
      </w:r>
      <w:r w:rsidR="00446E9B">
        <w:rPr>
          <w:rFonts w:ascii="Times New Roman" w:eastAsia="Times New Roman" w:hAnsi="Times New Roman" w:cs="Times New Roman"/>
          <w:sz w:val="24"/>
          <w:szCs w:val="24"/>
          <w:lang w:val="lt-LT" w:eastAsia="lt-LT"/>
        </w:rPr>
        <w:fldChar w:fldCharType="begin"/>
      </w:r>
      <w:r w:rsidR="00446E9B">
        <w:rPr>
          <w:rFonts w:ascii="Times New Roman" w:eastAsia="Times New Roman" w:hAnsi="Times New Roman" w:cs="Times New Roman"/>
          <w:sz w:val="24"/>
          <w:szCs w:val="24"/>
          <w:lang w:val="lt-LT" w:eastAsia="lt-LT"/>
        </w:rPr>
        <w:instrText xml:space="preserve"> REF _Ref114562243 \w \h </w:instrText>
      </w:r>
      <w:r w:rsidR="00446E9B">
        <w:rPr>
          <w:rFonts w:ascii="Times New Roman" w:eastAsia="Times New Roman" w:hAnsi="Times New Roman" w:cs="Times New Roman"/>
          <w:sz w:val="24"/>
          <w:szCs w:val="24"/>
          <w:lang w:val="lt-LT" w:eastAsia="lt-LT"/>
        </w:rPr>
      </w:r>
      <w:r w:rsidR="00446E9B">
        <w:rPr>
          <w:rFonts w:ascii="Times New Roman" w:eastAsia="Times New Roman" w:hAnsi="Times New Roman" w:cs="Times New Roman"/>
          <w:sz w:val="24"/>
          <w:szCs w:val="24"/>
          <w:lang w:val="lt-LT" w:eastAsia="lt-LT"/>
        </w:rPr>
        <w:fldChar w:fldCharType="separate"/>
      </w:r>
      <w:r w:rsidR="00C544F3">
        <w:rPr>
          <w:rFonts w:ascii="Times New Roman" w:eastAsia="Times New Roman" w:hAnsi="Times New Roman" w:cs="Times New Roman"/>
          <w:sz w:val="24"/>
          <w:szCs w:val="24"/>
          <w:lang w:val="lt-LT" w:eastAsia="lt-LT"/>
        </w:rPr>
        <w:t>34</w:t>
      </w:r>
      <w:r w:rsidR="00446E9B">
        <w:rPr>
          <w:rFonts w:ascii="Times New Roman" w:eastAsia="Times New Roman" w:hAnsi="Times New Roman" w:cs="Times New Roman"/>
          <w:sz w:val="24"/>
          <w:szCs w:val="24"/>
          <w:lang w:val="lt-LT" w:eastAsia="lt-LT"/>
        </w:rPr>
        <w:fldChar w:fldCharType="end"/>
      </w:r>
      <w:r w:rsidRPr="00335FB1">
        <w:rPr>
          <w:rFonts w:ascii="Times New Roman" w:eastAsia="Times New Roman" w:hAnsi="Times New Roman" w:cs="Times New Roman"/>
          <w:sz w:val="24"/>
          <w:szCs w:val="24"/>
          <w:lang w:val="lt-LT" w:eastAsia="lt-LT"/>
        </w:rPr>
        <w:t xml:space="preserve"> </w:t>
      </w:r>
      <w:r w:rsidR="00446E9B">
        <w:rPr>
          <w:rFonts w:ascii="Times New Roman" w:eastAsia="Times New Roman" w:hAnsi="Times New Roman" w:cs="Times New Roman"/>
          <w:sz w:val="24"/>
          <w:szCs w:val="24"/>
          <w:lang w:val="lt-LT" w:eastAsia="lt-LT"/>
        </w:rPr>
        <w:t xml:space="preserve">punkte </w:t>
      </w:r>
      <w:r w:rsidRPr="00335FB1">
        <w:rPr>
          <w:rFonts w:ascii="Times New Roman" w:eastAsia="Times New Roman" w:hAnsi="Times New Roman" w:cs="Times New Roman"/>
          <w:sz w:val="24"/>
          <w:szCs w:val="24"/>
          <w:lang w:val="lt-LT" w:eastAsia="lt-LT"/>
        </w:rPr>
        <w:t xml:space="preserve">nurodytiems subjektams el. paštu pateikiant </w:t>
      </w:r>
      <w:r w:rsidR="00A4347C">
        <w:rPr>
          <w:rFonts w:ascii="Times New Roman" w:eastAsia="Times New Roman" w:hAnsi="Times New Roman" w:cs="Times New Roman"/>
          <w:sz w:val="24"/>
          <w:szCs w:val="24"/>
          <w:lang w:val="lt-LT" w:eastAsia="lt-LT"/>
        </w:rPr>
        <w:t>VPPS</w:t>
      </w:r>
      <w:r w:rsidRPr="00335FB1">
        <w:rPr>
          <w:rFonts w:ascii="Times New Roman" w:eastAsia="Times New Roman" w:hAnsi="Times New Roman" w:cs="Times New Roman"/>
          <w:sz w:val="24"/>
          <w:szCs w:val="24"/>
          <w:lang w:val="lt-LT" w:eastAsia="lt-LT"/>
        </w:rPr>
        <w:t xml:space="preserve"> parengtas</w:t>
      </w:r>
      <w:r w:rsidR="009F73EF" w:rsidRPr="00335FB1">
        <w:rPr>
          <w:rFonts w:ascii="Times New Roman" w:eastAsia="Times New Roman" w:hAnsi="Times New Roman" w:cs="Times New Roman"/>
          <w:sz w:val="24"/>
          <w:szCs w:val="24"/>
          <w:lang w:val="lt-LT" w:eastAsia="lt-LT"/>
        </w:rPr>
        <w:t xml:space="preserve"> ir su CPVA Komunikacijos skyriumi suderintas</w:t>
      </w:r>
      <w:r w:rsidRPr="00335FB1">
        <w:rPr>
          <w:rFonts w:ascii="Times New Roman" w:eastAsia="Times New Roman" w:hAnsi="Times New Roman" w:cs="Times New Roman"/>
          <w:sz w:val="24"/>
          <w:szCs w:val="24"/>
          <w:lang w:val="lt-LT" w:eastAsia="lt-LT"/>
        </w:rPr>
        <w:t xml:space="preserve"> anketas. </w:t>
      </w:r>
    </w:p>
    <w:p w14:paraId="5B03CB53" w14:textId="4F69D796" w:rsidR="00336631" w:rsidRPr="00335FB1" w:rsidRDefault="00C148C2" w:rsidP="005E1650">
      <w:pPr>
        <w:pStyle w:val="ListParagraph"/>
        <w:numPr>
          <w:ilvl w:val="0"/>
          <w:numId w:val="10"/>
        </w:numPr>
        <w:tabs>
          <w:tab w:val="left" w:pos="710"/>
          <w:tab w:val="left" w:pos="851"/>
          <w:tab w:val="left" w:pos="1134"/>
        </w:tabs>
        <w:ind w:left="0" w:firstLine="567"/>
        <w:jc w:val="both"/>
        <w:rPr>
          <w:rFonts w:ascii="Times New Roman" w:eastAsia="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t xml:space="preserve">Atsakymai į anketos klausimus yra anonimiški </w:t>
      </w:r>
      <w:r w:rsidR="00B106B4" w:rsidRPr="00335FB1">
        <w:rPr>
          <w:rFonts w:ascii="Times New Roman" w:eastAsia="Times New Roman" w:hAnsi="Times New Roman" w:cs="Times New Roman"/>
          <w:sz w:val="24"/>
          <w:szCs w:val="24"/>
          <w:lang w:val="lt-LT" w:eastAsia="lt-LT"/>
        </w:rPr>
        <w:t>–</w:t>
      </w:r>
      <w:r w:rsidRPr="00335FB1">
        <w:rPr>
          <w:rFonts w:ascii="Times New Roman" w:eastAsia="Times New Roman" w:hAnsi="Times New Roman" w:cs="Times New Roman"/>
          <w:sz w:val="24"/>
          <w:szCs w:val="24"/>
          <w:lang w:val="lt-LT" w:eastAsia="lt-LT"/>
        </w:rPr>
        <w:t xml:space="preserve"> gauti duom</w:t>
      </w:r>
      <w:r w:rsidR="00411C40" w:rsidRPr="00335FB1">
        <w:rPr>
          <w:rFonts w:ascii="Times New Roman" w:eastAsia="Times New Roman" w:hAnsi="Times New Roman" w:cs="Times New Roman"/>
          <w:sz w:val="24"/>
          <w:szCs w:val="24"/>
          <w:lang w:val="lt-LT" w:eastAsia="lt-LT"/>
        </w:rPr>
        <w:t>enys analizuojami</w:t>
      </w:r>
      <w:r w:rsidR="00B06D37">
        <w:rPr>
          <w:rFonts w:ascii="Times New Roman" w:eastAsia="Times New Roman" w:hAnsi="Times New Roman" w:cs="Times New Roman"/>
          <w:sz w:val="24"/>
          <w:szCs w:val="24"/>
          <w:lang w:val="lt-LT" w:eastAsia="lt-LT"/>
        </w:rPr>
        <w:t xml:space="preserve"> (</w:t>
      </w:r>
      <w:r w:rsidR="00B06D37" w:rsidRPr="00446E9B">
        <w:rPr>
          <w:rFonts w:ascii="Times New Roman" w:eastAsia="Times New Roman" w:hAnsi="Times New Roman" w:cs="Times New Roman"/>
          <w:sz w:val="24"/>
          <w:szCs w:val="24"/>
          <w:lang w:val="lt-LT" w:eastAsia="lt-LT"/>
        </w:rPr>
        <w:t>analizuojama rezultatų kaita, lyginant su praėjusio 1 metų laikotarpio</w:t>
      </w:r>
      <w:r w:rsidR="00B06D37">
        <w:rPr>
          <w:rFonts w:ascii="Times New Roman" w:eastAsia="Times New Roman" w:hAnsi="Times New Roman" w:cs="Times New Roman"/>
          <w:sz w:val="24"/>
          <w:szCs w:val="24"/>
          <w:lang w:val="lt-LT" w:eastAsia="lt-LT"/>
        </w:rPr>
        <w:t xml:space="preserve"> duomenis)</w:t>
      </w:r>
      <w:r w:rsidR="00411C40" w:rsidRPr="00335FB1">
        <w:rPr>
          <w:rFonts w:ascii="Times New Roman" w:eastAsia="Times New Roman" w:hAnsi="Times New Roman" w:cs="Times New Roman"/>
          <w:sz w:val="24"/>
          <w:szCs w:val="24"/>
          <w:lang w:val="lt-LT" w:eastAsia="lt-LT"/>
        </w:rPr>
        <w:t xml:space="preserve"> apibendrintai ir saugomi </w:t>
      </w:r>
      <w:r w:rsidR="00EF30E1" w:rsidRPr="00335FB1">
        <w:rPr>
          <w:rFonts w:ascii="Times New Roman" w:eastAsia="Times New Roman" w:hAnsi="Times New Roman" w:cs="Times New Roman"/>
          <w:sz w:val="24"/>
          <w:szCs w:val="24"/>
          <w:lang w:val="lt-LT" w:eastAsia="lt-LT"/>
        </w:rPr>
        <w:t>VPPS</w:t>
      </w:r>
      <w:r w:rsidR="00411C40" w:rsidRPr="00335FB1">
        <w:rPr>
          <w:rFonts w:ascii="Times New Roman" w:eastAsia="Times New Roman" w:hAnsi="Times New Roman" w:cs="Times New Roman"/>
          <w:sz w:val="24"/>
          <w:szCs w:val="24"/>
          <w:lang w:val="lt-LT"/>
        </w:rPr>
        <w:t xml:space="preserve"> priskirtos </w:t>
      </w:r>
      <w:r w:rsidR="00411C40" w:rsidRPr="00335FB1">
        <w:rPr>
          <w:rFonts w:ascii="Times New Roman" w:eastAsia="Times New Roman" w:hAnsi="Times New Roman" w:cs="Times New Roman"/>
          <w:sz w:val="24"/>
          <w:szCs w:val="24"/>
          <w:lang w:val="lt-LT" w:eastAsia="lt-LT"/>
        </w:rPr>
        <w:t xml:space="preserve">CPVA tarnybinės stoties </w:t>
      </w:r>
      <w:r w:rsidR="005557D4">
        <w:rPr>
          <w:rFonts w:ascii="Times New Roman" w:eastAsia="Times New Roman" w:hAnsi="Times New Roman" w:cs="Times New Roman"/>
          <w:sz w:val="24"/>
          <w:szCs w:val="24"/>
          <w:lang w:val="lt-LT" w:eastAsia="lt-LT"/>
        </w:rPr>
        <w:t>atitinkame aplanke</w:t>
      </w:r>
      <w:r w:rsidR="00D3699F" w:rsidRPr="00335FB1">
        <w:rPr>
          <w:rFonts w:ascii="Times New Roman" w:eastAsia="Times New Roman" w:hAnsi="Times New Roman" w:cs="Times New Roman"/>
          <w:sz w:val="24"/>
          <w:szCs w:val="24"/>
          <w:lang w:val="lt-LT" w:eastAsia="lt-LT"/>
        </w:rPr>
        <w:t>.</w:t>
      </w:r>
    </w:p>
    <w:p w14:paraId="3D34E3F5" w14:textId="2F0E5ABF" w:rsidR="00336631" w:rsidRPr="00335FB1" w:rsidRDefault="00242863" w:rsidP="005E1650">
      <w:pPr>
        <w:pStyle w:val="ListParagraph"/>
        <w:numPr>
          <w:ilvl w:val="0"/>
          <w:numId w:val="10"/>
        </w:numPr>
        <w:tabs>
          <w:tab w:val="left" w:pos="710"/>
          <w:tab w:val="left" w:pos="851"/>
          <w:tab w:val="left" w:pos="1134"/>
        </w:tabs>
        <w:ind w:left="0" w:firstLine="567"/>
        <w:jc w:val="both"/>
        <w:rPr>
          <w:rFonts w:ascii="Times New Roman" w:eastAsia="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t>Apklausos metu gauta informacija išanalizuojama ir g</w:t>
      </w:r>
      <w:r w:rsidR="00596DB3" w:rsidRPr="00335FB1">
        <w:rPr>
          <w:rFonts w:ascii="Times New Roman" w:eastAsia="Times New Roman" w:hAnsi="Times New Roman" w:cs="Times New Roman"/>
          <w:sz w:val="24"/>
          <w:szCs w:val="24"/>
          <w:lang w:val="lt-LT" w:eastAsia="lt-LT"/>
        </w:rPr>
        <w:t xml:space="preserve">autų duomenų pagrindu </w:t>
      </w:r>
      <w:r w:rsidR="00EF30E1" w:rsidRPr="00335FB1">
        <w:rPr>
          <w:rFonts w:ascii="Times New Roman" w:eastAsia="Times New Roman" w:hAnsi="Times New Roman" w:cs="Times New Roman"/>
          <w:sz w:val="24"/>
          <w:szCs w:val="24"/>
          <w:lang w:val="lt-LT" w:eastAsia="lt-LT"/>
        </w:rPr>
        <w:t>VPPS</w:t>
      </w:r>
      <w:r w:rsidR="00EF30E1">
        <w:rPr>
          <w:rFonts w:ascii="Times New Roman" w:eastAsia="Times New Roman" w:hAnsi="Times New Roman" w:cs="Times New Roman"/>
          <w:sz w:val="24"/>
          <w:szCs w:val="24"/>
          <w:lang w:val="lt-LT" w:eastAsia="lt-LT"/>
        </w:rPr>
        <w:t xml:space="preserve"> V</w:t>
      </w:r>
      <w:r w:rsidR="008D3B24" w:rsidRPr="00335FB1">
        <w:rPr>
          <w:rFonts w:ascii="Times New Roman" w:eastAsia="Times New Roman" w:hAnsi="Times New Roman" w:cs="Times New Roman"/>
          <w:sz w:val="24"/>
          <w:szCs w:val="24"/>
          <w:lang w:val="lt-LT" w:eastAsia="lt-LT"/>
        </w:rPr>
        <w:t xml:space="preserve"> </w:t>
      </w:r>
      <w:r w:rsidR="006C61A9" w:rsidRPr="00335FB1">
        <w:rPr>
          <w:rFonts w:ascii="Times New Roman" w:eastAsia="Times New Roman" w:hAnsi="Times New Roman" w:cs="Times New Roman"/>
          <w:sz w:val="24"/>
          <w:szCs w:val="24"/>
          <w:lang w:val="lt-LT" w:eastAsia="lt-LT"/>
        </w:rPr>
        <w:t xml:space="preserve">sprendžia dėl </w:t>
      </w:r>
      <w:r w:rsidR="00EF30E1" w:rsidRPr="00335FB1">
        <w:rPr>
          <w:rFonts w:ascii="Times New Roman" w:eastAsia="Times New Roman" w:hAnsi="Times New Roman" w:cs="Times New Roman"/>
          <w:sz w:val="24"/>
          <w:szCs w:val="24"/>
          <w:lang w:val="lt-LT" w:eastAsia="lt-LT"/>
        </w:rPr>
        <w:t>VPPS</w:t>
      </w:r>
      <w:r w:rsidR="006C61A9" w:rsidRPr="00335FB1">
        <w:rPr>
          <w:rFonts w:ascii="Times New Roman" w:eastAsia="Times New Roman" w:hAnsi="Times New Roman" w:cs="Times New Roman"/>
          <w:sz w:val="24"/>
          <w:szCs w:val="24"/>
          <w:lang w:val="lt-LT" w:eastAsia="lt-LT"/>
        </w:rPr>
        <w:t xml:space="preserve"> </w:t>
      </w:r>
      <w:r w:rsidR="004721DE">
        <w:rPr>
          <w:rFonts w:ascii="Times New Roman" w:eastAsia="Times New Roman" w:hAnsi="Times New Roman" w:cs="Times New Roman"/>
          <w:sz w:val="24"/>
          <w:szCs w:val="24"/>
          <w:lang w:val="lt-LT" w:eastAsia="lt-LT"/>
        </w:rPr>
        <w:t xml:space="preserve">vykdomų veiklų </w:t>
      </w:r>
      <w:r w:rsidR="006C61A9" w:rsidRPr="00335FB1">
        <w:rPr>
          <w:rFonts w:ascii="Times New Roman" w:eastAsia="Times New Roman" w:hAnsi="Times New Roman" w:cs="Times New Roman"/>
          <w:sz w:val="24"/>
          <w:szCs w:val="24"/>
          <w:lang w:val="lt-LT" w:eastAsia="lt-LT"/>
        </w:rPr>
        <w:t>kokybės gerinimo poreikio ir priemonių</w:t>
      </w:r>
      <w:r w:rsidR="008D1146" w:rsidRPr="00335FB1">
        <w:rPr>
          <w:rFonts w:ascii="Times New Roman" w:eastAsia="Times New Roman" w:hAnsi="Times New Roman" w:cs="Times New Roman"/>
          <w:sz w:val="24"/>
          <w:szCs w:val="24"/>
          <w:lang w:val="lt-LT" w:eastAsia="lt-LT"/>
        </w:rPr>
        <w:t xml:space="preserve">, pavyzdžiui, reikalingų žmogiškųjų išteklių, </w:t>
      </w:r>
      <w:r w:rsidR="00B865F5" w:rsidRPr="00335FB1">
        <w:rPr>
          <w:rFonts w:ascii="Times New Roman" w:eastAsia="Times New Roman" w:hAnsi="Times New Roman" w:cs="Times New Roman"/>
          <w:sz w:val="24"/>
          <w:szCs w:val="24"/>
          <w:lang w:val="lt-LT" w:eastAsia="lt-LT"/>
        </w:rPr>
        <w:t>VPPS</w:t>
      </w:r>
      <w:r w:rsidR="008D1146" w:rsidRPr="00335FB1">
        <w:rPr>
          <w:rFonts w:ascii="Times New Roman" w:eastAsia="Times New Roman" w:hAnsi="Times New Roman" w:cs="Times New Roman"/>
          <w:sz w:val="24"/>
          <w:szCs w:val="24"/>
          <w:lang w:val="lt-LT" w:eastAsia="lt-LT"/>
        </w:rPr>
        <w:t xml:space="preserve"> rengiamų metodinių rekomendacijų tobulinimo ar naujų rekomendacijų poreikio, naujų paslaugų poreikio ir kt</w:t>
      </w:r>
      <w:r w:rsidR="006C61A9" w:rsidRPr="00335FB1">
        <w:rPr>
          <w:rFonts w:ascii="Times New Roman" w:eastAsia="Times New Roman" w:hAnsi="Times New Roman" w:cs="Times New Roman"/>
          <w:sz w:val="24"/>
          <w:szCs w:val="24"/>
          <w:lang w:val="lt-LT" w:eastAsia="lt-LT"/>
        </w:rPr>
        <w:t>.</w:t>
      </w:r>
    </w:p>
    <w:p w14:paraId="4EA4E59E" w14:textId="54BC1F16" w:rsidR="00EB4CFF" w:rsidRDefault="00CB40B8" w:rsidP="005E1650">
      <w:pPr>
        <w:pStyle w:val="ListParagraph"/>
        <w:numPr>
          <w:ilvl w:val="0"/>
          <w:numId w:val="10"/>
        </w:numPr>
        <w:tabs>
          <w:tab w:val="left" w:pos="710"/>
          <w:tab w:val="left" w:pos="851"/>
          <w:tab w:val="left" w:pos="1134"/>
        </w:tabs>
        <w:ind w:left="0" w:firstLine="567"/>
        <w:jc w:val="both"/>
        <w:rPr>
          <w:rFonts w:ascii="Times New Roman" w:eastAsia="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t xml:space="preserve">VPSP projektų vykdytojų, VPSP projektus padedančių parengti konsultantų ir VPSP projektus įgyvendinančių / siekiančių įgyvendinti </w:t>
      </w:r>
      <w:r w:rsidR="004721DE">
        <w:rPr>
          <w:rFonts w:ascii="Times New Roman" w:eastAsia="Times New Roman" w:hAnsi="Times New Roman" w:cs="Times New Roman"/>
          <w:sz w:val="24"/>
          <w:szCs w:val="24"/>
          <w:lang w:val="lt-LT" w:eastAsia="lt-LT"/>
        </w:rPr>
        <w:t>ūkio subjektų</w:t>
      </w:r>
      <w:r w:rsidR="004721DE" w:rsidRPr="00335FB1">
        <w:rPr>
          <w:rFonts w:ascii="Times New Roman" w:eastAsia="Times New Roman" w:hAnsi="Times New Roman" w:cs="Times New Roman"/>
          <w:sz w:val="24"/>
          <w:szCs w:val="24"/>
          <w:lang w:val="lt-LT" w:eastAsia="lt-LT"/>
        </w:rPr>
        <w:t xml:space="preserve"> </w:t>
      </w:r>
      <w:r w:rsidRPr="00335FB1">
        <w:rPr>
          <w:rFonts w:ascii="Times New Roman" w:eastAsia="Times New Roman" w:hAnsi="Times New Roman" w:cs="Times New Roman"/>
          <w:sz w:val="24"/>
          <w:szCs w:val="24"/>
          <w:lang w:val="lt-LT" w:eastAsia="lt-LT"/>
        </w:rPr>
        <w:t>apklausos atlikimo tikslais tvarkomi šie a</w:t>
      </w:r>
      <w:r w:rsidR="00EB4CFF" w:rsidRPr="00335FB1">
        <w:rPr>
          <w:rFonts w:ascii="Times New Roman" w:eastAsia="Times New Roman" w:hAnsi="Times New Roman" w:cs="Times New Roman"/>
          <w:sz w:val="24"/>
          <w:szCs w:val="24"/>
          <w:lang w:val="lt-LT" w:eastAsia="lt-LT"/>
        </w:rPr>
        <w:t>smens duomenys</w:t>
      </w:r>
      <w:r w:rsidRPr="00335FB1">
        <w:rPr>
          <w:rFonts w:ascii="Times New Roman" w:eastAsia="Times New Roman" w:hAnsi="Times New Roman" w:cs="Times New Roman"/>
          <w:sz w:val="24"/>
          <w:szCs w:val="24"/>
          <w:lang w:val="lt-LT" w:eastAsia="lt-LT"/>
        </w:rPr>
        <w:t>:</w:t>
      </w:r>
      <w:r w:rsidR="00EB4CFF" w:rsidRPr="00335FB1">
        <w:rPr>
          <w:rFonts w:ascii="Times New Roman" w:eastAsia="Times New Roman" w:hAnsi="Times New Roman" w:cs="Times New Roman"/>
          <w:sz w:val="24"/>
          <w:szCs w:val="24"/>
          <w:lang w:val="lt-LT" w:eastAsia="lt-LT"/>
        </w:rPr>
        <w:t xml:space="preserve"> vardas, pavardė, el. pašto adresas</w:t>
      </w:r>
      <w:r w:rsidRPr="00335FB1">
        <w:rPr>
          <w:rFonts w:ascii="Times New Roman" w:eastAsia="Times New Roman" w:hAnsi="Times New Roman" w:cs="Times New Roman"/>
          <w:sz w:val="24"/>
          <w:szCs w:val="24"/>
          <w:lang w:val="lt-LT" w:eastAsia="lt-LT"/>
        </w:rPr>
        <w:t>.</w:t>
      </w:r>
      <w:r w:rsidR="002236E6" w:rsidRPr="00335FB1">
        <w:rPr>
          <w:rFonts w:ascii="Times New Roman" w:eastAsia="Times New Roman" w:hAnsi="Times New Roman" w:cs="Times New Roman"/>
          <w:sz w:val="24"/>
          <w:szCs w:val="24"/>
          <w:lang w:val="lt-LT" w:eastAsia="lt-LT"/>
        </w:rPr>
        <w:t xml:space="preserve"> Su </w:t>
      </w:r>
      <w:r w:rsidRPr="00335FB1">
        <w:rPr>
          <w:rFonts w:ascii="Times New Roman" w:eastAsia="Times New Roman" w:hAnsi="Times New Roman" w:cs="Times New Roman"/>
          <w:sz w:val="24"/>
          <w:szCs w:val="24"/>
          <w:lang w:val="lt-LT" w:eastAsia="lt-LT"/>
        </w:rPr>
        <w:t xml:space="preserve">šiais </w:t>
      </w:r>
      <w:r w:rsidR="002236E6" w:rsidRPr="00335FB1">
        <w:rPr>
          <w:rFonts w:ascii="Times New Roman" w:eastAsia="Times New Roman" w:hAnsi="Times New Roman" w:cs="Times New Roman"/>
          <w:sz w:val="24"/>
          <w:szCs w:val="24"/>
          <w:lang w:val="lt-LT" w:eastAsia="lt-LT"/>
        </w:rPr>
        <w:t xml:space="preserve">asmens duomenimis, tvarkomais atliekant apklausas, gali susipažinti tik apklausas organizuojantys </w:t>
      </w:r>
      <w:r w:rsidRPr="00335FB1">
        <w:rPr>
          <w:rFonts w:ascii="Times New Roman" w:eastAsia="Times New Roman" w:hAnsi="Times New Roman" w:cs="Times New Roman"/>
          <w:sz w:val="24"/>
          <w:szCs w:val="24"/>
          <w:lang w:val="lt-LT" w:eastAsia="lt-LT"/>
        </w:rPr>
        <w:t xml:space="preserve">/ vykdantys </w:t>
      </w:r>
      <w:r w:rsidR="00D3699F" w:rsidRPr="00335FB1">
        <w:rPr>
          <w:rFonts w:ascii="Times New Roman" w:eastAsia="Times New Roman" w:hAnsi="Times New Roman" w:cs="Times New Roman"/>
          <w:sz w:val="24"/>
          <w:szCs w:val="24"/>
          <w:lang w:val="lt-LT" w:eastAsia="lt-LT"/>
        </w:rPr>
        <w:t>CPVA darbuotojai</w:t>
      </w:r>
      <w:r w:rsidR="002236E6" w:rsidRPr="00335FB1">
        <w:rPr>
          <w:rFonts w:ascii="Times New Roman" w:eastAsia="Times New Roman" w:hAnsi="Times New Roman" w:cs="Times New Roman"/>
          <w:sz w:val="24"/>
          <w:szCs w:val="24"/>
          <w:lang w:val="lt-LT" w:eastAsia="lt-LT"/>
        </w:rPr>
        <w:t>.</w:t>
      </w:r>
    </w:p>
    <w:p w14:paraId="06D10627" w14:textId="77777777" w:rsidR="00336631" w:rsidRPr="00335FB1" w:rsidRDefault="00336631" w:rsidP="00072FC4">
      <w:pPr>
        <w:pStyle w:val="ListParagraph"/>
        <w:tabs>
          <w:tab w:val="left" w:pos="710"/>
          <w:tab w:val="left" w:pos="851"/>
          <w:tab w:val="left" w:pos="993"/>
        </w:tabs>
        <w:ind w:left="480"/>
        <w:jc w:val="both"/>
        <w:rPr>
          <w:rFonts w:ascii="Times New Roman" w:eastAsia="Times New Roman" w:hAnsi="Times New Roman" w:cs="Times New Roman"/>
          <w:sz w:val="24"/>
          <w:szCs w:val="24"/>
          <w:lang w:val="lt-LT" w:eastAsia="lt-LT"/>
        </w:rPr>
      </w:pPr>
    </w:p>
    <w:p w14:paraId="71CB3D7A" w14:textId="6DB6D34B" w:rsidR="00336631" w:rsidRPr="00335FB1" w:rsidRDefault="00336631" w:rsidP="00B3005C">
      <w:pPr>
        <w:pStyle w:val="ListParagraph"/>
        <w:tabs>
          <w:tab w:val="left" w:pos="1134"/>
        </w:tabs>
        <w:ind w:left="480"/>
        <w:jc w:val="center"/>
        <w:rPr>
          <w:rFonts w:ascii="Times New Roman" w:eastAsia="Times New Roman" w:hAnsi="Times New Roman" w:cs="Times New Roman"/>
          <w:sz w:val="24"/>
          <w:szCs w:val="24"/>
          <w:lang w:val="lt-LT" w:eastAsia="lt-LT"/>
        </w:rPr>
      </w:pPr>
      <w:r w:rsidRPr="00335FB1">
        <w:rPr>
          <w:rFonts w:ascii="Times New Roman" w:eastAsia="Times New Roman" w:hAnsi="Times New Roman" w:cs="Times New Roman"/>
          <w:b/>
          <w:bCs/>
          <w:sz w:val="24"/>
          <w:szCs w:val="24"/>
          <w:lang w:val="lt-LT" w:eastAsia="lt-LT"/>
        </w:rPr>
        <w:t>VI.</w:t>
      </w:r>
      <w:r w:rsidRPr="00335FB1">
        <w:rPr>
          <w:rFonts w:ascii="Times New Roman" w:eastAsia="Times New Roman" w:hAnsi="Times New Roman" w:cs="Times New Roman"/>
          <w:b/>
          <w:bCs/>
          <w:sz w:val="24"/>
          <w:szCs w:val="24"/>
          <w:lang w:val="lt-LT" w:eastAsia="lt-LT"/>
        </w:rPr>
        <w:tab/>
        <w:t>BAIGIAMOSIOS NUOSTATOS</w:t>
      </w:r>
    </w:p>
    <w:p w14:paraId="29A1BB2C" w14:textId="77777777" w:rsidR="00336631" w:rsidRPr="00335FB1" w:rsidRDefault="00336631" w:rsidP="00B3005C">
      <w:pPr>
        <w:pStyle w:val="ListParagraph"/>
        <w:tabs>
          <w:tab w:val="left" w:pos="710"/>
          <w:tab w:val="left" w:pos="851"/>
          <w:tab w:val="left" w:pos="993"/>
        </w:tabs>
        <w:ind w:left="480"/>
        <w:jc w:val="both"/>
        <w:rPr>
          <w:rFonts w:ascii="Times New Roman" w:eastAsia="Times New Roman" w:hAnsi="Times New Roman" w:cs="Times New Roman"/>
          <w:sz w:val="24"/>
          <w:szCs w:val="24"/>
          <w:lang w:val="lt-LT" w:eastAsia="lt-LT"/>
        </w:rPr>
      </w:pPr>
    </w:p>
    <w:p w14:paraId="431D15A8" w14:textId="28C0844E" w:rsidR="003D6095" w:rsidRDefault="003D6095" w:rsidP="005E1650">
      <w:pPr>
        <w:pStyle w:val="ListParagraph"/>
        <w:numPr>
          <w:ilvl w:val="0"/>
          <w:numId w:val="10"/>
        </w:numPr>
        <w:tabs>
          <w:tab w:val="left" w:pos="710"/>
          <w:tab w:val="left" w:pos="851"/>
          <w:tab w:val="left" w:pos="1134"/>
        </w:tabs>
        <w:ind w:left="0" w:firstLine="567"/>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Kartu su </w:t>
      </w:r>
      <w:r w:rsidR="00A4347C" w:rsidRPr="004A2968">
        <w:rPr>
          <w:rFonts w:ascii="Times New Roman" w:eastAsia="Times New Roman" w:hAnsi="Times New Roman" w:cs="Times New Roman"/>
          <w:sz w:val="24"/>
          <w:szCs w:val="24"/>
          <w:lang w:val="lt-LT" w:eastAsia="lt-LT"/>
        </w:rPr>
        <w:t xml:space="preserve">Paklausimais gauti </w:t>
      </w:r>
      <w:r w:rsidRPr="00072FC4">
        <w:rPr>
          <w:rFonts w:ascii="Times New Roman" w:eastAsia="Times New Roman" w:hAnsi="Times New Roman" w:cs="Times New Roman"/>
          <w:sz w:val="24"/>
          <w:szCs w:val="24"/>
          <w:lang w:val="lt-LT" w:eastAsia="lt-LT"/>
        </w:rPr>
        <w:t xml:space="preserve">asmens duomenys tvarkomi vadovaujantis </w:t>
      </w:r>
      <w:r w:rsidRPr="00072FC4">
        <w:rPr>
          <w:rFonts w:ascii="Times New Roman" w:hAnsi="Times New Roman" w:cs="Times New Roman"/>
          <w:sz w:val="24"/>
          <w:szCs w:val="24"/>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r w:rsidRPr="00072FC4">
        <w:rPr>
          <w:rFonts w:ascii="Times New Roman" w:eastAsia="Times New Roman" w:hAnsi="Times New Roman" w:cs="Times New Roman"/>
          <w:sz w:val="24"/>
          <w:szCs w:val="24"/>
          <w:lang w:val="lt-LT" w:eastAsia="lt-LT"/>
        </w:rPr>
        <w:t xml:space="preserve">, </w:t>
      </w:r>
      <w:r w:rsidRPr="004A2968">
        <w:rPr>
          <w:rFonts w:ascii="Times New Roman" w:eastAsia="Times New Roman" w:hAnsi="Times New Roman" w:cs="Times New Roman"/>
          <w:sz w:val="24"/>
          <w:szCs w:val="24"/>
          <w:lang w:val="lt-LT" w:eastAsia="lt-LT"/>
        </w:rPr>
        <w:t>Lietuvos Respublikos asmens duomenų teisinės apsaugos įstatymo</w:t>
      </w:r>
      <w:r w:rsidRPr="00072FC4">
        <w:rPr>
          <w:rFonts w:ascii="Times New Roman" w:eastAsia="Times New Roman" w:hAnsi="Times New Roman" w:cs="Times New Roman"/>
          <w:sz w:val="24"/>
          <w:szCs w:val="24"/>
          <w:lang w:val="lt-LT" w:eastAsia="lt-LT"/>
        </w:rPr>
        <w:t xml:space="preserve"> ir CPVA teisės aktais, reglamentuojančiais asmens duomenų tvarkymą ir apsaugą.</w:t>
      </w:r>
    </w:p>
    <w:p w14:paraId="03F09E0D" w14:textId="77777777" w:rsidR="00CF6D5C" w:rsidRDefault="00CF6D5C" w:rsidP="00B3005C">
      <w:pPr>
        <w:tabs>
          <w:tab w:val="left" w:pos="710"/>
          <w:tab w:val="left" w:pos="851"/>
          <w:tab w:val="left" w:pos="993"/>
        </w:tabs>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p>
    <w:p w14:paraId="44F65074" w14:textId="65EE599C" w:rsidR="00A4347C" w:rsidRDefault="00CF6D5C" w:rsidP="00B3005C">
      <w:pPr>
        <w:tabs>
          <w:tab w:val="left" w:pos="710"/>
          <w:tab w:val="left" w:pos="851"/>
          <w:tab w:val="left" w:pos="993"/>
        </w:tabs>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Priedai:</w:t>
      </w:r>
    </w:p>
    <w:p w14:paraId="29FFCBF4" w14:textId="4222A2E3" w:rsidR="00CF6D5C" w:rsidRDefault="00CF6D5C" w:rsidP="00B3005C">
      <w:pPr>
        <w:tabs>
          <w:tab w:val="left" w:pos="710"/>
          <w:tab w:val="left" w:pos="851"/>
          <w:tab w:val="left" w:pos="993"/>
        </w:tabs>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t xml:space="preserve">1 priedas </w:t>
      </w:r>
      <w:r w:rsidR="00946348" w:rsidRPr="005557D4">
        <w:rPr>
          <w:rFonts w:ascii="Times New Roman" w:eastAsia="Times New Roman" w:hAnsi="Times New Roman" w:cs="Times New Roman"/>
          <w:i/>
          <w:iCs/>
          <w:sz w:val="24"/>
          <w:szCs w:val="24"/>
          <w:lang w:val="lt-LT" w:eastAsia="lt-LT"/>
        </w:rPr>
        <w:t>VPSP ekspertų funkcijų, teikiant i</w:t>
      </w:r>
      <w:r w:rsidRPr="005557D4">
        <w:rPr>
          <w:rFonts w:ascii="Times New Roman" w:eastAsia="Times New Roman" w:hAnsi="Times New Roman" w:cs="Times New Roman"/>
          <w:i/>
          <w:iCs/>
          <w:sz w:val="24"/>
          <w:szCs w:val="24"/>
          <w:lang w:val="lt-LT" w:eastAsia="lt-LT"/>
        </w:rPr>
        <w:t>ndividualią ekspertinę pagalbą</w:t>
      </w:r>
      <w:r w:rsidR="00946348" w:rsidRPr="005557D4">
        <w:rPr>
          <w:rFonts w:ascii="Times New Roman" w:eastAsia="Times New Roman" w:hAnsi="Times New Roman" w:cs="Times New Roman"/>
          <w:i/>
          <w:iCs/>
          <w:sz w:val="24"/>
          <w:szCs w:val="24"/>
          <w:lang w:val="lt-LT" w:eastAsia="lt-LT"/>
        </w:rPr>
        <w:t>, sąrašas</w:t>
      </w:r>
      <w:r w:rsidRPr="00072FC4">
        <w:rPr>
          <w:rFonts w:ascii="Times New Roman" w:eastAsia="Times New Roman" w:hAnsi="Times New Roman" w:cs="Times New Roman"/>
          <w:sz w:val="24"/>
          <w:szCs w:val="24"/>
          <w:lang w:val="lt-LT" w:eastAsia="lt-LT"/>
        </w:rPr>
        <w:t>;</w:t>
      </w:r>
    </w:p>
    <w:p w14:paraId="519E3EED" w14:textId="7E1EE09E" w:rsidR="006D41E6" w:rsidRDefault="00CF6D5C" w:rsidP="00072FC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t>2 priedas</w:t>
      </w:r>
      <w:r w:rsidRPr="00CF6D5C">
        <w:rPr>
          <w:rFonts w:ascii="Times New Roman" w:hAnsi="Times New Roman" w:cs="Times New Roman"/>
          <w:i/>
          <w:iCs/>
          <w:sz w:val="24"/>
          <w:szCs w:val="24"/>
          <w:lang w:val="lt-LT"/>
        </w:rPr>
        <w:t xml:space="preserve"> </w:t>
      </w:r>
      <w:r w:rsidRPr="00CF6D5C">
        <w:rPr>
          <w:rFonts w:ascii="Times New Roman" w:eastAsia="Times New Roman" w:hAnsi="Times New Roman" w:cs="Times New Roman"/>
          <w:i/>
          <w:iCs/>
          <w:sz w:val="24"/>
          <w:szCs w:val="24"/>
          <w:lang w:val="lt-LT" w:eastAsia="lt-LT"/>
        </w:rPr>
        <w:t xml:space="preserve">Bendradarbiavimo </w:t>
      </w:r>
      <w:r w:rsidRPr="005557D4">
        <w:rPr>
          <w:rFonts w:ascii="Times New Roman" w:eastAsia="Times New Roman" w:hAnsi="Times New Roman" w:cs="Times New Roman"/>
          <w:i/>
          <w:iCs/>
          <w:sz w:val="24"/>
          <w:szCs w:val="24"/>
          <w:lang w:val="lt-LT" w:eastAsia="lt-LT"/>
        </w:rPr>
        <w:t>sutarties</w:t>
      </w:r>
      <w:r w:rsidR="00946348" w:rsidRPr="005557D4">
        <w:rPr>
          <w:rFonts w:ascii="Times New Roman" w:eastAsia="Times New Roman" w:hAnsi="Times New Roman" w:cs="Times New Roman"/>
          <w:i/>
          <w:iCs/>
          <w:sz w:val="24"/>
          <w:szCs w:val="24"/>
          <w:lang w:val="lt-LT" w:eastAsia="lt-LT"/>
        </w:rPr>
        <w:t xml:space="preserve"> pavyzdinė</w:t>
      </w:r>
      <w:r w:rsidRPr="00CF6D5C">
        <w:rPr>
          <w:rFonts w:ascii="Times New Roman" w:eastAsia="Times New Roman" w:hAnsi="Times New Roman" w:cs="Times New Roman"/>
          <w:i/>
          <w:iCs/>
          <w:sz w:val="24"/>
          <w:szCs w:val="24"/>
          <w:lang w:val="lt-LT" w:eastAsia="lt-LT"/>
        </w:rPr>
        <w:t xml:space="preserve"> forma</w:t>
      </w:r>
      <w:bookmarkStart w:id="13" w:name="part_2c408a976c6646d7bb734c7960611df8"/>
      <w:bookmarkEnd w:id="13"/>
      <w:r w:rsidR="001C0122">
        <w:rPr>
          <w:rFonts w:ascii="Times New Roman" w:eastAsia="Times New Roman" w:hAnsi="Times New Roman" w:cs="Times New Roman"/>
          <w:i/>
          <w:iCs/>
          <w:sz w:val="24"/>
          <w:szCs w:val="24"/>
          <w:lang w:val="lt-LT" w:eastAsia="lt-LT"/>
        </w:rPr>
        <w:t>.</w:t>
      </w:r>
    </w:p>
    <w:p w14:paraId="3929224F" w14:textId="77777777" w:rsidR="006D41E6" w:rsidRDefault="006D41E6" w:rsidP="006D41E6">
      <w:pPr>
        <w:jc w:val="center"/>
        <w:rPr>
          <w:rFonts w:ascii="Times New Roman" w:eastAsia="Times New Roman" w:hAnsi="Times New Roman" w:cs="Times New Roman"/>
          <w:sz w:val="24"/>
          <w:szCs w:val="24"/>
          <w:lang w:val="lt-LT" w:eastAsia="lt-LT"/>
        </w:rPr>
      </w:pPr>
    </w:p>
    <w:p w14:paraId="78CCC4FC" w14:textId="77777777" w:rsidR="006D41E6" w:rsidRDefault="006D41E6" w:rsidP="006D41E6">
      <w:pPr>
        <w:jc w:val="center"/>
        <w:rPr>
          <w:rFonts w:ascii="Times New Roman" w:eastAsia="Times New Roman" w:hAnsi="Times New Roman" w:cs="Times New Roman"/>
          <w:sz w:val="24"/>
          <w:szCs w:val="24"/>
          <w:lang w:val="lt-LT" w:eastAsia="lt-LT"/>
        </w:rPr>
        <w:sectPr w:rsidR="006D41E6" w:rsidSect="00072FC4">
          <w:headerReference w:type="default" r:id="rId13"/>
          <w:pgSz w:w="12240" w:h="15840"/>
          <w:pgMar w:top="1134" w:right="567" w:bottom="1134" w:left="1701" w:header="720" w:footer="720" w:gutter="0"/>
          <w:cols w:space="720"/>
          <w:titlePg/>
          <w:docGrid w:linePitch="360"/>
        </w:sectPr>
      </w:pPr>
    </w:p>
    <w:p w14:paraId="0D4081DA" w14:textId="1C0F320A" w:rsidR="00C9061F" w:rsidRPr="00335FB1" w:rsidRDefault="006D41E6" w:rsidP="008F2391">
      <w:pPr>
        <w:pStyle w:val="ListParagraph"/>
        <w:tabs>
          <w:tab w:val="left" w:pos="1134"/>
          <w:tab w:val="left" w:pos="1276"/>
          <w:tab w:val="left" w:pos="1560"/>
        </w:tabs>
        <w:ind w:left="36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T</w:t>
      </w:r>
      <w:r w:rsidR="00C9061F" w:rsidRPr="00335FB1">
        <w:rPr>
          <w:rFonts w:ascii="Times New Roman" w:eastAsia="Times New Roman" w:hAnsi="Times New Roman" w:cs="Times New Roman"/>
          <w:sz w:val="24"/>
          <w:szCs w:val="24"/>
          <w:lang w:val="lt-LT" w:eastAsia="lt-LT"/>
        </w:rPr>
        <w:t xml:space="preserve">aisyklių </w:t>
      </w:r>
      <w:r w:rsidR="009E024B" w:rsidRPr="00335FB1">
        <w:rPr>
          <w:rFonts w:ascii="Times New Roman" w:eastAsia="Times New Roman" w:hAnsi="Times New Roman" w:cs="Times New Roman"/>
          <w:sz w:val="24"/>
          <w:szCs w:val="24"/>
          <w:lang w:val="lt-LT" w:eastAsia="lt-LT"/>
        </w:rPr>
        <w:t xml:space="preserve">1 </w:t>
      </w:r>
      <w:r w:rsidR="00C9061F" w:rsidRPr="00335FB1">
        <w:rPr>
          <w:rFonts w:ascii="Times New Roman" w:eastAsia="Times New Roman" w:hAnsi="Times New Roman" w:cs="Times New Roman"/>
          <w:sz w:val="24"/>
          <w:szCs w:val="24"/>
          <w:lang w:val="lt-LT" w:eastAsia="lt-LT"/>
        </w:rPr>
        <w:t xml:space="preserve">priedas </w:t>
      </w:r>
    </w:p>
    <w:p w14:paraId="3C703C63" w14:textId="1EB78723" w:rsidR="00C9061F" w:rsidRDefault="00C9061F" w:rsidP="008F2391">
      <w:pPr>
        <w:pStyle w:val="ListParagraph"/>
        <w:tabs>
          <w:tab w:val="left" w:pos="1134"/>
          <w:tab w:val="left" w:pos="1276"/>
          <w:tab w:val="left" w:pos="1560"/>
        </w:tabs>
        <w:ind w:left="0" w:firstLine="709"/>
        <w:jc w:val="center"/>
        <w:rPr>
          <w:rFonts w:ascii="Times New Roman" w:eastAsia="Times New Roman" w:hAnsi="Times New Roman" w:cs="Times New Roman"/>
          <w:sz w:val="24"/>
          <w:szCs w:val="24"/>
          <w:lang w:val="lt-LT" w:eastAsia="lt-LT"/>
        </w:rPr>
      </w:pPr>
      <w:bookmarkStart w:id="14" w:name="_Hlk163723927"/>
    </w:p>
    <w:p w14:paraId="0FAA2395" w14:textId="77777777" w:rsidR="00CF0C6E" w:rsidRPr="00335FB1" w:rsidRDefault="00CF0C6E" w:rsidP="008F2391">
      <w:pPr>
        <w:pStyle w:val="ListParagraph"/>
        <w:tabs>
          <w:tab w:val="left" w:pos="1134"/>
          <w:tab w:val="left" w:pos="1276"/>
          <w:tab w:val="left" w:pos="1560"/>
        </w:tabs>
        <w:ind w:left="0" w:firstLine="709"/>
        <w:jc w:val="center"/>
        <w:rPr>
          <w:rFonts w:ascii="Times New Roman" w:eastAsia="Times New Roman" w:hAnsi="Times New Roman" w:cs="Times New Roman"/>
          <w:sz w:val="24"/>
          <w:szCs w:val="24"/>
          <w:lang w:val="lt-LT" w:eastAsia="lt-LT"/>
        </w:rPr>
      </w:pPr>
    </w:p>
    <w:bookmarkEnd w:id="14"/>
    <w:p w14:paraId="4A8A191A" w14:textId="10ED08ED" w:rsidR="00946348" w:rsidRPr="005557D4" w:rsidRDefault="00946348" w:rsidP="001756BA">
      <w:pPr>
        <w:pStyle w:val="ListParagraph"/>
        <w:tabs>
          <w:tab w:val="left" w:pos="567"/>
        </w:tabs>
        <w:ind w:left="0"/>
        <w:jc w:val="center"/>
        <w:rPr>
          <w:rFonts w:ascii="Times New Roman" w:eastAsia="Times New Roman" w:hAnsi="Times New Roman" w:cs="Times New Roman"/>
          <w:b/>
          <w:sz w:val="24"/>
          <w:szCs w:val="24"/>
          <w:lang w:val="lt-LT" w:eastAsia="lt-LT"/>
        </w:rPr>
      </w:pPr>
      <w:r w:rsidRPr="005557D4">
        <w:rPr>
          <w:rFonts w:ascii="Times New Roman" w:eastAsia="Times New Roman" w:hAnsi="Times New Roman" w:cs="Times New Roman"/>
          <w:b/>
          <w:sz w:val="24"/>
          <w:szCs w:val="24"/>
          <w:lang w:val="lt-LT" w:eastAsia="lt-LT"/>
        </w:rPr>
        <w:t>VPPS EKSPERTŲ FUNKCIJŲ</w:t>
      </w:r>
      <w:r w:rsidR="007C25A5">
        <w:rPr>
          <w:rFonts w:ascii="Times New Roman" w:eastAsia="Times New Roman" w:hAnsi="Times New Roman" w:cs="Times New Roman"/>
          <w:b/>
          <w:sz w:val="24"/>
          <w:szCs w:val="24"/>
          <w:lang w:val="lt-LT" w:eastAsia="lt-LT"/>
        </w:rPr>
        <w:t>,</w:t>
      </w:r>
      <w:r w:rsidRPr="005557D4">
        <w:rPr>
          <w:rFonts w:ascii="Times New Roman" w:eastAsia="Times New Roman" w:hAnsi="Times New Roman" w:cs="Times New Roman"/>
          <w:b/>
          <w:sz w:val="24"/>
          <w:szCs w:val="24"/>
          <w:lang w:val="lt-LT" w:eastAsia="lt-LT"/>
        </w:rPr>
        <w:t xml:space="preserve"> TEIKIANT INDIVIDUALIĄ EKSPERTINĘ PAGALBĄ</w:t>
      </w:r>
      <w:r w:rsidR="007C25A5">
        <w:rPr>
          <w:rFonts w:ascii="Times New Roman" w:eastAsia="Times New Roman" w:hAnsi="Times New Roman" w:cs="Times New Roman"/>
          <w:b/>
          <w:sz w:val="24"/>
          <w:szCs w:val="24"/>
          <w:lang w:val="lt-LT" w:eastAsia="lt-LT"/>
        </w:rPr>
        <w:t>,</w:t>
      </w:r>
      <w:r w:rsidRPr="005557D4">
        <w:rPr>
          <w:rFonts w:ascii="Times New Roman" w:eastAsia="Times New Roman" w:hAnsi="Times New Roman" w:cs="Times New Roman"/>
          <w:b/>
          <w:sz w:val="24"/>
          <w:szCs w:val="24"/>
          <w:lang w:val="lt-LT" w:eastAsia="lt-LT"/>
        </w:rPr>
        <w:t xml:space="preserve"> SĄRAŠAS</w:t>
      </w:r>
    </w:p>
    <w:p w14:paraId="01B30EA6" w14:textId="2B6E5DFB" w:rsidR="00077DDB" w:rsidRPr="00072FC4" w:rsidRDefault="00077DDB" w:rsidP="00072FC4">
      <w:pPr>
        <w:tabs>
          <w:tab w:val="left" w:pos="567"/>
        </w:tabs>
        <w:jc w:val="both"/>
        <w:rPr>
          <w:rFonts w:ascii="Times New Roman" w:hAnsi="Times New Roman" w:cs="Times New Roman"/>
          <w:strike/>
          <w:lang w:val="lt-LT"/>
        </w:rPr>
      </w:pPr>
    </w:p>
    <w:tbl>
      <w:tblPr>
        <w:tblStyle w:val="TableGrid"/>
        <w:tblW w:w="9923" w:type="dxa"/>
        <w:tblInd w:w="-5" w:type="dxa"/>
        <w:tblLook w:val="04A0" w:firstRow="1" w:lastRow="0" w:firstColumn="1" w:lastColumn="0" w:noHBand="0" w:noVBand="1"/>
      </w:tblPr>
      <w:tblGrid>
        <w:gridCol w:w="3119"/>
        <w:gridCol w:w="6804"/>
      </w:tblGrid>
      <w:tr w:rsidR="001756BA" w:rsidRPr="00072FC4" w14:paraId="4D67ADFE" w14:textId="77777777" w:rsidTr="00CF0C6E">
        <w:tc>
          <w:tcPr>
            <w:tcW w:w="3119" w:type="dxa"/>
          </w:tcPr>
          <w:p w14:paraId="40E43D00" w14:textId="3AF161A8" w:rsidR="001756BA" w:rsidRPr="004D1935" w:rsidRDefault="004D1935" w:rsidP="00CF0C6E">
            <w:pPr>
              <w:tabs>
                <w:tab w:val="left" w:pos="175"/>
                <w:tab w:val="left" w:pos="459"/>
                <w:tab w:val="left" w:pos="1560"/>
              </w:tabs>
              <w:ind w:left="33"/>
              <w:rPr>
                <w:rFonts w:ascii="Times New Roman" w:eastAsia="Times New Roman" w:hAnsi="Times New Roman" w:cs="Times New Roman"/>
                <w:b/>
                <w:bCs/>
                <w:iCs/>
                <w:sz w:val="24"/>
                <w:szCs w:val="24"/>
                <w:lang w:val="lt-LT" w:eastAsia="lt-LT"/>
              </w:rPr>
            </w:pPr>
            <w:r w:rsidRPr="004D1935">
              <w:rPr>
                <w:rFonts w:ascii="Times New Roman" w:eastAsia="Times New Roman" w:hAnsi="Times New Roman" w:cs="Times New Roman"/>
                <w:b/>
                <w:bCs/>
                <w:iCs/>
                <w:sz w:val="24"/>
                <w:szCs w:val="24"/>
                <w:lang w:val="lt-LT" w:eastAsia="lt-LT"/>
              </w:rPr>
              <w:t>Ekspertinė</w:t>
            </w:r>
            <w:r w:rsidR="00CF0C6E">
              <w:rPr>
                <w:rFonts w:ascii="Times New Roman" w:eastAsia="Times New Roman" w:hAnsi="Times New Roman" w:cs="Times New Roman"/>
                <w:b/>
                <w:bCs/>
                <w:iCs/>
                <w:sz w:val="24"/>
                <w:szCs w:val="24"/>
                <w:lang w:val="lt-LT" w:eastAsia="lt-LT"/>
              </w:rPr>
              <w:t>s</w:t>
            </w:r>
            <w:r w:rsidRPr="004D1935">
              <w:rPr>
                <w:rFonts w:ascii="Times New Roman" w:eastAsia="Times New Roman" w:hAnsi="Times New Roman" w:cs="Times New Roman"/>
                <w:b/>
                <w:bCs/>
                <w:iCs/>
                <w:sz w:val="24"/>
                <w:szCs w:val="24"/>
                <w:lang w:val="lt-LT" w:eastAsia="lt-LT"/>
              </w:rPr>
              <w:t xml:space="preserve"> pagalbos sritis</w:t>
            </w:r>
          </w:p>
        </w:tc>
        <w:tc>
          <w:tcPr>
            <w:tcW w:w="6804" w:type="dxa"/>
          </w:tcPr>
          <w:p w14:paraId="0F04FCEC" w14:textId="4F1374A9" w:rsidR="001756BA" w:rsidRPr="004D1935" w:rsidRDefault="00954330" w:rsidP="004D1935">
            <w:pPr>
              <w:tabs>
                <w:tab w:val="left" w:pos="175"/>
                <w:tab w:val="left" w:pos="459"/>
                <w:tab w:val="left" w:pos="1560"/>
              </w:tabs>
              <w:jc w:val="center"/>
              <w:rPr>
                <w:rFonts w:ascii="Times New Roman" w:eastAsia="Times New Roman" w:hAnsi="Times New Roman" w:cs="Times New Roman"/>
                <w:b/>
                <w:bCs/>
                <w:sz w:val="24"/>
                <w:szCs w:val="24"/>
                <w:lang w:val="lt-LT" w:eastAsia="lt-LT"/>
              </w:rPr>
            </w:pPr>
            <w:r w:rsidRPr="004D1935">
              <w:rPr>
                <w:rFonts w:ascii="Times New Roman" w:eastAsia="Times New Roman" w:hAnsi="Times New Roman" w:cs="Times New Roman"/>
                <w:b/>
                <w:bCs/>
                <w:sz w:val="24"/>
                <w:szCs w:val="24"/>
                <w:lang w:val="lt-LT" w:eastAsia="lt-LT"/>
              </w:rPr>
              <w:t>Funkcijos</w:t>
            </w:r>
          </w:p>
        </w:tc>
      </w:tr>
      <w:tr w:rsidR="00954330" w:rsidRPr="006A2833" w14:paraId="234599C0" w14:textId="77777777" w:rsidTr="0082290E">
        <w:tc>
          <w:tcPr>
            <w:tcW w:w="9923" w:type="dxa"/>
            <w:gridSpan w:val="2"/>
          </w:tcPr>
          <w:p w14:paraId="49E9A401" w14:textId="2A4FF108" w:rsidR="00954330" w:rsidRPr="00144690" w:rsidRDefault="00954330" w:rsidP="00954330">
            <w:pPr>
              <w:tabs>
                <w:tab w:val="left" w:pos="175"/>
                <w:tab w:val="left" w:pos="459"/>
                <w:tab w:val="left" w:pos="1560"/>
              </w:tabs>
              <w:jc w:val="both"/>
              <w:rPr>
                <w:rFonts w:ascii="Times New Roman" w:eastAsia="Times New Roman" w:hAnsi="Times New Roman" w:cs="Times New Roman"/>
                <w:sz w:val="24"/>
                <w:szCs w:val="24"/>
                <w:lang w:val="lt-LT" w:eastAsia="lt-LT"/>
              </w:rPr>
            </w:pPr>
            <w:r w:rsidRPr="00144690">
              <w:rPr>
                <w:rFonts w:ascii="Times New Roman" w:eastAsia="Times New Roman" w:hAnsi="Times New Roman" w:cs="Times New Roman"/>
                <w:b/>
                <w:sz w:val="24"/>
                <w:szCs w:val="24"/>
                <w:lang w:val="lt-LT" w:eastAsia="lt-LT"/>
              </w:rPr>
              <w:t>I etapas –</w:t>
            </w:r>
            <w:r w:rsidRPr="00674DDD">
              <w:rPr>
                <w:rFonts w:ascii="Times New Roman" w:hAnsi="Times New Roman" w:cs="Times New Roman"/>
                <w:bCs/>
                <w:color w:val="000000" w:themeColor="text1"/>
                <w:sz w:val="24"/>
                <w:szCs w:val="24"/>
                <w:lang w:val="lt-LT"/>
              </w:rPr>
              <w:t xml:space="preserve"> </w:t>
            </w:r>
            <w:r>
              <w:rPr>
                <w:rFonts w:ascii="Times New Roman" w:eastAsia="Times New Roman" w:hAnsi="Times New Roman" w:cs="Times New Roman"/>
                <w:b/>
                <w:bCs/>
                <w:sz w:val="24"/>
                <w:szCs w:val="24"/>
                <w:lang w:val="lt-LT" w:eastAsia="lt-LT"/>
              </w:rPr>
              <w:t>p</w:t>
            </w:r>
            <w:r w:rsidRPr="00674DDD">
              <w:rPr>
                <w:rFonts w:ascii="Times New Roman" w:eastAsia="Times New Roman" w:hAnsi="Times New Roman" w:cs="Times New Roman"/>
                <w:b/>
                <w:bCs/>
                <w:sz w:val="24"/>
                <w:szCs w:val="24"/>
                <w:lang w:val="lt-LT" w:eastAsia="lt-LT"/>
              </w:rPr>
              <w:t>asirengimas</w:t>
            </w:r>
            <w:r w:rsidRPr="00144690">
              <w:rPr>
                <w:rFonts w:ascii="Times New Roman" w:eastAsia="Times New Roman" w:hAnsi="Times New Roman" w:cs="Times New Roman"/>
                <w:b/>
                <w:sz w:val="24"/>
                <w:szCs w:val="24"/>
                <w:lang w:val="lt-LT" w:eastAsia="lt-LT"/>
              </w:rPr>
              <w:t xml:space="preserve"> </w:t>
            </w:r>
            <w:r w:rsidRPr="009A7889">
              <w:rPr>
                <w:rFonts w:ascii="Times New Roman" w:eastAsia="Times New Roman" w:hAnsi="Times New Roman" w:cs="Times New Roman"/>
                <w:b/>
                <w:sz w:val="24"/>
                <w:szCs w:val="24"/>
                <w:lang w:val="lt-LT" w:eastAsia="lt-LT"/>
              </w:rPr>
              <w:t>privataus subjekt</w:t>
            </w:r>
            <w:r>
              <w:rPr>
                <w:rFonts w:ascii="Times New Roman" w:eastAsia="Times New Roman" w:hAnsi="Times New Roman" w:cs="Times New Roman"/>
                <w:b/>
                <w:sz w:val="24"/>
                <w:szCs w:val="24"/>
                <w:lang w:val="lt-LT" w:eastAsia="lt-LT"/>
              </w:rPr>
              <w:t>o</w:t>
            </w:r>
            <w:r w:rsidRPr="009A7889">
              <w:rPr>
                <w:rFonts w:ascii="Times New Roman" w:eastAsia="Times New Roman" w:hAnsi="Times New Roman" w:cs="Times New Roman"/>
                <w:b/>
                <w:sz w:val="24"/>
                <w:szCs w:val="24"/>
                <w:lang w:val="lt-LT" w:eastAsia="lt-LT"/>
              </w:rPr>
              <w:t xml:space="preserve"> atrank</w:t>
            </w:r>
            <w:r>
              <w:rPr>
                <w:rFonts w:ascii="Times New Roman" w:eastAsia="Times New Roman" w:hAnsi="Times New Roman" w:cs="Times New Roman"/>
                <w:b/>
                <w:sz w:val="24"/>
                <w:szCs w:val="24"/>
                <w:lang w:val="lt-LT" w:eastAsia="lt-LT"/>
              </w:rPr>
              <w:t>ai</w:t>
            </w:r>
            <w:r w:rsidRPr="009A7889" w:rsidDel="009A7889">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(toliau – pirkimas)</w:t>
            </w:r>
          </w:p>
        </w:tc>
      </w:tr>
      <w:tr w:rsidR="00954330" w:rsidRPr="006A2833" w14:paraId="3E649846" w14:textId="77777777" w:rsidTr="00CF0C6E">
        <w:tc>
          <w:tcPr>
            <w:tcW w:w="3119" w:type="dxa"/>
          </w:tcPr>
          <w:p w14:paraId="02498948" w14:textId="761E5A15" w:rsidR="00954330" w:rsidRPr="00A77C18" w:rsidRDefault="00954330" w:rsidP="00954330">
            <w:pPr>
              <w:tabs>
                <w:tab w:val="left" w:pos="175"/>
                <w:tab w:val="left" w:pos="459"/>
                <w:tab w:val="left" w:pos="1560"/>
              </w:tabs>
              <w:ind w:left="33"/>
              <w:jc w:val="center"/>
              <w:rPr>
                <w:rFonts w:ascii="Times New Roman" w:eastAsia="Times New Roman" w:hAnsi="Times New Roman" w:cs="Times New Roman"/>
                <w:iCs/>
                <w:sz w:val="24"/>
                <w:szCs w:val="24"/>
                <w:lang w:val="lt-LT" w:eastAsia="lt-LT"/>
              </w:rPr>
            </w:pPr>
            <w:r w:rsidRPr="00A77C18">
              <w:rPr>
                <w:rFonts w:ascii="Times New Roman" w:eastAsia="Times New Roman" w:hAnsi="Times New Roman" w:cs="Times New Roman"/>
                <w:iCs/>
                <w:sz w:val="24"/>
                <w:szCs w:val="24"/>
                <w:lang w:val="lt-LT" w:eastAsia="lt-LT"/>
              </w:rPr>
              <w:t>[</w:t>
            </w:r>
            <w:r w:rsidRPr="00A77C18">
              <w:rPr>
                <w:rFonts w:ascii="Times New Roman" w:eastAsia="Times New Roman" w:hAnsi="Times New Roman" w:cs="Times New Roman"/>
                <w:i/>
                <w:sz w:val="24"/>
                <w:szCs w:val="24"/>
                <w:lang w:val="lt-LT" w:eastAsia="lt-LT"/>
              </w:rPr>
              <w:t>teisė, finansai, inžinerija</w:t>
            </w:r>
            <w:r w:rsidRPr="00A77C18">
              <w:rPr>
                <w:rFonts w:ascii="Times New Roman" w:eastAsia="Times New Roman" w:hAnsi="Times New Roman" w:cs="Times New Roman"/>
                <w:iCs/>
                <w:sz w:val="24"/>
                <w:szCs w:val="24"/>
                <w:lang w:val="lt-LT" w:eastAsia="lt-LT"/>
              </w:rPr>
              <w:t>]</w:t>
            </w:r>
          </w:p>
        </w:tc>
        <w:tc>
          <w:tcPr>
            <w:tcW w:w="6804" w:type="dxa"/>
          </w:tcPr>
          <w:p w14:paraId="5A2451D7" w14:textId="5C0EC0A8" w:rsidR="00954330" w:rsidRPr="00144690" w:rsidRDefault="00954330" w:rsidP="00954330">
            <w:pPr>
              <w:tabs>
                <w:tab w:val="left" w:pos="175"/>
                <w:tab w:val="left" w:pos="459"/>
                <w:tab w:val="left" w:pos="1560"/>
              </w:tabs>
              <w:jc w:val="both"/>
              <w:rPr>
                <w:rFonts w:ascii="Times New Roman" w:eastAsia="Times New Roman" w:hAnsi="Times New Roman" w:cs="Times New Roman"/>
                <w:sz w:val="24"/>
                <w:szCs w:val="24"/>
                <w:lang w:val="lt-LT" w:eastAsia="lt-LT"/>
              </w:rPr>
            </w:pPr>
            <w:r w:rsidRPr="00144690">
              <w:rPr>
                <w:rFonts w:ascii="Times New Roman" w:eastAsia="Times New Roman" w:hAnsi="Times New Roman" w:cs="Times New Roman"/>
                <w:sz w:val="24"/>
                <w:szCs w:val="24"/>
                <w:lang w:val="lt-LT" w:eastAsia="lt-LT"/>
              </w:rPr>
              <w:t>pagal kompetenciją reng</w:t>
            </w:r>
            <w:r>
              <w:rPr>
                <w:rFonts w:ascii="Times New Roman" w:eastAsia="Times New Roman" w:hAnsi="Times New Roman" w:cs="Times New Roman"/>
                <w:sz w:val="24"/>
                <w:szCs w:val="24"/>
                <w:lang w:val="lt-LT" w:eastAsia="lt-LT"/>
              </w:rPr>
              <w:t>ti</w:t>
            </w:r>
            <w:r w:rsidRPr="00144690">
              <w:rPr>
                <w:rFonts w:ascii="Times New Roman" w:eastAsia="Times New Roman" w:hAnsi="Times New Roman" w:cs="Times New Roman"/>
                <w:sz w:val="24"/>
                <w:szCs w:val="24"/>
                <w:lang w:val="lt-LT" w:eastAsia="lt-LT"/>
              </w:rPr>
              <w:t xml:space="preserve"> / dalyvau</w:t>
            </w:r>
            <w:r>
              <w:rPr>
                <w:rFonts w:ascii="Times New Roman" w:eastAsia="Times New Roman" w:hAnsi="Times New Roman" w:cs="Times New Roman"/>
                <w:sz w:val="24"/>
                <w:szCs w:val="24"/>
                <w:lang w:val="lt-LT" w:eastAsia="lt-LT"/>
              </w:rPr>
              <w:t>ti</w:t>
            </w:r>
            <w:r w:rsidRPr="00144690">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teikti konsultacijas </w:t>
            </w:r>
            <w:r w:rsidRPr="00144690">
              <w:rPr>
                <w:rFonts w:ascii="Times New Roman" w:eastAsia="Times New Roman" w:hAnsi="Times New Roman" w:cs="Times New Roman"/>
                <w:sz w:val="24"/>
                <w:szCs w:val="24"/>
                <w:lang w:val="lt-LT" w:eastAsia="lt-LT"/>
              </w:rPr>
              <w:t>rengiant pirkimo dokumentus, juos tikslin</w:t>
            </w:r>
            <w:r>
              <w:rPr>
                <w:rFonts w:ascii="Times New Roman" w:eastAsia="Times New Roman" w:hAnsi="Times New Roman" w:cs="Times New Roman"/>
                <w:sz w:val="24"/>
                <w:szCs w:val="24"/>
                <w:lang w:val="lt-LT" w:eastAsia="lt-LT"/>
              </w:rPr>
              <w:t>ti</w:t>
            </w:r>
            <w:r w:rsidRPr="00144690">
              <w:rPr>
                <w:rFonts w:ascii="Times New Roman" w:eastAsia="Times New Roman" w:hAnsi="Times New Roman" w:cs="Times New Roman"/>
                <w:sz w:val="24"/>
                <w:szCs w:val="24"/>
                <w:lang w:val="lt-LT" w:eastAsia="lt-LT"/>
              </w:rPr>
              <w:t xml:space="preserve"> pagal gautas pastabas ir pasiūlymus</w:t>
            </w:r>
          </w:p>
        </w:tc>
      </w:tr>
      <w:tr w:rsidR="00954330" w:rsidRPr="006A2833" w14:paraId="6D79F424" w14:textId="77777777" w:rsidTr="00CF0C6E">
        <w:tc>
          <w:tcPr>
            <w:tcW w:w="3119" w:type="dxa"/>
          </w:tcPr>
          <w:p w14:paraId="289CCBDE" w14:textId="7AE7281E" w:rsidR="00954330" w:rsidRPr="00A77C18" w:rsidRDefault="00954330" w:rsidP="00954330">
            <w:pPr>
              <w:tabs>
                <w:tab w:val="left" w:pos="175"/>
                <w:tab w:val="left" w:pos="459"/>
                <w:tab w:val="left" w:pos="1560"/>
              </w:tabs>
              <w:ind w:left="33"/>
              <w:jc w:val="center"/>
              <w:rPr>
                <w:rFonts w:ascii="Times New Roman" w:eastAsia="Times New Roman" w:hAnsi="Times New Roman" w:cs="Times New Roman"/>
                <w:iCs/>
                <w:sz w:val="24"/>
                <w:szCs w:val="24"/>
                <w:lang w:val="lt-LT" w:eastAsia="lt-LT"/>
              </w:rPr>
            </w:pPr>
            <w:r w:rsidRPr="00A77C18">
              <w:rPr>
                <w:rFonts w:ascii="Times New Roman" w:eastAsia="Times New Roman" w:hAnsi="Times New Roman" w:cs="Times New Roman"/>
                <w:iCs/>
                <w:sz w:val="24"/>
                <w:szCs w:val="24"/>
                <w:lang w:val="lt-LT" w:eastAsia="lt-LT"/>
              </w:rPr>
              <w:t>[</w:t>
            </w:r>
            <w:r w:rsidRPr="00A77C18">
              <w:rPr>
                <w:rFonts w:ascii="Times New Roman" w:eastAsia="Times New Roman" w:hAnsi="Times New Roman" w:cs="Times New Roman"/>
                <w:i/>
                <w:sz w:val="24"/>
                <w:szCs w:val="24"/>
                <w:lang w:val="lt-LT" w:eastAsia="lt-LT"/>
              </w:rPr>
              <w:t>teisė, finansai, inžinerija</w:t>
            </w:r>
            <w:r w:rsidRPr="00A77C18">
              <w:rPr>
                <w:rFonts w:ascii="Times New Roman" w:eastAsia="Times New Roman" w:hAnsi="Times New Roman" w:cs="Times New Roman"/>
                <w:iCs/>
                <w:sz w:val="24"/>
                <w:szCs w:val="24"/>
                <w:lang w:val="lt-LT" w:eastAsia="lt-LT"/>
              </w:rPr>
              <w:t>]</w:t>
            </w:r>
          </w:p>
        </w:tc>
        <w:tc>
          <w:tcPr>
            <w:tcW w:w="6804" w:type="dxa"/>
          </w:tcPr>
          <w:p w14:paraId="2245DE9D" w14:textId="4D044CE7" w:rsidR="00954330" w:rsidRPr="00144690" w:rsidRDefault="00954330" w:rsidP="00954330">
            <w:pPr>
              <w:tabs>
                <w:tab w:val="left" w:pos="175"/>
                <w:tab w:val="left" w:pos="459"/>
                <w:tab w:val="left" w:pos="1560"/>
              </w:tabs>
              <w:jc w:val="both"/>
              <w:rPr>
                <w:rFonts w:ascii="Times New Roman" w:eastAsia="Times New Roman" w:hAnsi="Times New Roman" w:cs="Times New Roman"/>
                <w:sz w:val="24"/>
                <w:szCs w:val="24"/>
                <w:lang w:val="lt-LT" w:eastAsia="lt-LT"/>
              </w:rPr>
            </w:pPr>
            <w:r w:rsidRPr="00144690">
              <w:rPr>
                <w:rFonts w:ascii="Times New Roman" w:eastAsia="Times New Roman" w:hAnsi="Times New Roman" w:cs="Times New Roman"/>
                <w:sz w:val="24"/>
                <w:szCs w:val="24"/>
                <w:lang w:val="lt-LT" w:eastAsia="lt-LT"/>
              </w:rPr>
              <w:t>pagal kompetenciją reng</w:t>
            </w:r>
            <w:r>
              <w:rPr>
                <w:rFonts w:ascii="Times New Roman" w:eastAsia="Times New Roman" w:hAnsi="Times New Roman" w:cs="Times New Roman"/>
                <w:sz w:val="24"/>
                <w:szCs w:val="24"/>
                <w:lang w:val="lt-LT" w:eastAsia="lt-LT"/>
              </w:rPr>
              <w:t>ti</w:t>
            </w:r>
            <w:r w:rsidRPr="00144690">
              <w:rPr>
                <w:rFonts w:ascii="Times New Roman" w:eastAsia="Times New Roman" w:hAnsi="Times New Roman" w:cs="Times New Roman"/>
                <w:sz w:val="24"/>
                <w:szCs w:val="24"/>
                <w:lang w:val="lt-LT" w:eastAsia="lt-LT"/>
              </w:rPr>
              <w:t xml:space="preserve"> / dalyvau</w:t>
            </w:r>
            <w:r>
              <w:rPr>
                <w:rFonts w:ascii="Times New Roman" w:eastAsia="Times New Roman" w:hAnsi="Times New Roman" w:cs="Times New Roman"/>
                <w:sz w:val="24"/>
                <w:szCs w:val="24"/>
                <w:lang w:val="lt-LT" w:eastAsia="lt-LT"/>
              </w:rPr>
              <w:t>ti</w:t>
            </w:r>
            <w:r w:rsidRPr="00144690">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teikti konsultacijas </w:t>
            </w:r>
            <w:r w:rsidRPr="00144690">
              <w:rPr>
                <w:rFonts w:ascii="Times New Roman" w:eastAsia="Times New Roman" w:hAnsi="Times New Roman" w:cs="Times New Roman"/>
                <w:sz w:val="24"/>
                <w:szCs w:val="24"/>
                <w:lang w:val="lt-LT" w:eastAsia="lt-LT"/>
              </w:rPr>
              <w:t>rengiant</w:t>
            </w:r>
            <w:r w:rsidRPr="00674DDD">
              <w:rPr>
                <w:rFonts w:ascii="Times New Roman" w:eastAsia="Times New Roman" w:hAnsi="Times New Roman" w:cs="Times New Roman"/>
                <w:sz w:val="24"/>
                <w:szCs w:val="24"/>
                <w:lang w:val="lt-LT" w:eastAsia="lt-LT"/>
              </w:rPr>
              <w:t xml:space="preserve"> medžiag</w:t>
            </w:r>
            <w:r>
              <w:rPr>
                <w:rFonts w:ascii="Times New Roman" w:eastAsia="Times New Roman" w:hAnsi="Times New Roman" w:cs="Times New Roman"/>
                <w:sz w:val="24"/>
                <w:szCs w:val="24"/>
                <w:lang w:val="lt-LT" w:eastAsia="lt-LT"/>
              </w:rPr>
              <w:t xml:space="preserve">ą </w:t>
            </w:r>
            <w:r w:rsidRPr="00674DDD">
              <w:rPr>
                <w:rFonts w:ascii="Times New Roman" w:eastAsia="Times New Roman" w:hAnsi="Times New Roman" w:cs="Times New Roman"/>
                <w:sz w:val="24"/>
                <w:szCs w:val="24"/>
                <w:lang w:val="lt-LT" w:eastAsia="lt-LT"/>
              </w:rPr>
              <w:t xml:space="preserve">viešosios konsultacijos </w:t>
            </w:r>
            <w:r>
              <w:rPr>
                <w:rFonts w:ascii="Times New Roman" w:eastAsia="Times New Roman" w:hAnsi="Times New Roman" w:cs="Times New Roman"/>
                <w:sz w:val="24"/>
                <w:szCs w:val="24"/>
                <w:lang w:val="lt-LT" w:eastAsia="lt-LT"/>
              </w:rPr>
              <w:t>pritatymui</w:t>
            </w:r>
            <w:r w:rsidRPr="00674DD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dėl </w:t>
            </w:r>
            <w:r w:rsidRPr="00674DDD">
              <w:rPr>
                <w:rFonts w:ascii="Times New Roman" w:eastAsia="Times New Roman" w:hAnsi="Times New Roman" w:cs="Times New Roman"/>
                <w:sz w:val="24"/>
                <w:szCs w:val="24"/>
                <w:lang w:val="lt-LT" w:eastAsia="lt-LT"/>
              </w:rPr>
              <w:t xml:space="preserve">atsakymų / paaiškinimų dėl Pirkimo dokumentų </w:t>
            </w:r>
          </w:p>
        </w:tc>
      </w:tr>
      <w:tr w:rsidR="00954330" w:rsidRPr="0032416F" w14:paraId="1DE789EF" w14:textId="5A034BB4" w:rsidTr="00CF0C6E">
        <w:tc>
          <w:tcPr>
            <w:tcW w:w="3119" w:type="dxa"/>
          </w:tcPr>
          <w:p w14:paraId="6B0FDCAE" w14:textId="1A01FA1D"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A77C18">
              <w:rPr>
                <w:rFonts w:ascii="Times New Roman" w:eastAsia="Times New Roman" w:hAnsi="Times New Roman" w:cs="Times New Roman"/>
                <w:iCs/>
                <w:sz w:val="24"/>
                <w:szCs w:val="24"/>
                <w:lang w:val="lt-LT" w:eastAsia="lt-LT"/>
              </w:rPr>
              <w:t>[</w:t>
            </w:r>
            <w:r w:rsidRPr="00A77C18">
              <w:rPr>
                <w:rFonts w:ascii="Times New Roman" w:eastAsia="Times New Roman" w:hAnsi="Times New Roman" w:cs="Times New Roman"/>
                <w:i/>
                <w:sz w:val="24"/>
                <w:szCs w:val="24"/>
                <w:lang w:val="lt-LT" w:eastAsia="lt-LT"/>
              </w:rPr>
              <w:t>teisė, finansai, inžinerija</w:t>
            </w:r>
            <w:r w:rsidRPr="00A77C18">
              <w:rPr>
                <w:rFonts w:ascii="Times New Roman" w:eastAsia="Times New Roman" w:hAnsi="Times New Roman" w:cs="Times New Roman"/>
                <w:iCs/>
                <w:sz w:val="24"/>
                <w:szCs w:val="24"/>
                <w:lang w:val="lt-LT" w:eastAsia="lt-LT"/>
              </w:rPr>
              <w:t>]</w:t>
            </w:r>
          </w:p>
        </w:tc>
        <w:tc>
          <w:tcPr>
            <w:tcW w:w="6804" w:type="dxa"/>
          </w:tcPr>
          <w:p w14:paraId="29182245" w14:textId="76162191" w:rsidR="00954330" w:rsidRPr="00144690" w:rsidRDefault="00954330" w:rsidP="00954330">
            <w:pPr>
              <w:tabs>
                <w:tab w:val="left" w:pos="175"/>
                <w:tab w:val="left" w:pos="459"/>
                <w:tab w:val="left" w:pos="1560"/>
              </w:tabs>
              <w:jc w:val="both"/>
              <w:rPr>
                <w:rFonts w:ascii="Times New Roman" w:eastAsia="Times New Roman" w:hAnsi="Times New Roman" w:cs="Times New Roman"/>
                <w:sz w:val="24"/>
                <w:szCs w:val="24"/>
                <w:lang w:val="lt-LT" w:eastAsia="lt-LT"/>
              </w:rPr>
            </w:pPr>
            <w:r w:rsidRPr="00144690">
              <w:rPr>
                <w:rFonts w:ascii="Times New Roman" w:eastAsia="Times New Roman" w:hAnsi="Times New Roman" w:cs="Times New Roman"/>
                <w:sz w:val="24"/>
                <w:szCs w:val="24"/>
                <w:lang w:val="lt-LT" w:eastAsia="lt-LT"/>
              </w:rPr>
              <w:t>pagal kompetenciją reng</w:t>
            </w:r>
            <w:r>
              <w:rPr>
                <w:rFonts w:ascii="Times New Roman" w:eastAsia="Times New Roman" w:hAnsi="Times New Roman" w:cs="Times New Roman"/>
                <w:sz w:val="24"/>
                <w:szCs w:val="24"/>
                <w:lang w:val="lt-LT" w:eastAsia="lt-LT"/>
              </w:rPr>
              <w:t>ti</w:t>
            </w:r>
            <w:r w:rsidRPr="00144690">
              <w:rPr>
                <w:rFonts w:ascii="Times New Roman" w:eastAsia="Times New Roman" w:hAnsi="Times New Roman" w:cs="Times New Roman"/>
                <w:sz w:val="24"/>
                <w:szCs w:val="24"/>
                <w:lang w:val="lt-LT" w:eastAsia="lt-LT"/>
              </w:rPr>
              <w:t xml:space="preserve"> prezentacijas ir dalyvau</w:t>
            </w:r>
            <w:r>
              <w:rPr>
                <w:rFonts w:ascii="Times New Roman" w:eastAsia="Times New Roman" w:hAnsi="Times New Roman" w:cs="Times New Roman"/>
                <w:sz w:val="24"/>
                <w:szCs w:val="24"/>
                <w:lang w:val="lt-LT" w:eastAsia="lt-LT"/>
              </w:rPr>
              <w:t>ti</w:t>
            </w:r>
            <w:r w:rsidRPr="00144690">
              <w:rPr>
                <w:rFonts w:ascii="Times New Roman" w:eastAsia="Times New Roman" w:hAnsi="Times New Roman" w:cs="Times New Roman"/>
                <w:sz w:val="24"/>
                <w:szCs w:val="24"/>
                <w:lang w:val="lt-LT" w:eastAsia="lt-LT"/>
              </w:rPr>
              <w:t xml:space="preserve"> jų pristatyme;</w:t>
            </w:r>
          </w:p>
        </w:tc>
      </w:tr>
      <w:tr w:rsidR="00954330" w:rsidRPr="006A2833" w14:paraId="53B28473" w14:textId="3121A86A" w:rsidTr="00CF0C6E">
        <w:tc>
          <w:tcPr>
            <w:tcW w:w="3119" w:type="dxa"/>
          </w:tcPr>
          <w:p w14:paraId="29B9289B" w14:textId="58E4E6A0"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A77C18">
              <w:rPr>
                <w:rFonts w:ascii="Times New Roman" w:eastAsia="Times New Roman" w:hAnsi="Times New Roman" w:cs="Times New Roman"/>
                <w:iCs/>
                <w:sz w:val="24"/>
                <w:szCs w:val="24"/>
                <w:lang w:val="lt-LT" w:eastAsia="lt-LT"/>
              </w:rPr>
              <w:t>[</w:t>
            </w:r>
            <w:r w:rsidRPr="00A77C18">
              <w:rPr>
                <w:rFonts w:ascii="Times New Roman" w:eastAsia="Times New Roman" w:hAnsi="Times New Roman" w:cs="Times New Roman"/>
                <w:i/>
                <w:sz w:val="24"/>
                <w:szCs w:val="24"/>
                <w:lang w:val="lt-LT" w:eastAsia="lt-LT"/>
              </w:rPr>
              <w:t>teisė, finansai, inžinerija</w:t>
            </w:r>
            <w:r w:rsidRPr="00A77C18">
              <w:rPr>
                <w:rFonts w:ascii="Times New Roman" w:eastAsia="Times New Roman" w:hAnsi="Times New Roman" w:cs="Times New Roman"/>
                <w:iCs/>
                <w:sz w:val="24"/>
                <w:szCs w:val="24"/>
                <w:lang w:val="lt-LT" w:eastAsia="lt-LT"/>
              </w:rPr>
              <w:t>]</w:t>
            </w:r>
          </w:p>
        </w:tc>
        <w:tc>
          <w:tcPr>
            <w:tcW w:w="6804" w:type="dxa"/>
          </w:tcPr>
          <w:p w14:paraId="56A359A2" w14:textId="3D01D196" w:rsidR="00954330" w:rsidRPr="00144690" w:rsidRDefault="00954330" w:rsidP="00954330">
            <w:pPr>
              <w:tabs>
                <w:tab w:val="left" w:pos="175"/>
                <w:tab w:val="left" w:pos="459"/>
                <w:tab w:val="left" w:pos="1560"/>
              </w:tabs>
              <w:jc w:val="both"/>
              <w:rPr>
                <w:rFonts w:ascii="Times New Roman" w:eastAsia="Times New Roman" w:hAnsi="Times New Roman" w:cs="Times New Roman"/>
                <w:sz w:val="24"/>
                <w:szCs w:val="24"/>
                <w:lang w:val="lt-LT" w:eastAsia="lt-LT"/>
              </w:rPr>
            </w:pPr>
            <w:r w:rsidRPr="00144690">
              <w:rPr>
                <w:rFonts w:ascii="Times New Roman" w:eastAsia="Times New Roman" w:hAnsi="Times New Roman" w:cs="Times New Roman"/>
                <w:sz w:val="24"/>
                <w:szCs w:val="24"/>
                <w:lang w:val="lt-LT" w:eastAsia="lt-LT"/>
              </w:rPr>
              <w:t>konsultuo</w:t>
            </w:r>
            <w:r>
              <w:rPr>
                <w:rFonts w:ascii="Times New Roman" w:eastAsia="Times New Roman" w:hAnsi="Times New Roman" w:cs="Times New Roman"/>
                <w:sz w:val="24"/>
                <w:szCs w:val="24"/>
                <w:lang w:val="lt-LT" w:eastAsia="lt-LT"/>
              </w:rPr>
              <w:t>ti</w:t>
            </w:r>
            <w:r w:rsidRPr="00144690">
              <w:rPr>
                <w:rFonts w:ascii="Times New Roman" w:eastAsia="Times New Roman" w:hAnsi="Times New Roman" w:cs="Times New Roman"/>
                <w:sz w:val="24"/>
                <w:szCs w:val="24"/>
                <w:lang w:val="lt-LT" w:eastAsia="lt-LT"/>
              </w:rPr>
              <w:t xml:space="preserve"> pirkimo komisijos narius pirkimo procedūrų vykdymo klausimais</w:t>
            </w:r>
          </w:p>
        </w:tc>
      </w:tr>
      <w:tr w:rsidR="00954330" w:rsidRPr="006A2833" w14:paraId="6E151E4E" w14:textId="31456EB9" w:rsidTr="00C544F3">
        <w:trPr>
          <w:trHeight w:val="144"/>
        </w:trPr>
        <w:tc>
          <w:tcPr>
            <w:tcW w:w="9923" w:type="dxa"/>
            <w:gridSpan w:val="2"/>
          </w:tcPr>
          <w:p w14:paraId="02901F80" w14:textId="4B2DA42C" w:rsidR="00954330" w:rsidRPr="00144690" w:rsidRDefault="00954330" w:rsidP="00954330">
            <w:pPr>
              <w:pStyle w:val="ListParagraph"/>
              <w:tabs>
                <w:tab w:val="left" w:pos="175"/>
                <w:tab w:val="left" w:pos="459"/>
                <w:tab w:val="left" w:pos="1560"/>
              </w:tabs>
              <w:ind w:left="33"/>
              <w:jc w:val="both"/>
              <w:rPr>
                <w:rFonts w:ascii="Times New Roman" w:eastAsia="Times New Roman" w:hAnsi="Times New Roman" w:cs="Times New Roman"/>
                <w:b/>
                <w:sz w:val="24"/>
                <w:szCs w:val="24"/>
                <w:lang w:val="lt-LT" w:eastAsia="lt-LT"/>
              </w:rPr>
            </w:pPr>
            <w:r w:rsidRPr="00144690">
              <w:rPr>
                <w:rFonts w:ascii="Times New Roman" w:eastAsia="Times New Roman" w:hAnsi="Times New Roman" w:cs="Times New Roman"/>
                <w:b/>
                <w:sz w:val="24"/>
                <w:szCs w:val="24"/>
                <w:lang w:val="lt-LT" w:eastAsia="lt-LT"/>
              </w:rPr>
              <w:t xml:space="preserve">II etapas – </w:t>
            </w:r>
            <w:r>
              <w:rPr>
                <w:rFonts w:ascii="Times New Roman" w:eastAsia="Times New Roman" w:hAnsi="Times New Roman" w:cs="Times New Roman"/>
                <w:b/>
                <w:sz w:val="24"/>
                <w:szCs w:val="24"/>
                <w:lang w:val="lt-LT" w:eastAsia="lt-LT"/>
              </w:rPr>
              <w:t>p</w:t>
            </w:r>
            <w:r w:rsidRPr="00144690">
              <w:rPr>
                <w:rFonts w:ascii="Times New Roman" w:eastAsia="Times New Roman" w:hAnsi="Times New Roman" w:cs="Times New Roman"/>
                <w:b/>
                <w:sz w:val="24"/>
                <w:szCs w:val="24"/>
                <w:lang w:val="lt-LT" w:eastAsia="lt-LT"/>
              </w:rPr>
              <w:t>irkimo vykdymas (paraiškų teikimas ir vertinimas)</w:t>
            </w:r>
          </w:p>
        </w:tc>
      </w:tr>
      <w:tr w:rsidR="00954330" w:rsidRPr="006A2833" w14:paraId="33EEB591" w14:textId="16113238" w:rsidTr="00CF0C6E">
        <w:tc>
          <w:tcPr>
            <w:tcW w:w="3119" w:type="dxa"/>
          </w:tcPr>
          <w:p w14:paraId="0CB775E7" w14:textId="2DB8A5FB"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A711C9">
              <w:rPr>
                <w:rFonts w:ascii="Times New Roman" w:eastAsia="Times New Roman" w:hAnsi="Times New Roman" w:cs="Times New Roman"/>
                <w:iCs/>
                <w:sz w:val="24"/>
                <w:szCs w:val="24"/>
                <w:lang w:val="lt-LT" w:eastAsia="lt-LT"/>
              </w:rPr>
              <w:t>[</w:t>
            </w:r>
            <w:r w:rsidRPr="00A711C9">
              <w:rPr>
                <w:rFonts w:ascii="Times New Roman" w:eastAsia="Times New Roman" w:hAnsi="Times New Roman" w:cs="Times New Roman"/>
                <w:i/>
                <w:sz w:val="24"/>
                <w:szCs w:val="24"/>
                <w:lang w:val="lt-LT" w:eastAsia="lt-LT"/>
              </w:rPr>
              <w:t>teisė, finansai, inžinerija</w:t>
            </w:r>
            <w:r w:rsidRPr="00A711C9">
              <w:rPr>
                <w:rFonts w:ascii="Times New Roman" w:eastAsia="Times New Roman" w:hAnsi="Times New Roman" w:cs="Times New Roman"/>
                <w:iCs/>
                <w:sz w:val="24"/>
                <w:szCs w:val="24"/>
                <w:lang w:val="lt-LT" w:eastAsia="lt-LT"/>
              </w:rPr>
              <w:t>]</w:t>
            </w:r>
          </w:p>
        </w:tc>
        <w:tc>
          <w:tcPr>
            <w:tcW w:w="6804" w:type="dxa"/>
          </w:tcPr>
          <w:p w14:paraId="32F9CB08" w14:textId="09D23832" w:rsidR="00954330" w:rsidRPr="00072FC4" w:rsidRDefault="00954330" w:rsidP="00954330">
            <w:pPr>
              <w:tabs>
                <w:tab w:val="left" w:pos="175"/>
                <w:tab w:val="left" w:pos="459"/>
                <w:tab w:val="left" w:pos="1560"/>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pravesti pirkimo komisijai mokymus apie</w:t>
            </w:r>
            <w:r w:rsidRPr="00072FC4">
              <w:rPr>
                <w:rFonts w:ascii="Times New Roman" w:hAnsi="Times New Roman" w:cs="Times New Roman"/>
                <w:sz w:val="24"/>
                <w:szCs w:val="24"/>
                <w:lang w:val="lt-LT"/>
              </w:rPr>
              <w:t xml:space="preserve"> dėl pirkimo (</w:t>
            </w:r>
            <w:r w:rsidRPr="00072FC4">
              <w:rPr>
                <w:rFonts w:ascii="Times New Roman" w:eastAsia="Times New Roman" w:hAnsi="Times New Roman" w:cs="Times New Roman"/>
                <w:sz w:val="24"/>
                <w:szCs w:val="24"/>
                <w:lang w:val="lt-LT" w:eastAsia="lt-LT"/>
              </w:rPr>
              <w:t>derybų / dialogo / konkurso)</w:t>
            </w:r>
            <w:r w:rsidRPr="00072FC4">
              <w:rPr>
                <w:rFonts w:ascii="Times New Roman" w:hAnsi="Times New Roman" w:cs="Times New Roman"/>
                <w:sz w:val="24"/>
                <w:szCs w:val="24"/>
                <w:lang w:val="lt-LT"/>
              </w:rPr>
              <w:t xml:space="preserve"> procedūrų vykdymo (nuo pirkimo pradžios iki VPSP sutarties sudarymo)</w:t>
            </w:r>
          </w:p>
        </w:tc>
      </w:tr>
      <w:tr w:rsidR="00954330" w:rsidRPr="006A2833" w14:paraId="25D51934" w14:textId="4F364497" w:rsidTr="00CF0C6E">
        <w:tc>
          <w:tcPr>
            <w:tcW w:w="3119" w:type="dxa"/>
          </w:tcPr>
          <w:p w14:paraId="38EC67CE" w14:textId="1FC4633B"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A711C9">
              <w:rPr>
                <w:rFonts w:ascii="Times New Roman" w:eastAsia="Times New Roman" w:hAnsi="Times New Roman" w:cs="Times New Roman"/>
                <w:iCs/>
                <w:sz w:val="24"/>
                <w:szCs w:val="24"/>
                <w:lang w:val="lt-LT" w:eastAsia="lt-LT"/>
              </w:rPr>
              <w:t>[</w:t>
            </w:r>
            <w:r w:rsidRPr="00A711C9">
              <w:rPr>
                <w:rFonts w:ascii="Times New Roman" w:eastAsia="Times New Roman" w:hAnsi="Times New Roman" w:cs="Times New Roman"/>
                <w:i/>
                <w:sz w:val="24"/>
                <w:szCs w:val="24"/>
                <w:lang w:val="lt-LT" w:eastAsia="lt-LT"/>
              </w:rPr>
              <w:t>teisė, finansai, inžinerija</w:t>
            </w:r>
            <w:r w:rsidRPr="00A711C9">
              <w:rPr>
                <w:rFonts w:ascii="Times New Roman" w:eastAsia="Times New Roman" w:hAnsi="Times New Roman" w:cs="Times New Roman"/>
                <w:iCs/>
                <w:sz w:val="24"/>
                <w:szCs w:val="24"/>
                <w:lang w:val="lt-LT" w:eastAsia="lt-LT"/>
              </w:rPr>
              <w:t>]</w:t>
            </w:r>
          </w:p>
        </w:tc>
        <w:tc>
          <w:tcPr>
            <w:tcW w:w="6804" w:type="dxa"/>
          </w:tcPr>
          <w:p w14:paraId="67B85656" w14:textId="60C27B54" w:rsidR="00954330" w:rsidRPr="00072FC4" w:rsidRDefault="00954330" w:rsidP="00954330">
            <w:pPr>
              <w:tabs>
                <w:tab w:val="left" w:pos="175"/>
                <w:tab w:val="left" w:pos="459"/>
                <w:tab w:val="left" w:pos="1560"/>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pagal kompetenciją teikti pirkimo komisijai konsultacijas dėl atsakymų į tiekėjų prašymus paaiškinti pirkimo dokumentus ir (ar) gautas pretenzijas</w:t>
            </w:r>
          </w:p>
        </w:tc>
      </w:tr>
      <w:tr w:rsidR="00954330" w:rsidRPr="006A2833" w14:paraId="2FA97969" w14:textId="5B228246" w:rsidTr="00CF0C6E">
        <w:tc>
          <w:tcPr>
            <w:tcW w:w="3119" w:type="dxa"/>
          </w:tcPr>
          <w:p w14:paraId="090940A5" w14:textId="4C1F8821"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A711C9">
              <w:rPr>
                <w:rFonts w:ascii="Times New Roman" w:eastAsia="Times New Roman" w:hAnsi="Times New Roman" w:cs="Times New Roman"/>
                <w:iCs/>
                <w:sz w:val="24"/>
                <w:szCs w:val="24"/>
                <w:lang w:val="lt-LT" w:eastAsia="lt-LT"/>
              </w:rPr>
              <w:t>[</w:t>
            </w:r>
            <w:r w:rsidRPr="00A711C9">
              <w:rPr>
                <w:rFonts w:ascii="Times New Roman" w:eastAsia="Times New Roman" w:hAnsi="Times New Roman" w:cs="Times New Roman"/>
                <w:i/>
                <w:sz w:val="24"/>
                <w:szCs w:val="24"/>
                <w:lang w:val="lt-LT" w:eastAsia="lt-LT"/>
              </w:rPr>
              <w:t>teisė, finansai, inžinerija</w:t>
            </w:r>
            <w:r w:rsidRPr="00A711C9">
              <w:rPr>
                <w:rFonts w:ascii="Times New Roman" w:eastAsia="Times New Roman" w:hAnsi="Times New Roman" w:cs="Times New Roman"/>
                <w:iCs/>
                <w:sz w:val="24"/>
                <w:szCs w:val="24"/>
                <w:lang w:val="lt-LT" w:eastAsia="lt-LT"/>
              </w:rPr>
              <w:t>]</w:t>
            </w:r>
          </w:p>
        </w:tc>
        <w:tc>
          <w:tcPr>
            <w:tcW w:w="6804" w:type="dxa"/>
          </w:tcPr>
          <w:p w14:paraId="7B34B24F" w14:textId="200222F4" w:rsidR="00954330" w:rsidRPr="00072FC4" w:rsidRDefault="00954330" w:rsidP="00954330">
            <w:pPr>
              <w:tabs>
                <w:tab w:val="left" w:pos="175"/>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pagal kompetenciją </w:t>
            </w:r>
            <w:r w:rsidRPr="00072FC4">
              <w:rPr>
                <w:rFonts w:ascii="Times New Roman" w:hAnsi="Times New Roman" w:cs="Times New Roman"/>
                <w:sz w:val="24"/>
                <w:szCs w:val="24"/>
                <w:lang w:val="lt-LT"/>
              </w:rPr>
              <w:t xml:space="preserve">teikti konsultacijas dėl tiekėjų pateiktų paraiškų (kai jos teikiamos) vertinimo </w:t>
            </w:r>
            <w:r w:rsidRPr="00072FC4">
              <w:rPr>
                <w:rFonts w:ascii="Times New Roman" w:eastAsia="Times New Roman" w:hAnsi="Times New Roman" w:cs="Times New Roman"/>
                <w:sz w:val="24"/>
                <w:szCs w:val="24"/>
                <w:lang w:val="lt-LT" w:eastAsia="lt-LT"/>
              </w:rPr>
              <w:t>bei teikti vertinimo ataskaitas pirkimo komisijai</w:t>
            </w:r>
          </w:p>
        </w:tc>
      </w:tr>
      <w:tr w:rsidR="00954330" w:rsidRPr="006A2833" w14:paraId="01EFD00E" w14:textId="2BAC72F8" w:rsidTr="00CF0C6E">
        <w:tc>
          <w:tcPr>
            <w:tcW w:w="3119" w:type="dxa"/>
          </w:tcPr>
          <w:p w14:paraId="33B4248B" w14:textId="70B62E94"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A711C9">
              <w:rPr>
                <w:rFonts w:ascii="Times New Roman" w:eastAsia="Times New Roman" w:hAnsi="Times New Roman" w:cs="Times New Roman"/>
                <w:iCs/>
                <w:sz w:val="24"/>
                <w:szCs w:val="24"/>
                <w:lang w:val="lt-LT" w:eastAsia="lt-LT"/>
              </w:rPr>
              <w:t>[</w:t>
            </w:r>
            <w:r w:rsidRPr="00A711C9">
              <w:rPr>
                <w:rFonts w:ascii="Times New Roman" w:eastAsia="Times New Roman" w:hAnsi="Times New Roman" w:cs="Times New Roman"/>
                <w:i/>
                <w:sz w:val="24"/>
                <w:szCs w:val="24"/>
                <w:lang w:val="lt-LT" w:eastAsia="lt-LT"/>
              </w:rPr>
              <w:t>teisė, finansai, inžinerija</w:t>
            </w:r>
            <w:r w:rsidRPr="00A711C9">
              <w:rPr>
                <w:rFonts w:ascii="Times New Roman" w:eastAsia="Times New Roman" w:hAnsi="Times New Roman" w:cs="Times New Roman"/>
                <w:iCs/>
                <w:sz w:val="24"/>
                <w:szCs w:val="24"/>
                <w:lang w:val="lt-LT" w:eastAsia="lt-LT"/>
              </w:rPr>
              <w:t>]</w:t>
            </w:r>
          </w:p>
        </w:tc>
        <w:tc>
          <w:tcPr>
            <w:tcW w:w="6804" w:type="dxa"/>
          </w:tcPr>
          <w:p w14:paraId="13A37C9A" w14:textId="0D03B187" w:rsidR="00954330" w:rsidRPr="00072FC4" w:rsidRDefault="00954330" w:rsidP="00954330">
            <w:pPr>
              <w:tabs>
                <w:tab w:val="left" w:pos="175"/>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pagal kompetenciją teikti konsultacijas rengiant apibendrintą informaciją apie paraiškų vertinimą (kai jos teikiamos)</w:t>
            </w:r>
          </w:p>
        </w:tc>
      </w:tr>
      <w:tr w:rsidR="00954330" w:rsidRPr="006A2833" w14:paraId="616BAB97" w14:textId="1025F0AE" w:rsidTr="00C544F3">
        <w:tc>
          <w:tcPr>
            <w:tcW w:w="9923" w:type="dxa"/>
            <w:gridSpan w:val="2"/>
          </w:tcPr>
          <w:p w14:paraId="680D4DB9" w14:textId="0BF73855" w:rsidR="00954330" w:rsidRPr="00144690" w:rsidRDefault="00954330" w:rsidP="00954330">
            <w:pPr>
              <w:pStyle w:val="ListParagraph"/>
              <w:tabs>
                <w:tab w:val="left" w:pos="175"/>
                <w:tab w:val="left" w:pos="459"/>
                <w:tab w:val="left" w:pos="1560"/>
              </w:tabs>
              <w:ind w:left="33"/>
              <w:jc w:val="both"/>
              <w:rPr>
                <w:rFonts w:ascii="Times New Roman" w:eastAsia="Times New Roman" w:hAnsi="Times New Roman" w:cs="Times New Roman"/>
                <w:b/>
                <w:sz w:val="24"/>
                <w:szCs w:val="24"/>
                <w:lang w:val="lt-LT" w:eastAsia="lt-LT"/>
              </w:rPr>
            </w:pPr>
            <w:r w:rsidRPr="00144690">
              <w:rPr>
                <w:rFonts w:ascii="Times New Roman" w:eastAsia="Times New Roman" w:hAnsi="Times New Roman" w:cs="Times New Roman"/>
                <w:b/>
                <w:sz w:val="24"/>
                <w:szCs w:val="24"/>
                <w:lang w:val="lt-LT" w:eastAsia="lt-LT"/>
              </w:rPr>
              <w:t xml:space="preserve">III etapas </w:t>
            </w:r>
            <w:r>
              <w:rPr>
                <w:rFonts w:ascii="Times New Roman" w:eastAsia="Times New Roman" w:hAnsi="Times New Roman" w:cs="Times New Roman"/>
                <w:b/>
                <w:sz w:val="24"/>
                <w:szCs w:val="24"/>
                <w:lang w:val="lt-LT" w:eastAsia="lt-LT"/>
              </w:rPr>
              <w:t>–</w:t>
            </w:r>
            <w:r w:rsidRPr="00144690">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w:t>
            </w:r>
            <w:r w:rsidRPr="00144690">
              <w:rPr>
                <w:rFonts w:ascii="Times New Roman" w:eastAsia="Times New Roman" w:hAnsi="Times New Roman" w:cs="Times New Roman"/>
                <w:b/>
                <w:sz w:val="24"/>
                <w:szCs w:val="24"/>
                <w:lang w:val="lt-LT" w:eastAsia="lt-LT"/>
              </w:rPr>
              <w:t xml:space="preserve">irkimo vykdymas (sprendinių </w:t>
            </w:r>
            <w:r>
              <w:rPr>
                <w:rFonts w:ascii="Times New Roman" w:eastAsia="Times New Roman" w:hAnsi="Times New Roman" w:cs="Times New Roman"/>
                <w:b/>
                <w:sz w:val="24"/>
                <w:szCs w:val="24"/>
                <w:lang w:val="lt-LT" w:eastAsia="lt-LT"/>
              </w:rPr>
              <w:t xml:space="preserve">/ </w:t>
            </w:r>
            <w:r w:rsidRPr="00144690">
              <w:rPr>
                <w:rFonts w:ascii="Times New Roman" w:eastAsia="Times New Roman" w:hAnsi="Times New Roman" w:cs="Times New Roman"/>
                <w:b/>
                <w:sz w:val="24"/>
                <w:szCs w:val="24"/>
                <w:lang w:val="lt-LT" w:eastAsia="lt-LT"/>
              </w:rPr>
              <w:t>pirminių pasiūlymų teikimas ir vertinimas)</w:t>
            </w:r>
          </w:p>
        </w:tc>
      </w:tr>
      <w:tr w:rsidR="00954330" w:rsidRPr="006A2833" w14:paraId="22680300" w14:textId="4BA634B8" w:rsidTr="00CF0C6E">
        <w:tc>
          <w:tcPr>
            <w:tcW w:w="3119" w:type="dxa"/>
          </w:tcPr>
          <w:p w14:paraId="70383B5D" w14:textId="6CE6E05E"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2647B1">
              <w:rPr>
                <w:rFonts w:ascii="Times New Roman" w:eastAsia="Times New Roman" w:hAnsi="Times New Roman" w:cs="Times New Roman"/>
                <w:iCs/>
                <w:sz w:val="24"/>
                <w:szCs w:val="24"/>
                <w:lang w:val="lt-LT" w:eastAsia="lt-LT"/>
              </w:rPr>
              <w:t>[</w:t>
            </w:r>
            <w:r w:rsidRPr="002647B1">
              <w:rPr>
                <w:rFonts w:ascii="Times New Roman" w:eastAsia="Times New Roman" w:hAnsi="Times New Roman" w:cs="Times New Roman"/>
                <w:i/>
                <w:sz w:val="24"/>
                <w:szCs w:val="24"/>
                <w:lang w:val="lt-LT" w:eastAsia="lt-LT"/>
              </w:rPr>
              <w:t>teisė, finansai, inžinerija</w:t>
            </w:r>
            <w:r w:rsidRPr="002647B1">
              <w:rPr>
                <w:rFonts w:ascii="Times New Roman" w:eastAsia="Times New Roman" w:hAnsi="Times New Roman" w:cs="Times New Roman"/>
                <w:iCs/>
                <w:sz w:val="24"/>
                <w:szCs w:val="24"/>
                <w:lang w:val="lt-LT" w:eastAsia="lt-LT"/>
              </w:rPr>
              <w:t>]</w:t>
            </w:r>
          </w:p>
        </w:tc>
        <w:tc>
          <w:tcPr>
            <w:tcW w:w="6804" w:type="dxa"/>
          </w:tcPr>
          <w:p w14:paraId="364223E6" w14:textId="61BE3513" w:rsidR="00954330" w:rsidRPr="00072FC4" w:rsidRDefault="00954330" w:rsidP="00954330">
            <w:pPr>
              <w:tabs>
                <w:tab w:val="left" w:pos="175"/>
                <w:tab w:val="left" w:pos="323"/>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pagal kompetenciją </w:t>
            </w:r>
            <w:r w:rsidRPr="00072FC4">
              <w:rPr>
                <w:rFonts w:ascii="Times New Roman" w:hAnsi="Times New Roman" w:cs="Times New Roman"/>
                <w:sz w:val="24"/>
                <w:szCs w:val="24"/>
                <w:lang w:val="lt-LT"/>
              </w:rPr>
              <w:t>teikti konsultacijas</w:t>
            </w:r>
            <w:r w:rsidRPr="00072FC4">
              <w:rPr>
                <w:rFonts w:ascii="Times New Roman" w:eastAsia="Times New Roman" w:hAnsi="Times New Roman" w:cs="Times New Roman"/>
                <w:sz w:val="24"/>
                <w:szCs w:val="24"/>
                <w:lang w:val="lt-LT" w:eastAsia="lt-LT"/>
              </w:rPr>
              <w:t>, ar dalyvių siūlomi sprendiniai / pirminiai pasiūlymai atitinka pirkimo sąlygose nustatytus reikalavimus ir kriterijus</w:t>
            </w:r>
          </w:p>
        </w:tc>
      </w:tr>
      <w:tr w:rsidR="00954330" w:rsidRPr="006A2833" w14:paraId="6042ED0C" w14:textId="1536AD6B" w:rsidTr="00CF0C6E">
        <w:tc>
          <w:tcPr>
            <w:tcW w:w="3119" w:type="dxa"/>
          </w:tcPr>
          <w:p w14:paraId="15FA5ACE" w14:textId="703A6198"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2647B1">
              <w:rPr>
                <w:rFonts w:ascii="Times New Roman" w:eastAsia="Times New Roman" w:hAnsi="Times New Roman" w:cs="Times New Roman"/>
                <w:iCs/>
                <w:sz w:val="24"/>
                <w:szCs w:val="24"/>
                <w:lang w:val="lt-LT" w:eastAsia="lt-LT"/>
              </w:rPr>
              <w:t>[</w:t>
            </w:r>
            <w:r w:rsidRPr="002647B1">
              <w:rPr>
                <w:rFonts w:ascii="Times New Roman" w:eastAsia="Times New Roman" w:hAnsi="Times New Roman" w:cs="Times New Roman"/>
                <w:i/>
                <w:sz w:val="24"/>
                <w:szCs w:val="24"/>
                <w:lang w:val="lt-LT" w:eastAsia="lt-LT"/>
              </w:rPr>
              <w:t>teisė, finansai, inžinerija</w:t>
            </w:r>
            <w:r w:rsidRPr="002647B1">
              <w:rPr>
                <w:rFonts w:ascii="Times New Roman" w:eastAsia="Times New Roman" w:hAnsi="Times New Roman" w:cs="Times New Roman"/>
                <w:iCs/>
                <w:sz w:val="24"/>
                <w:szCs w:val="24"/>
                <w:lang w:val="lt-LT" w:eastAsia="lt-LT"/>
              </w:rPr>
              <w:t>]</w:t>
            </w:r>
          </w:p>
        </w:tc>
        <w:tc>
          <w:tcPr>
            <w:tcW w:w="6804" w:type="dxa"/>
          </w:tcPr>
          <w:p w14:paraId="0B47E5AE" w14:textId="3F0BBD22" w:rsidR="00954330" w:rsidRPr="00072FC4" w:rsidRDefault="00954330" w:rsidP="00954330">
            <w:pPr>
              <w:tabs>
                <w:tab w:val="left" w:pos="175"/>
                <w:tab w:val="left" w:pos="323"/>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pagal kompetenciją teikti konsultacijas rengiant apibendrintą informaciją apie  dalyvių sprendinių /</w:t>
            </w:r>
            <w:r w:rsidRPr="00072FC4">
              <w:rPr>
                <w:rFonts w:ascii="Times New Roman" w:eastAsia="Times New Roman" w:hAnsi="Times New Roman" w:cs="Times New Roman"/>
                <w:b/>
                <w:sz w:val="24"/>
                <w:szCs w:val="24"/>
                <w:lang w:val="lt-LT" w:eastAsia="lt-LT"/>
              </w:rPr>
              <w:t xml:space="preserve"> </w:t>
            </w:r>
            <w:r w:rsidRPr="00072FC4">
              <w:rPr>
                <w:rFonts w:ascii="Times New Roman" w:eastAsia="Times New Roman" w:hAnsi="Times New Roman" w:cs="Times New Roman"/>
                <w:bCs/>
                <w:sz w:val="24"/>
                <w:szCs w:val="24"/>
                <w:lang w:val="lt-LT" w:eastAsia="lt-LT"/>
              </w:rPr>
              <w:t>pirminių</w:t>
            </w:r>
            <w:r w:rsidRPr="00072FC4">
              <w:rPr>
                <w:rFonts w:ascii="Times New Roman" w:eastAsia="Times New Roman" w:hAnsi="Times New Roman" w:cs="Times New Roman"/>
                <w:sz w:val="24"/>
                <w:szCs w:val="24"/>
                <w:lang w:val="lt-LT" w:eastAsia="lt-LT"/>
              </w:rPr>
              <w:t xml:space="preserve"> pasiūlymų vertinimą;</w:t>
            </w:r>
          </w:p>
        </w:tc>
      </w:tr>
      <w:tr w:rsidR="00954330" w:rsidRPr="006A2833" w14:paraId="6C873996" w14:textId="4155BEC8" w:rsidTr="00CF0C6E">
        <w:tc>
          <w:tcPr>
            <w:tcW w:w="3119" w:type="dxa"/>
          </w:tcPr>
          <w:p w14:paraId="2D3CA701" w14:textId="0ABEF058"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2647B1">
              <w:rPr>
                <w:rFonts w:ascii="Times New Roman" w:eastAsia="Times New Roman" w:hAnsi="Times New Roman" w:cs="Times New Roman"/>
                <w:iCs/>
                <w:sz w:val="24"/>
                <w:szCs w:val="24"/>
                <w:lang w:val="lt-LT" w:eastAsia="lt-LT"/>
              </w:rPr>
              <w:t>[</w:t>
            </w:r>
            <w:r w:rsidRPr="002647B1">
              <w:rPr>
                <w:rFonts w:ascii="Times New Roman" w:eastAsia="Times New Roman" w:hAnsi="Times New Roman" w:cs="Times New Roman"/>
                <w:i/>
                <w:sz w:val="24"/>
                <w:szCs w:val="24"/>
                <w:lang w:val="lt-LT" w:eastAsia="lt-LT"/>
              </w:rPr>
              <w:t>teisė, finansai, inžinerija</w:t>
            </w:r>
            <w:r w:rsidRPr="002647B1">
              <w:rPr>
                <w:rFonts w:ascii="Times New Roman" w:eastAsia="Times New Roman" w:hAnsi="Times New Roman" w:cs="Times New Roman"/>
                <w:iCs/>
                <w:sz w:val="24"/>
                <w:szCs w:val="24"/>
                <w:lang w:val="lt-LT" w:eastAsia="lt-LT"/>
              </w:rPr>
              <w:t>]</w:t>
            </w:r>
          </w:p>
        </w:tc>
        <w:tc>
          <w:tcPr>
            <w:tcW w:w="6804" w:type="dxa"/>
          </w:tcPr>
          <w:p w14:paraId="028CBEFA" w14:textId="5906FA1C" w:rsidR="00954330" w:rsidRPr="00072FC4" w:rsidRDefault="00954330" w:rsidP="00954330">
            <w:pPr>
              <w:tabs>
                <w:tab w:val="left" w:pos="175"/>
                <w:tab w:val="left" w:pos="323"/>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pagal kompetenciją rengti / teikti konsultacijas rengiant apibendrintą informaciją apie dalyvių pateiktus pasiūlymus VPSP sutarties projektui</w:t>
            </w:r>
          </w:p>
        </w:tc>
      </w:tr>
      <w:tr w:rsidR="00954330" w:rsidRPr="006A2833" w14:paraId="4970F611" w14:textId="67B1B7BD" w:rsidTr="00C544F3">
        <w:tc>
          <w:tcPr>
            <w:tcW w:w="9923" w:type="dxa"/>
            <w:gridSpan w:val="2"/>
          </w:tcPr>
          <w:p w14:paraId="1AB91540" w14:textId="7C6D00CC" w:rsidR="00954330" w:rsidRPr="00144690" w:rsidRDefault="00954330" w:rsidP="00954330">
            <w:pPr>
              <w:pStyle w:val="ListParagraph"/>
              <w:tabs>
                <w:tab w:val="left" w:pos="175"/>
                <w:tab w:val="left" w:pos="323"/>
                <w:tab w:val="left" w:pos="459"/>
                <w:tab w:val="left" w:pos="606"/>
              </w:tabs>
              <w:ind w:left="33"/>
              <w:jc w:val="both"/>
              <w:rPr>
                <w:rFonts w:ascii="Times New Roman" w:eastAsia="Times New Roman" w:hAnsi="Times New Roman" w:cs="Times New Roman"/>
                <w:b/>
                <w:sz w:val="24"/>
                <w:szCs w:val="24"/>
                <w:lang w:val="lt-LT" w:eastAsia="lt-LT"/>
              </w:rPr>
            </w:pPr>
            <w:r w:rsidRPr="00144690">
              <w:rPr>
                <w:rFonts w:ascii="Times New Roman" w:eastAsia="Times New Roman" w:hAnsi="Times New Roman" w:cs="Times New Roman"/>
                <w:b/>
                <w:sz w:val="24"/>
                <w:szCs w:val="24"/>
                <w:lang w:val="lt-LT" w:eastAsia="lt-LT"/>
              </w:rPr>
              <w:t xml:space="preserve">IV etapas </w:t>
            </w:r>
            <w:r>
              <w:rPr>
                <w:rFonts w:ascii="Times New Roman" w:eastAsia="Times New Roman" w:hAnsi="Times New Roman" w:cs="Times New Roman"/>
                <w:b/>
                <w:sz w:val="24"/>
                <w:szCs w:val="24"/>
                <w:lang w:val="lt-LT" w:eastAsia="lt-LT"/>
              </w:rPr>
              <w:t>–</w:t>
            </w:r>
            <w:r w:rsidRPr="00144690">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w:t>
            </w:r>
            <w:r w:rsidRPr="00144690">
              <w:rPr>
                <w:rFonts w:ascii="Times New Roman" w:eastAsia="Times New Roman" w:hAnsi="Times New Roman" w:cs="Times New Roman"/>
                <w:b/>
                <w:sz w:val="24"/>
                <w:szCs w:val="24"/>
                <w:lang w:val="lt-LT" w:eastAsia="lt-LT"/>
              </w:rPr>
              <w:t>irkimo vykdymas (derybos / dialogas)</w:t>
            </w:r>
          </w:p>
        </w:tc>
      </w:tr>
      <w:tr w:rsidR="00954330" w:rsidRPr="006A2833" w14:paraId="2032C2BA" w14:textId="09277D21" w:rsidTr="00CF0C6E">
        <w:tc>
          <w:tcPr>
            <w:tcW w:w="3119" w:type="dxa"/>
          </w:tcPr>
          <w:p w14:paraId="1E7BD40D" w14:textId="7C1F945C"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7770EF">
              <w:rPr>
                <w:rFonts w:ascii="Times New Roman" w:eastAsia="Times New Roman" w:hAnsi="Times New Roman" w:cs="Times New Roman"/>
                <w:iCs/>
                <w:sz w:val="24"/>
                <w:szCs w:val="24"/>
                <w:lang w:val="lt-LT" w:eastAsia="lt-LT"/>
              </w:rPr>
              <w:t>[</w:t>
            </w:r>
            <w:r w:rsidRPr="007770EF">
              <w:rPr>
                <w:rFonts w:ascii="Times New Roman" w:eastAsia="Times New Roman" w:hAnsi="Times New Roman" w:cs="Times New Roman"/>
                <w:i/>
                <w:sz w:val="24"/>
                <w:szCs w:val="24"/>
                <w:lang w:val="lt-LT" w:eastAsia="lt-LT"/>
              </w:rPr>
              <w:t>teisė, finansai, inžinerija</w:t>
            </w:r>
            <w:r w:rsidRPr="007770EF">
              <w:rPr>
                <w:rFonts w:ascii="Times New Roman" w:eastAsia="Times New Roman" w:hAnsi="Times New Roman" w:cs="Times New Roman"/>
                <w:iCs/>
                <w:sz w:val="24"/>
                <w:szCs w:val="24"/>
                <w:lang w:val="lt-LT" w:eastAsia="lt-LT"/>
              </w:rPr>
              <w:t>]</w:t>
            </w:r>
          </w:p>
        </w:tc>
        <w:tc>
          <w:tcPr>
            <w:tcW w:w="6804" w:type="dxa"/>
          </w:tcPr>
          <w:p w14:paraId="418ED94A" w14:textId="7BB5E6B3" w:rsidR="00954330" w:rsidRPr="00072FC4" w:rsidRDefault="00954330" w:rsidP="00954330">
            <w:pPr>
              <w:tabs>
                <w:tab w:val="left" w:pos="175"/>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rengti informaciją / klausimus / pasiūlymus, susijusius su pirkimo komisijos pozicija dialogo / derybų teisinėje pakopoje</w:t>
            </w:r>
          </w:p>
        </w:tc>
      </w:tr>
      <w:tr w:rsidR="00954330" w:rsidRPr="006A2833" w14:paraId="00B1D481" w14:textId="2D000E17" w:rsidTr="00CF0C6E">
        <w:tc>
          <w:tcPr>
            <w:tcW w:w="3119" w:type="dxa"/>
          </w:tcPr>
          <w:p w14:paraId="2706C751" w14:textId="628B9378"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7770EF">
              <w:rPr>
                <w:rFonts w:ascii="Times New Roman" w:eastAsia="Times New Roman" w:hAnsi="Times New Roman" w:cs="Times New Roman"/>
                <w:iCs/>
                <w:sz w:val="24"/>
                <w:szCs w:val="24"/>
                <w:lang w:val="lt-LT" w:eastAsia="lt-LT"/>
              </w:rPr>
              <w:t>[</w:t>
            </w:r>
            <w:r w:rsidRPr="007770EF">
              <w:rPr>
                <w:rFonts w:ascii="Times New Roman" w:eastAsia="Times New Roman" w:hAnsi="Times New Roman" w:cs="Times New Roman"/>
                <w:i/>
                <w:sz w:val="24"/>
                <w:szCs w:val="24"/>
                <w:lang w:val="lt-LT" w:eastAsia="lt-LT"/>
              </w:rPr>
              <w:t>teisė, finansai, inžinerija</w:t>
            </w:r>
            <w:r w:rsidRPr="007770EF">
              <w:rPr>
                <w:rFonts w:ascii="Times New Roman" w:eastAsia="Times New Roman" w:hAnsi="Times New Roman" w:cs="Times New Roman"/>
                <w:iCs/>
                <w:sz w:val="24"/>
                <w:szCs w:val="24"/>
                <w:lang w:val="lt-LT" w:eastAsia="lt-LT"/>
              </w:rPr>
              <w:t>]</w:t>
            </w:r>
          </w:p>
        </w:tc>
        <w:tc>
          <w:tcPr>
            <w:tcW w:w="6804" w:type="dxa"/>
          </w:tcPr>
          <w:p w14:paraId="5665210D" w14:textId="0C605BC3" w:rsidR="00954330" w:rsidRPr="00072FC4" w:rsidRDefault="00954330" w:rsidP="00954330">
            <w:pPr>
              <w:tabs>
                <w:tab w:val="left" w:pos="175"/>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rengti dialogo / derybų poziciją atskirais klausimais</w:t>
            </w:r>
          </w:p>
        </w:tc>
      </w:tr>
      <w:tr w:rsidR="00954330" w:rsidRPr="006A2833" w14:paraId="39D382FA" w14:textId="36CE1C46" w:rsidTr="00CF0C6E">
        <w:tc>
          <w:tcPr>
            <w:tcW w:w="3119" w:type="dxa"/>
          </w:tcPr>
          <w:p w14:paraId="4369D33E" w14:textId="1FA53AC9"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7770EF">
              <w:rPr>
                <w:rFonts w:ascii="Times New Roman" w:eastAsia="Times New Roman" w:hAnsi="Times New Roman" w:cs="Times New Roman"/>
                <w:iCs/>
                <w:sz w:val="24"/>
                <w:szCs w:val="24"/>
                <w:lang w:val="lt-LT" w:eastAsia="lt-LT"/>
              </w:rPr>
              <w:t>[</w:t>
            </w:r>
            <w:r w:rsidRPr="007770EF">
              <w:rPr>
                <w:rFonts w:ascii="Times New Roman" w:eastAsia="Times New Roman" w:hAnsi="Times New Roman" w:cs="Times New Roman"/>
                <w:i/>
                <w:sz w:val="24"/>
                <w:szCs w:val="24"/>
                <w:lang w:val="lt-LT" w:eastAsia="lt-LT"/>
              </w:rPr>
              <w:t>teisė, finansai, inžinerija</w:t>
            </w:r>
            <w:r w:rsidRPr="007770EF">
              <w:rPr>
                <w:rFonts w:ascii="Times New Roman" w:eastAsia="Times New Roman" w:hAnsi="Times New Roman" w:cs="Times New Roman"/>
                <w:iCs/>
                <w:sz w:val="24"/>
                <w:szCs w:val="24"/>
                <w:lang w:val="lt-LT" w:eastAsia="lt-LT"/>
              </w:rPr>
              <w:t>]</w:t>
            </w:r>
          </w:p>
        </w:tc>
        <w:tc>
          <w:tcPr>
            <w:tcW w:w="6804" w:type="dxa"/>
          </w:tcPr>
          <w:p w14:paraId="4132181A" w14:textId="67AD0FB2" w:rsidR="00954330" w:rsidRPr="00072FC4" w:rsidRDefault="00954330" w:rsidP="00954330">
            <w:pPr>
              <w:tabs>
                <w:tab w:val="left" w:pos="175"/>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rengti apibendrintą dialogo / derybų poziciją</w:t>
            </w:r>
          </w:p>
        </w:tc>
      </w:tr>
      <w:tr w:rsidR="00954330" w:rsidRPr="00460E92" w14:paraId="7D056D58" w14:textId="18371EF0" w:rsidTr="00CF0C6E">
        <w:tc>
          <w:tcPr>
            <w:tcW w:w="3119" w:type="dxa"/>
          </w:tcPr>
          <w:p w14:paraId="36F9C4DB" w14:textId="20CD02D8"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it-IT" w:eastAsia="lt-LT"/>
              </w:rPr>
            </w:pPr>
            <w:r w:rsidRPr="007770EF">
              <w:rPr>
                <w:rFonts w:ascii="Times New Roman" w:eastAsia="Times New Roman" w:hAnsi="Times New Roman" w:cs="Times New Roman"/>
                <w:iCs/>
                <w:sz w:val="24"/>
                <w:szCs w:val="24"/>
                <w:lang w:val="lt-LT" w:eastAsia="lt-LT"/>
              </w:rPr>
              <w:t>[</w:t>
            </w:r>
            <w:r w:rsidRPr="007770EF">
              <w:rPr>
                <w:rFonts w:ascii="Times New Roman" w:eastAsia="Times New Roman" w:hAnsi="Times New Roman" w:cs="Times New Roman"/>
                <w:i/>
                <w:sz w:val="24"/>
                <w:szCs w:val="24"/>
                <w:lang w:val="lt-LT" w:eastAsia="lt-LT"/>
              </w:rPr>
              <w:t>teisė, finansai, inžinerija</w:t>
            </w:r>
            <w:r w:rsidRPr="007770EF">
              <w:rPr>
                <w:rFonts w:ascii="Times New Roman" w:eastAsia="Times New Roman" w:hAnsi="Times New Roman" w:cs="Times New Roman"/>
                <w:iCs/>
                <w:sz w:val="24"/>
                <w:szCs w:val="24"/>
                <w:lang w:val="lt-LT" w:eastAsia="lt-LT"/>
              </w:rPr>
              <w:t>]</w:t>
            </w:r>
          </w:p>
        </w:tc>
        <w:tc>
          <w:tcPr>
            <w:tcW w:w="6804" w:type="dxa"/>
          </w:tcPr>
          <w:p w14:paraId="0254747C" w14:textId="754000EB" w:rsidR="00954330" w:rsidRPr="00072FC4" w:rsidRDefault="00954330" w:rsidP="00954330">
            <w:pPr>
              <w:tabs>
                <w:tab w:val="left" w:pos="175"/>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dalyvauti dialoge / derybose (visose pakopose ir etapuose)</w:t>
            </w:r>
          </w:p>
        </w:tc>
      </w:tr>
      <w:tr w:rsidR="00954330" w:rsidRPr="006A2833" w14:paraId="533653E2" w14:textId="19CAD46F" w:rsidTr="00CF0C6E">
        <w:tc>
          <w:tcPr>
            <w:tcW w:w="3119" w:type="dxa"/>
          </w:tcPr>
          <w:p w14:paraId="0BD33587" w14:textId="73F2D96E"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7770EF">
              <w:rPr>
                <w:rFonts w:ascii="Times New Roman" w:eastAsia="Times New Roman" w:hAnsi="Times New Roman" w:cs="Times New Roman"/>
                <w:iCs/>
                <w:sz w:val="24"/>
                <w:szCs w:val="24"/>
                <w:lang w:val="lt-LT" w:eastAsia="lt-LT"/>
              </w:rPr>
              <w:t>[</w:t>
            </w:r>
            <w:r w:rsidRPr="007770EF">
              <w:rPr>
                <w:rFonts w:ascii="Times New Roman" w:eastAsia="Times New Roman" w:hAnsi="Times New Roman" w:cs="Times New Roman"/>
                <w:i/>
                <w:sz w:val="24"/>
                <w:szCs w:val="24"/>
                <w:lang w:val="lt-LT" w:eastAsia="lt-LT"/>
              </w:rPr>
              <w:t>teisė, finansai, inžinerija</w:t>
            </w:r>
            <w:r w:rsidRPr="007770EF">
              <w:rPr>
                <w:rFonts w:ascii="Times New Roman" w:eastAsia="Times New Roman" w:hAnsi="Times New Roman" w:cs="Times New Roman"/>
                <w:iCs/>
                <w:sz w:val="24"/>
                <w:szCs w:val="24"/>
                <w:lang w:val="lt-LT" w:eastAsia="lt-LT"/>
              </w:rPr>
              <w:t>]</w:t>
            </w:r>
          </w:p>
        </w:tc>
        <w:tc>
          <w:tcPr>
            <w:tcW w:w="6804" w:type="dxa"/>
          </w:tcPr>
          <w:p w14:paraId="5440C0EE" w14:textId="33702EBC" w:rsidR="00954330" w:rsidRPr="00072FC4" w:rsidRDefault="00954330" w:rsidP="00954330">
            <w:pPr>
              <w:tabs>
                <w:tab w:val="left" w:pos="175"/>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vesti dialogo / derybų teisinę / finansinę / techninę pakopą</w:t>
            </w:r>
          </w:p>
        </w:tc>
      </w:tr>
      <w:tr w:rsidR="00954330" w:rsidRPr="006A2833" w14:paraId="4B860F97" w14:textId="5AD45B25" w:rsidTr="00CF0C6E">
        <w:tc>
          <w:tcPr>
            <w:tcW w:w="3119" w:type="dxa"/>
          </w:tcPr>
          <w:p w14:paraId="19F6A349" w14:textId="468C3D4F"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7770EF">
              <w:rPr>
                <w:rFonts w:ascii="Times New Roman" w:eastAsia="Times New Roman" w:hAnsi="Times New Roman" w:cs="Times New Roman"/>
                <w:iCs/>
                <w:sz w:val="24"/>
                <w:szCs w:val="24"/>
                <w:lang w:val="lt-LT" w:eastAsia="lt-LT"/>
              </w:rPr>
              <w:t>[</w:t>
            </w:r>
            <w:r w:rsidRPr="007770EF">
              <w:rPr>
                <w:rFonts w:ascii="Times New Roman" w:eastAsia="Times New Roman" w:hAnsi="Times New Roman" w:cs="Times New Roman"/>
                <w:i/>
                <w:sz w:val="24"/>
                <w:szCs w:val="24"/>
                <w:lang w:val="lt-LT" w:eastAsia="lt-LT"/>
              </w:rPr>
              <w:t>teisė, finansai, inžinerija</w:t>
            </w:r>
            <w:r w:rsidRPr="007770EF">
              <w:rPr>
                <w:rFonts w:ascii="Times New Roman" w:eastAsia="Times New Roman" w:hAnsi="Times New Roman" w:cs="Times New Roman"/>
                <w:iCs/>
                <w:sz w:val="24"/>
                <w:szCs w:val="24"/>
                <w:lang w:val="lt-LT" w:eastAsia="lt-LT"/>
              </w:rPr>
              <w:t>]</w:t>
            </w:r>
          </w:p>
        </w:tc>
        <w:tc>
          <w:tcPr>
            <w:tcW w:w="6804" w:type="dxa"/>
          </w:tcPr>
          <w:p w14:paraId="663CF4BE" w14:textId="71BDA368" w:rsidR="00954330" w:rsidRPr="00072FC4" w:rsidRDefault="00954330" w:rsidP="00954330">
            <w:pPr>
              <w:tabs>
                <w:tab w:val="left" w:pos="175"/>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pagal kompetenciją </w:t>
            </w:r>
            <w:r w:rsidRPr="00072FC4">
              <w:rPr>
                <w:rFonts w:ascii="Times New Roman" w:hAnsi="Times New Roman" w:cs="Times New Roman"/>
                <w:sz w:val="24"/>
                <w:szCs w:val="24"/>
                <w:lang w:val="lt-LT"/>
              </w:rPr>
              <w:t>teikti konsultacijas</w:t>
            </w:r>
            <w:r w:rsidRPr="00072FC4">
              <w:rPr>
                <w:rFonts w:ascii="Times New Roman" w:eastAsia="Times New Roman" w:hAnsi="Times New Roman" w:cs="Times New Roman"/>
                <w:sz w:val="24"/>
                <w:szCs w:val="24"/>
                <w:lang w:val="lt-LT" w:eastAsia="lt-LT"/>
              </w:rPr>
              <w:t xml:space="preserve"> tikslinant pirkimo dokumentų teisinę / finansinę / techninę dalį</w:t>
            </w:r>
          </w:p>
        </w:tc>
      </w:tr>
      <w:tr w:rsidR="00954330" w:rsidRPr="006A2833" w14:paraId="2FEC0950" w14:textId="6FE246B3" w:rsidTr="00CF0C6E">
        <w:tc>
          <w:tcPr>
            <w:tcW w:w="3119" w:type="dxa"/>
          </w:tcPr>
          <w:p w14:paraId="0DFA97A7" w14:textId="0D18CC5B"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7770EF">
              <w:rPr>
                <w:rFonts w:ascii="Times New Roman" w:eastAsia="Times New Roman" w:hAnsi="Times New Roman" w:cs="Times New Roman"/>
                <w:iCs/>
                <w:sz w:val="24"/>
                <w:szCs w:val="24"/>
                <w:lang w:val="lt-LT" w:eastAsia="lt-LT"/>
              </w:rPr>
              <w:lastRenderedPageBreak/>
              <w:t>[</w:t>
            </w:r>
            <w:r w:rsidRPr="007770EF">
              <w:rPr>
                <w:rFonts w:ascii="Times New Roman" w:eastAsia="Times New Roman" w:hAnsi="Times New Roman" w:cs="Times New Roman"/>
                <w:i/>
                <w:sz w:val="24"/>
                <w:szCs w:val="24"/>
                <w:lang w:val="lt-LT" w:eastAsia="lt-LT"/>
              </w:rPr>
              <w:t>teisė, finansai, inžinerija</w:t>
            </w:r>
            <w:r w:rsidRPr="007770EF">
              <w:rPr>
                <w:rFonts w:ascii="Times New Roman" w:eastAsia="Times New Roman" w:hAnsi="Times New Roman" w:cs="Times New Roman"/>
                <w:iCs/>
                <w:sz w:val="24"/>
                <w:szCs w:val="24"/>
                <w:lang w:val="lt-LT" w:eastAsia="lt-LT"/>
              </w:rPr>
              <w:t>]</w:t>
            </w:r>
          </w:p>
        </w:tc>
        <w:tc>
          <w:tcPr>
            <w:tcW w:w="6804" w:type="dxa"/>
          </w:tcPr>
          <w:p w14:paraId="7110E347" w14:textId="1332C711" w:rsidR="00954330" w:rsidRPr="00072FC4" w:rsidRDefault="00954330" w:rsidP="00954330">
            <w:pPr>
              <w:tabs>
                <w:tab w:val="left" w:pos="175"/>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pagal kompetenciją rengti / teikti konsultacijas rengiant VPSP sutarties projektą, atsižvelgiant į dialogo / derybų rezultatus</w:t>
            </w:r>
          </w:p>
        </w:tc>
      </w:tr>
      <w:tr w:rsidR="00954330" w:rsidRPr="006A2833" w14:paraId="3B90F9AE" w14:textId="11190524" w:rsidTr="00CF0C6E">
        <w:tc>
          <w:tcPr>
            <w:tcW w:w="3119" w:type="dxa"/>
          </w:tcPr>
          <w:p w14:paraId="6209DCCA" w14:textId="78C466C2" w:rsidR="00954330" w:rsidRPr="00335FB1" w:rsidRDefault="00954330" w:rsidP="00954330">
            <w:pPr>
              <w:tabs>
                <w:tab w:val="left" w:pos="175"/>
                <w:tab w:val="left" w:pos="600"/>
              </w:tabs>
              <w:ind w:left="33"/>
              <w:jc w:val="center"/>
              <w:rPr>
                <w:rFonts w:ascii="Times New Roman" w:eastAsia="Times New Roman" w:hAnsi="Times New Roman" w:cs="Times New Roman"/>
                <w:sz w:val="24"/>
                <w:szCs w:val="24"/>
                <w:lang w:val="lt-LT" w:eastAsia="lt-LT"/>
              </w:rPr>
            </w:pPr>
            <w:r w:rsidRPr="00E014B8">
              <w:rPr>
                <w:rFonts w:ascii="Times New Roman" w:eastAsia="Times New Roman" w:hAnsi="Times New Roman" w:cs="Times New Roman"/>
                <w:iCs/>
                <w:sz w:val="24"/>
                <w:szCs w:val="24"/>
                <w:lang w:val="lt-LT" w:eastAsia="lt-LT"/>
              </w:rPr>
              <w:t>[</w:t>
            </w:r>
            <w:r w:rsidRPr="00335FB1">
              <w:rPr>
                <w:rFonts w:ascii="Times New Roman" w:eastAsia="Times New Roman" w:hAnsi="Times New Roman" w:cs="Times New Roman"/>
                <w:i/>
                <w:sz w:val="24"/>
                <w:szCs w:val="24"/>
                <w:lang w:val="lt-LT" w:eastAsia="lt-LT"/>
              </w:rPr>
              <w:t>teisė, finansai, inžinerija</w:t>
            </w:r>
            <w:r w:rsidRPr="00E014B8">
              <w:rPr>
                <w:rFonts w:ascii="Times New Roman" w:eastAsia="Times New Roman" w:hAnsi="Times New Roman" w:cs="Times New Roman"/>
                <w:iCs/>
                <w:sz w:val="24"/>
                <w:szCs w:val="24"/>
                <w:lang w:val="lt-LT" w:eastAsia="lt-LT"/>
              </w:rPr>
              <w:t>]</w:t>
            </w:r>
          </w:p>
        </w:tc>
        <w:tc>
          <w:tcPr>
            <w:tcW w:w="6804" w:type="dxa"/>
          </w:tcPr>
          <w:p w14:paraId="7F716086" w14:textId="1E0B9B70" w:rsidR="00954330" w:rsidRPr="00072FC4" w:rsidRDefault="00954330" w:rsidP="00954330">
            <w:pPr>
              <w:tabs>
                <w:tab w:val="left" w:pos="175"/>
                <w:tab w:val="left" w:pos="600"/>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pagal kompetenciją tikrinti / teikti konsultacijas ar pasiūlymai atitinka pirkimo sąlygose nustatytus reikalavimus ir kriterijus</w:t>
            </w:r>
          </w:p>
        </w:tc>
      </w:tr>
      <w:tr w:rsidR="00954330" w:rsidRPr="006A2833" w14:paraId="66A0D42D" w14:textId="77777777" w:rsidTr="00CF0C6E">
        <w:tc>
          <w:tcPr>
            <w:tcW w:w="3119" w:type="dxa"/>
          </w:tcPr>
          <w:p w14:paraId="606E05C3" w14:textId="1E169AAF" w:rsidR="00954330" w:rsidRPr="00E014B8" w:rsidRDefault="00954330" w:rsidP="00954330">
            <w:pPr>
              <w:tabs>
                <w:tab w:val="left" w:pos="175"/>
                <w:tab w:val="left" w:pos="600"/>
              </w:tabs>
              <w:ind w:left="33"/>
              <w:jc w:val="center"/>
              <w:rPr>
                <w:rFonts w:ascii="Times New Roman" w:eastAsia="Times New Roman" w:hAnsi="Times New Roman" w:cs="Times New Roman"/>
                <w:iCs/>
                <w:sz w:val="24"/>
                <w:szCs w:val="24"/>
                <w:lang w:val="lt-LT" w:eastAsia="lt-LT"/>
              </w:rPr>
            </w:pPr>
            <w:r w:rsidRPr="00E014B8">
              <w:rPr>
                <w:rFonts w:ascii="Times New Roman" w:eastAsia="Times New Roman" w:hAnsi="Times New Roman" w:cs="Times New Roman"/>
                <w:iCs/>
                <w:sz w:val="24"/>
                <w:szCs w:val="24"/>
                <w:lang w:val="lt-LT" w:eastAsia="lt-LT"/>
              </w:rPr>
              <w:t>[</w:t>
            </w:r>
            <w:r w:rsidRPr="00335FB1">
              <w:rPr>
                <w:rFonts w:ascii="Times New Roman" w:eastAsia="Times New Roman" w:hAnsi="Times New Roman" w:cs="Times New Roman"/>
                <w:i/>
                <w:sz w:val="24"/>
                <w:szCs w:val="24"/>
                <w:lang w:val="lt-LT" w:eastAsia="lt-LT"/>
              </w:rPr>
              <w:t>teisė, finansai, inžinerija</w:t>
            </w:r>
            <w:r w:rsidRPr="00E014B8">
              <w:rPr>
                <w:rFonts w:ascii="Times New Roman" w:eastAsia="Times New Roman" w:hAnsi="Times New Roman" w:cs="Times New Roman"/>
                <w:iCs/>
                <w:sz w:val="24"/>
                <w:szCs w:val="24"/>
                <w:lang w:val="lt-LT" w:eastAsia="lt-LT"/>
              </w:rPr>
              <w:t>]</w:t>
            </w:r>
          </w:p>
        </w:tc>
        <w:tc>
          <w:tcPr>
            <w:tcW w:w="6804" w:type="dxa"/>
          </w:tcPr>
          <w:p w14:paraId="77DFFAAE" w14:textId="3E56DD5F" w:rsidR="00954330" w:rsidRPr="00072FC4" w:rsidRDefault="00954330" w:rsidP="00954330">
            <w:pPr>
              <w:tabs>
                <w:tab w:val="left" w:pos="175"/>
                <w:tab w:val="left" w:pos="600"/>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pagal kompetenciją vertinti / teikti konsultacijas vertinant pasiūlymus bei teikti vertinimo ataskaitas pirkimo komisijai</w:t>
            </w:r>
          </w:p>
        </w:tc>
      </w:tr>
      <w:tr w:rsidR="00954330" w:rsidRPr="006A2833" w14:paraId="4C6FF4C2" w14:textId="77777777" w:rsidTr="00CF0C6E">
        <w:tc>
          <w:tcPr>
            <w:tcW w:w="3119" w:type="dxa"/>
          </w:tcPr>
          <w:p w14:paraId="3AFA7DF3" w14:textId="790B73B3" w:rsidR="00954330" w:rsidRPr="00E014B8" w:rsidRDefault="00954330" w:rsidP="00954330">
            <w:pPr>
              <w:tabs>
                <w:tab w:val="left" w:pos="175"/>
                <w:tab w:val="left" w:pos="600"/>
              </w:tabs>
              <w:ind w:left="33"/>
              <w:jc w:val="center"/>
              <w:rPr>
                <w:rFonts w:ascii="Times New Roman" w:eastAsia="Times New Roman" w:hAnsi="Times New Roman" w:cs="Times New Roman"/>
                <w:iCs/>
                <w:sz w:val="24"/>
                <w:szCs w:val="24"/>
                <w:lang w:val="lt-LT" w:eastAsia="lt-LT"/>
              </w:rPr>
            </w:pPr>
            <w:r w:rsidRPr="00636784">
              <w:rPr>
                <w:rFonts w:ascii="Times New Roman" w:eastAsia="Times New Roman" w:hAnsi="Times New Roman" w:cs="Times New Roman"/>
                <w:iCs/>
                <w:sz w:val="24"/>
                <w:szCs w:val="24"/>
                <w:lang w:val="lt-LT" w:eastAsia="lt-LT"/>
              </w:rPr>
              <w:t>[</w:t>
            </w:r>
            <w:r w:rsidRPr="00636784">
              <w:rPr>
                <w:rFonts w:ascii="Times New Roman" w:eastAsia="Times New Roman" w:hAnsi="Times New Roman" w:cs="Times New Roman"/>
                <w:i/>
                <w:iCs/>
                <w:sz w:val="24"/>
                <w:szCs w:val="24"/>
                <w:lang w:val="lt-LT" w:eastAsia="lt-LT"/>
              </w:rPr>
              <w:t>teisė, finansai, inžinerija</w:t>
            </w:r>
            <w:r w:rsidRPr="00636784">
              <w:rPr>
                <w:rFonts w:ascii="Times New Roman" w:eastAsia="Times New Roman" w:hAnsi="Times New Roman" w:cs="Times New Roman"/>
                <w:iCs/>
                <w:sz w:val="24"/>
                <w:szCs w:val="24"/>
                <w:lang w:val="lt-LT" w:eastAsia="lt-LT"/>
              </w:rPr>
              <w:t>]</w:t>
            </w:r>
          </w:p>
        </w:tc>
        <w:tc>
          <w:tcPr>
            <w:tcW w:w="6804" w:type="dxa"/>
          </w:tcPr>
          <w:p w14:paraId="36BEAFED" w14:textId="7D46F86A" w:rsidR="00954330" w:rsidRPr="00072FC4" w:rsidRDefault="00954330" w:rsidP="00954330">
            <w:pPr>
              <w:tabs>
                <w:tab w:val="left" w:pos="175"/>
                <w:tab w:val="left" w:pos="600"/>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 xml:space="preserve">pagal kompetenciją teikti konsultacijas rengiant apibendrintą informaciją apie pasiūlymų vertinimą </w:t>
            </w:r>
          </w:p>
        </w:tc>
      </w:tr>
      <w:tr w:rsidR="00954330" w:rsidRPr="006A2833" w14:paraId="7CF55105" w14:textId="4566FA84" w:rsidTr="00CF0C6E">
        <w:tc>
          <w:tcPr>
            <w:tcW w:w="3119" w:type="dxa"/>
          </w:tcPr>
          <w:p w14:paraId="3FB86F9A" w14:textId="67350C7B" w:rsidR="00954330" w:rsidRPr="00335FB1" w:rsidRDefault="00954330" w:rsidP="00954330">
            <w:pPr>
              <w:tabs>
                <w:tab w:val="left" w:pos="175"/>
                <w:tab w:val="left" w:pos="459"/>
                <w:tab w:val="left" w:pos="1560"/>
              </w:tabs>
              <w:ind w:left="33"/>
              <w:jc w:val="center"/>
              <w:rPr>
                <w:rFonts w:ascii="Times New Roman" w:eastAsia="Times New Roman" w:hAnsi="Times New Roman" w:cs="Times New Roman"/>
                <w:sz w:val="24"/>
                <w:szCs w:val="24"/>
                <w:lang w:val="lt-LT" w:eastAsia="lt-LT"/>
              </w:rPr>
            </w:pPr>
            <w:r w:rsidRPr="00101F7B">
              <w:rPr>
                <w:rFonts w:ascii="Times New Roman" w:eastAsia="Times New Roman" w:hAnsi="Times New Roman" w:cs="Times New Roman"/>
                <w:iCs/>
                <w:sz w:val="24"/>
                <w:szCs w:val="24"/>
                <w:lang w:val="lt-LT" w:eastAsia="lt-LT"/>
              </w:rPr>
              <w:t>[</w:t>
            </w:r>
            <w:r w:rsidRPr="00101F7B">
              <w:rPr>
                <w:rFonts w:ascii="Times New Roman" w:eastAsia="Times New Roman" w:hAnsi="Times New Roman" w:cs="Times New Roman"/>
                <w:i/>
                <w:sz w:val="24"/>
                <w:szCs w:val="24"/>
                <w:lang w:val="lt-LT" w:eastAsia="lt-LT"/>
              </w:rPr>
              <w:t>teisė, finansai, inžinerija</w:t>
            </w:r>
            <w:r w:rsidRPr="00101F7B">
              <w:rPr>
                <w:rFonts w:ascii="Times New Roman" w:eastAsia="Times New Roman" w:hAnsi="Times New Roman" w:cs="Times New Roman"/>
                <w:iCs/>
                <w:sz w:val="24"/>
                <w:szCs w:val="24"/>
                <w:lang w:val="lt-LT" w:eastAsia="lt-LT"/>
              </w:rPr>
              <w:t>]</w:t>
            </w:r>
          </w:p>
        </w:tc>
        <w:tc>
          <w:tcPr>
            <w:tcW w:w="6804" w:type="dxa"/>
          </w:tcPr>
          <w:p w14:paraId="6EF30AE1" w14:textId="25775C81" w:rsidR="00954330" w:rsidRPr="00072FC4" w:rsidRDefault="00954330" w:rsidP="00954330">
            <w:pPr>
              <w:tabs>
                <w:tab w:val="left" w:pos="175"/>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eastAsia="Times New Roman" w:hAnsi="Times New Roman" w:cs="Times New Roman"/>
                <w:sz w:val="24"/>
                <w:szCs w:val="24"/>
                <w:lang w:val="lt-LT" w:eastAsia="lt-LT"/>
              </w:rPr>
              <w:t>pagal kompetenciją rengti / teikti konsultacijas rengiant VPSP sutartį pasirašymui</w:t>
            </w:r>
          </w:p>
        </w:tc>
      </w:tr>
      <w:tr w:rsidR="00954330" w:rsidRPr="0032416F" w14:paraId="22F2DF2F" w14:textId="47205279" w:rsidTr="00CF0C6E">
        <w:tc>
          <w:tcPr>
            <w:tcW w:w="3119" w:type="dxa"/>
          </w:tcPr>
          <w:p w14:paraId="515E7737" w14:textId="792CC3EA" w:rsidR="00954330" w:rsidRPr="00335FB1" w:rsidRDefault="00954330" w:rsidP="00954330">
            <w:pPr>
              <w:tabs>
                <w:tab w:val="left" w:pos="175"/>
                <w:tab w:val="left" w:pos="459"/>
                <w:tab w:val="left" w:pos="1560"/>
              </w:tabs>
              <w:ind w:left="33"/>
              <w:jc w:val="center"/>
              <w:rPr>
                <w:rFonts w:ascii="Times New Roman" w:hAnsi="Times New Roman" w:cs="Times New Roman"/>
                <w:sz w:val="24"/>
                <w:szCs w:val="24"/>
                <w:lang w:val="lt-LT"/>
              </w:rPr>
            </w:pPr>
            <w:r w:rsidRPr="00101F7B">
              <w:rPr>
                <w:rFonts w:ascii="Times New Roman" w:eastAsia="Times New Roman" w:hAnsi="Times New Roman" w:cs="Times New Roman"/>
                <w:iCs/>
                <w:sz w:val="24"/>
                <w:szCs w:val="24"/>
                <w:lang w:val="lt-LT" w:eastAsia="lt-LT"/>
              </w:rPr>
              <w:t>[</w:t>
            </w:r>
            <w:r w:rsidRPr="00101F7B">
              <w:rPr>
                <w:rFonts w:ascii="Times New Roman" w:eastAsia="Times New Roman" w:hAnsi="Times New Roman" w:cs="Times New Roman"/>
                <w:i/>
                <w:sz w:val="24"/>
                <w:szCs w:val="24"/>
                <w:lang w:val="lt-LT" w:eastAsia="lt-LT"/>
              </w:rPr>
              <w:t>teisė, finansai, inžinerija</w:t>
            </w:r>
            <w:r w:rsidRPr="00101F7B">
              <w:rPr>
                <w:rFonts w:ascii="Times New Roman" w:eastAsia="Times New Roman" w:hAnsi="Times New Roman" w:cs="Times New Roman"/>
                <w:iCs/>
                <w:sz w:val="24"/>
                <w:szCs w:val="24"/>
                <w:lang w:val="lt-LT" w:eastAsia="lt-LT"/>
              </w:rPr>
              <w:t>]</w:t>
            </w:r>
          </w:p>
        </w:tc>
        <w:tc>
          <w:tcPr>
            <w:tcW w:w="6804" w:type="dxa"/>
          </w:tcPr>
          <w:p w14:paraId="6A32339C" w14:textId="6F249647" w:rsidR="00954330" w:rsidRPr="00072FC4" w:rsidRDefault="00954330" w:rsidP="00954330">
            <w:pPr>
              <w:tabs>
                <w:tab w:val="left" w:pos="175"/>
                <w:tab w:val="left" w:pos="459"/>
                <w:tab w:val="left" w:pos="606"/>
              </w:tabs>
              <w:jc w:val="both"/>
              <w:rPr>
                <w:rFonts w:ascii="Times New Roman" w:eastAsia="Times New Roman" w:hAnsi="Times New Roman" w:cs="Times New Roman"/>
                <w:sz w:val="24"/>
                <w:szCs w:val="24"/>
                <w:lang w:val="lt-LT" w:eastAsia="lt-LT"/>
              </w:rPr>
            </w:pPr>
            <w:r w:rsidRPr="00072FC4">
              <w:rPr>
                <w:rFonts w:ascii="Times New Roman" w:hAnsi="Times New Roman" w:cs="Times New Roman"/>
                <w:sz w:val="24"/>
                <w:szCs w:val="24"/>
                <w:lang w:val="lt-LT"/>
              </w:rPr>
              <w:t>teikti konsultacijas VPSP sutarties finansiniame užbaigime</w:t>
            </w:r>
          </w:p>
        </w:tc>
      </w:tr>
      <w:tr w:rsidR="00954330" w:rsidRPr="006A2833" w14:paraId="4F0D25C5" w14:textId="2377BD96" w:rsidTr="00CF0C6E">
        <w:tc>
          <w:tcPr>
            <w:tcW w:w="3119" w:type="dxa"/>
          </w:tcPr>
          <w:p w14:paraId="7CC107A7" w14:textId="2BB664A4" w:rsidR="00954330" w:rsidRPr="00335FB1" w:rsidRDefault="00954330" w:rsidP="00954330">
            <w:pPr>
              <w:tabs>
                <w:tab w:val="left" w:pos="600"/>
                <w:tab w:val="left" w:pos="1134"/>
                <w:tab w:val="left" w:pos="1276"/>
                <w:tab w:val="left" w:pos="1560"/>
                <w:tab w:val="left" w:pos="1985"/>
              </w:tabs>
              <w:autoSpaceDE w:val="0"/>
              <w:autoSpaceDN w:val="0"/>
              <w:adjustRightInd w:val="0"/>
              <w:jc w:val="center"/>
              <w:rPr>
                <w:rFonts w:ascii="Times New Roman" w:hAnsi="Times New Roman" w:cs="Times New Roman"/>
                <w:sz w:val="24"/>
                <w:szCs w:val="24"/>
                <w:lang w:val="lt-LT"/>
              </w:rPr>
            </w:pPr>
            <w:r w:rsidRPr="00E014B8">
              <w:rPr>
                <w:rFonts w:ascii="Times New Roman" w:eastAsia="Times New Roman" w:hAnsi="Times New Roman" w:cs="Times New Roman"/>
                <w:iCs/>
                <w:sz w:val="24"/>
                <w:szCs w:val="24"/>
                <w:lang w:val="lt-LT" w:eastAsia="lt-LT"/>
              </w:rPr>
              <w:t>[</w:t>
            </w:r>
            <w:r w:rsidRPr="00335FB1">
              <w:rPr>
                <w:rFonts w:ascii="Times New Roman" w:eastAsia="Times New Roman" w:hAnsi="Times New Roman" w:cs="Times New Roman"/>
                <w:i/>
                <w:sz w:val="24"/>
                <w:szCs w:val="24"/>
                <w:lang w:val="lt-LT" w:eastAsia="lt-LT"/>
              </w:rPr>
              <w:t>teisė, finansai, inžinerija</w:t>
            </w:r>
            <w:r w:rsidRPr="00E014B8">
              <w:rPr>
                <w:rFonts w:ascii="Times New Roman" w:eastAsia="Times New Roman" w:hAnsi="Times New Roman" w:cs="Times New Roman"/>
                <w:iCs/>
                <w:sz w:val="24"/>
                <w:szCs w:val="24"/>
                <w:lang w:val="lt-LT" w:eastAsia="lt-LT"/>
              </w:rPr>
              <w:t>]</w:t>
            </w:r>
          </w:p>
        </w:tc>
        <w:tc>
          <w:tcPr>
            <w:tcW w:w="6804" w:type="dxa"/>
          </w:tcPr>
          <w:p w14:paraId="691E6B74" w14:textId="69A624B1" w:rsidR="00954330" w:rsidRPr="00072FC4" w:rsidRDefault="00954330" w:rsidP="00954330">
            <w:pPr>
              <w:tabs>
                <w:tab w:val="left" w:pos="600"/>
                <w:tab w:val="left" w:pos="1134"/>
                <w:tab w:val="left" w:pos="1276"/>
                <w:tab w:val="left" w:pos="1560"/>
                <w:tab w:val="left" w:pos="1985"/>
              </w:tabs>
              <w:autoSpaceDE w:val="0"/>
              <w:autoSpaceDN w:val="0"/>
              <w:adjustRightInd w:val="0"/>
              <w:jc w:val="both"/>
              <w:rPr>
                <w:rFonts w:ascii="Times New Roman" w:eastAsia="Times New Roman" w:hAnsi="Times New Roman" w:cs="Times New Roman"/>
                <w:sz w:val="24"/>
                <w:szCs w:val="24"/>
                <w:lang w:val="lt-LT" w:eastAsia="lt-LT"/>
              </w:rPr>
            </w:pPr>
            <w:r w:rsidRPr="002B4510">
              <w:rPr>
                <w:rFonts w:ascii="Times New Roman" w:hAnsi="Times New Roman" w:cs="Times New Roman"/>
                <w:sz w:val="24"/>
                <w:szCs w:val="24"/>
                <w:lang w:val="lt-LT"/>
              </w:rPr>
              <w:t>pagal kompetenciją teikti konsultacijas</w:t>
            </w:r>
            <w:r w:rsidRPr="00072FC4">
              <w:rPr>
                <w:rFonts w:ascii="Times New Roman" w:hAnsi="Times New Roman" w:cs="Times New Roman"/>
                <w:sz w:val="24"/>
                <w:szCs w:val="24"/>
                <w:lang w:val="lt-LT"/>
              </w:rPr>
              <w:t xml:space="preserve"> VPSP sutarties įgyvendinime</w:t>
            </w:r>
          </w:p>
        </w:tc>
      </w:tr>
    </w:tbl>
    <w:p w14:paraId="088AA63D" w14:textId="43B0FB88" w:rsidR="008D649C" w:rsidRPr="00335FB1" w:rsidRDefault="008D649C" w:rsidP="008F2391">
      <w:pPr>
        <w:pStyle w:val="ListParagraph"/>
        <w:tabs>
          <w:tab w:val="left" w:pos="1134"/>
          <w:tab w:val="left" w:pos="1276"/>
          <w:tab w:val="left" w:pos="1560"/>
        </w:tabs>
        <w:ind w:left="0"/>
        <w:jc w:val="both"/>
        <w:rPr>
          <w:rFonts w:ascii="Times New Roman" w:eastAsia="Times New Roman" w:hAnsi="Times New Roman" w:cs="Times New Roman"/>
          <w:sz w:val="24"/>
          <w:szCs w:val="24"/>
          <w:lang w:val="lt-LT" w:eastAsia="lt-LT"/>
        </w:rPr>
      </w:pPr>
    </w:p>
    <w:p w14:paraId="06C1493B" w14:textId="6ACB46D5" w:rsidR="00724497" w:rsidRPr="00335FB1" w:rsidRDefault="00724497" w:rsidP="008F2391">
      <w:pPr>
        <w:pStyle w:val="ListParagraph"/>
        <w:tabs>
          <w:tab w:val="left" w:pos="1134"/>
          <w:tab w:val="left" w:pos="1276"/>
          <w:tab w:val="left" w:pos="1560"/>
        </w:tabs>
        <w:ind w:left="0"/>
        <w:jc w:val="both"/>
        <w:rPr>
          <w:rFonts w:ascii="Times New Roman" w:eastAsia="Times New Roman" w:hAnsi="Times New Roman" w:cs="Times New Roman"/>
          <w:sz w:val="24"/>
          <w:szCs w:val="24"/>
          <w:lang w:val="lt-LT" w:eastAsia="lt-LT"/>
        </w:rPr>
      </w:pPr>
    </w:p>
    <w:p w14:paraId="38AA5C7A" w14:textId="13693A1D" w:rsidR="008D649C" w:rsidRPr="00335FB1" w:rsidRDefault="008D649C" w:rsidP="008F2391">
      <w:pPr>
        <w:pStyle w:val="ListParagraph"/>
        <w:tabs>
          <w:tab w:val="left" w:pos="1134"/>
          <w:tab w:val="left" w:pos="1276"/>
          <w:tab w:val="left" w:pos="1560"/>
        </w:tabs>
        <w:ind w:left="0"/>
        <w:jc w:val="both"/>
        <w:rPr>
          <w:rFonts w:ascii="Times New Roman" w:eastAsia="Times New Roman" w:hAnsi="Times New Roman" w:cs="Times New Roman"/>
          <w:sz w:val="24"/>
          <w:szCs w:val="24"/>
          <w:lang w:val="lt-LT" w:eastAsia="lt-LT"/>
        </w:rPr>
      </w:pPr>
    </w:p>
    <w:p w14:paraId="3FD49DB8" w14:textId="77777777" w:rsidR="006D41E6" w:rsidRDefault="006D41E6" w:rsidP="006D41E6">
      <w:pPr>
        <w:tabs>
          <w:tab w:val="left" w:pos="1134"/>
          <w:tab w:val="left" w:pos="1276"/>
          <w:tab w:val="left" w:pos="1560"/>
        </w:tabs>
        <w:jc w:val="both"/>
        <w:rPr>
          <w:rFonts w:ascii="Times New Roman" w:eastAsia="Times New Roman" w:hAnsi="Times New Roman" w:cs="Times New Roman"/>
          <w:sz w:val="24"/>
          <w:szCs w:val="24"/>
          <w:lang w:val="lt-LT" w:eastAsia="lt-LT"/>
        </w:rPr>
        <w:sectPr w:rsidR="006D41E6" w:rsidSect="00072FC4">
          <w:pgSz w:w="12240" w:h="15840"/>
          <w:pgMar w:top="1134" w:right="567" w:bottom="1134" w:left="1701" w:header="720" w:footer="720" w:gutter="0"/>
          <w:pgNumType w:start="1"/>
          <w:cols w:space="720"/>
          <w:titlePg/>
          <w:docGrid w:linePitch="360"/>
        </w:sectPr>
      </w:pPr>
    </w:p>
    <w:p w14:paraId="40F14BAF" w14:textId="69A63C23" w:rsidR="002157A3" w:rsidRPr="00335FB1" w:rsidRDefault="002157A3" w:rsidP="008F2391">
      <w:pPr>
        <w:ind w:firstLine="7088"/>
        <w:jc w:val="right"/>
        <w:rPr>
          <w:rFonts w:ascii="Times New Roman" w:eastAsia="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lastRenderedPageBreak/>
        <w:t xml:space="preserve">Taisyklių </w:t>
      </w:r>
      <w:r w:rsidR="009E024B" w:rsidRPr="00335FB1">
        <w:rPr>
          <w:rFonts w:ascii="Times New Roman" w:eastAsia="Times New Roman" w:hAnsi="Times New Roman" w:cs="Times New Roman"/>
          <w:sz w:val="24"/>
          <w:szCs w:val="24"/>
          <w:lang w:val="lt-LT" w:eastAsia="lt-LT"/>
        </w:rPr>
        <w:t xml:space="preserve">2 </w:t>
      </w:r>
      <w:r w:rsidRPr="00335FB1">
        <w:rPr>
          <w:rFonts w:ascii="Times New Roman" w:eastAsia="Times New Roman" w:hAnsi="Times New Roman" w:cs="Times New Roman"/>
          <w:sz w:val="24"/>
          <w:szCs w:val="24"/>
          <w:lang w:val="lt-LT" w:eastAsia="lt-LT"/>
        </w:rPr>
        <w:t xml:space="preserve">priedas </w:t>
      </w:r>
    </w:p>
    <w:p w14:paraId="41EC3E1B" w14:textId="1F17662E" w:rsidR="00991B76" w:rsidRPr="00335FB1" w:rsidRDefault="00991B76" w:rsidP="008F2391">
      <w:pPr>
        <w:pStyle w:val="ListParagraph"/>
        <w:tabs>
          <w:tab w:val="left" w:pos="1134"/>
          <w:tab w:val="left" w:pos="1276"/>
          <w:tab w:val="left" w:pos="1560"/>
        </w:tabs>
        <w:ind w:left="360"/>
        <w:jc w:val="right"/>
        <w:rPr>
          <w:rFonts w:ascii="Times New Roman" w:eastAsia="Times New Roman" w:hAnsi="Times New Roman" w:cs="Times New Roman"/>
          <w:sz w:val="24"/>
          <w:szCs w:val="24"/>
          <w:lang w:val="lt-LT" w:eastAsia="lt-LT"/>
        </w:rPr>
      </w:pPr>
    </w:p>
    <w:p w14:paraId="0EB83A4F" w14:textId="02A35BF2" w:rsidR="00EB150A" w:rsidRDefault="00EB150A" w:rsidP="008F2391">
      <w:pPr>
        <w:pStyle w:val="ListParagraph"/>
        <w:tabs>
          <w:tab w:val="left" w:pos="1134"/>
          <w:tab w:val="left" w:pos="1276"/>
          <w:tab w:val="left" w:pos="1560"/>
        </w:tabs>
        <w:ind w:left="0" w:firstLine="709"/>
        <w:jc w:val="center"/>
        <w:rPr>
          <w:rFonts w:ascii="Times New Roman" w:eastAsia="Times New Roman" w:hAnsi="Times New Roman" w:cs="Times New Roman"/>
          <w:sz w:val="24"/>
          <w:szCs w:val="24"/>
          <w:lang w:val="lt-LT" w:eastAsia="lt-LT"/>
        </w:rPr>
      </w:pPr>
      <w:r w:rsidRPr="00335FB1">
        <w:rPr>
          <w:rFonts w:ascii="Times New Roman" w:eastAsia="Times New Roman" w:hAnsi="Times New Roman" w:cs="Times New Roman"/>
          <w:sz w:val="24"/>
          <w:szCs w:val="24"/>
          <w:lang w:val="lt-LT" w:eastAsia="lt-LT"/>
        </w:rPr>
        <w:t xml:space="preserve">(Bendradarbiavimo sutarties </w:t>
      </w:r>
      <w:r w:rsidR="00F0420F" w:rsidRPr="008F7532">
        <w:rPr>
          <w:rFonts w:ascii="Times New Roman" w:eastAsia="Times New Roman" w:hAnsi="Times New Roman" w:cs="Times New Roman"/>
          <w:sz w:val="24"/>
          <w:szCs w:val="24"/>
          <w:lang w:val="lt-LT" w:eastAsia="lt-LT"/>
        </w:rPr>
        <w:t xml:space="preserve">pavyzdinė </w:t>
      </w:r>
      <w:r w:rsidRPr="008F7532">
        <w:rPr>
          <w:rFonts w:ascii="Times New Roman" w:eastAsia="Times New Roman" w:hAnsi="Times New Roman" w:cs="Times New Roman"/>
          <w:sz w:val="24"/>
          <w:szCs w:val="24"/>
          <w:lang w:val="lt-LT" w:eastAsia="lt-LT"/>
        </w:rPr>
        <w:t>forma</w:t>
      </w:r>
      <w:r w:rsidRPr="00335FB1">
        <w:rPr>
          <w:rFonts w:ascii="Times New Roman" w:eastAsia="Times New Roman" w:hAnsi="Times New Roman" w:cs="Times New Roman"/>
          <w:sz w:val="24"/>
          <w:szCs w:val="24"/>
          <w:lang w:val="lt-LT" w:eastAsia="lt-LT"/>
        </w:rPr>
        <w:t>)</w:t>
      </w:r>
    </w:p>
    <w:p w14:paraId="69472460" w14:textId="77777777" w:rsidR="00210FAC" w:rsidRPr="00335FB1" w:rsidRDefault="00210FAC" w:rsidP="008F2391">
      <w:pPr>
        <w:pStyle w:val="ListParagraph"/>
        <w:tabs>
          <w:tab w:val="left" w:pos="1134"/>
          <w:tab w:val="left" w:pos="1276"/>
          <w:tab w:val="left" w:pos="1560"/>
        </w:tabs>
        <w:ind w:left="0" w:firstLine="709"/>
        <w:jc w:val="center"/>
        <w:rPr>
          <w:rFonts w:ascii="Times New Roman" w:eastAsia="Times New Roman" w:hAnsi="Times New Roman" w:cs="Times New Roman"/>
          <w:sz w:val="24"/>
          <w:szCs w:val="24"/>
          <w:lang w:val="lt-LT" w:eastAsia="lt-LT"/>
        </w:rPr>
      </w:pPr>
    </w:p>
    <w:p w14:paraId="3B3F4434" w14:textId="77777777" w:rsidR="001325A9" w:rsidRPr="001325A9" w:rsidRDefault="001325A9" w:rsidP="00006329">
      <w:pPr>
        <w:tabs>
          <w:tab w:val="center" w:pos="4819"/>
          <w:tab w:val="right" w:pos="9638"/>
        </w:tabs>
        <w:spacing w:line="276" w:lineRule="auto"/>
        <w:jc w:val="both"/>
        <w:rPr>
          <w:rFonts w:ascii="Times New Roman" w:eastAsia="Times New Roman" w:hAnsi="Times New Roman" w:cs="Times New Roman"/>
          <w:sz w:val="24"/>
          <w:szCs w:val="24"/>
          <w:lang w:val="lt-LT"/>
        </w:rPr>
      </w:pPr>
      <w:bookmarkStart w:id="15" w:name="_Hlk129682316"/>
      <w:r w:rsidRPr="001325A9">
        <w:rPr>
          <w:rFonts w:ascii="Times New Roman" w:eastAsia="Times New Roman" w:hAnsi="Times New Roman" w:cs="Times New Roman"/>
          <w:sz w:val="24"/>
          <w:szCs w:val="24"/>
          <w:lang w:val="lt-LT"/>
        </w:rPr>
        <w:t xml:space="preserve">Spalvų paaiškinimas: </w:t>
      </w:r>
      <w:r w:rsidRPr="001325A9">
        <w:rPr>
          <w:rFonts w:ascii="Times New Roman" w:eastAsia="Times New Roman" w:hAnsi="Times New Roman" w:cs="Times New Roman"/>
          <w:i/>
          <w:color w:val="0070C0"/>
          <w:sz w:val="24"/>
          <w:szCs w:val="24"/>
          <w:lang w:val="lt-LT"/>
        </w:rPr>
        <w:t>Mėlyna</w:t>
      </w:r>
      <w:r w:rsidRPr="001325A9">
        <w:rPr>
          <w:rFonts w:ascii="Times New Roman" w:eastAsia="Times New Roman" w:hAnsi="Times New Roman" w:cs="Times New Roman"/>
          <w:color w:val="0070C0"/>
          <w:sz w:val="24"/>
          <w:szCs w:val="24"/>
          <w:lang w:val="lt-LT"/>
        </w:rPr>
        <w:t xml:space="preserve"> – komentarai ar paaiškinimai, kurie turi būti ištrinti</w:t>
      </w:r>
      <w:r w:rsidRPr="001325A9">
        <w:rPr>
          <w:rFonts w:ascii="Times New Roman" w:eastAsia="Times New Roman" w:hAnsi="Times New Roman" w:cs="Times New Roman"/>
          <w:color w:val="0033CC"/>
          <w:sz w:val="24"/>
          <w:szCs w:val="24"/>
          <w:lang w:val="lt-LT"/>
        </w:rPr>
        <w:t xml:space="preserve">; </w:t>
      </w:r>
      <w:r w:rsidRPr="001325A9">
        <w:rPr>
          <w:rFonts w:ascii="Times New Roman" w:eastAsia="Times New Roman" w:hAnsi="Times New Roman" w:cs="Times New Roman"/>
          <w:i/>
          <w:color w:val="00B050"/>
          <w:sz w:val="24"/>
          <w:szCs w:val="24"/>
          <w:lang w:val="lt-LT"/>
        </w:rPr>
        <w:t>Žalia</w:t>
      </w:r>
      <w:r w:rsidRPr="001325A9">
        <w:rPr>
          <w:rFonts w:ascii="Times New Roman" w:eastAsia="Times New Roman" w:hAnsi="Times New Roman" w:cs="Times New Roman"/>
          <w:color w:val="00B050"/>
          <w:sz w:val="24"/>
          <w:szCs w:val="24"/>
          <w:lang w:val="lt-LT"/>
        </w:rPr>
        <w:t xml:space="preserve"> – alternatyvios nuostatos, kurių nereikia keisti; </w:t>
      </w:r>
      <w:r w:rsidRPr="001325A9">
        <w:rPr>
          <w:rFonts w:ascii="Times New Roman" w:eastAsia="Times New Roman" w:hAnsi="Times New Roman" w:cs="Times New Roman"/>
          <w:i/>
          <w:color w:val="FF0000"/>
          <w:sz w:val="24"/>
          <w:szCs w:val="24"/>
          <w:lang w:val="lt-LT"/>
        </w:rPr>
        <w:t>Raudona</w:t>
      </w:r>
      <w:r w:rsidRPr="001325A9">
        <w:rPr>
          <w:rFonts w:ascii="Times New Roman" w:eastAsia="Times New Roman" w:hAnsi="Times New Roman" w:cs="Times New Roman"/>
          <w:color w:val="FF0000"/>
          <w:sz w:val="24"/>
          <w:szCs w:val="24"/>
          <w:lang w:val="lt-LT"/>
        </w:rPr>
        <w:t xml:space="preserve"> – privaloma informacija, kurią reikia įrašyti</w:t>
      </w:r>
      <w:r w:rsidRPr="001325A9">
        <w:rPr>
          <w:rFonts w:ascii="Times New Roman" w:eastAsia="Times New Roman" w:hAnsi="Times New Roman" w:cs="Times New Roman"/>
          <w:sz w:val="24"/>
          <w:szCs w:val="24"/>
          <w:lang w:val="lt-LT"/>
        </w:rPr>
        <w:t>.</w:t>
      </w:r>
      <w:bookmarkEnd w:id="15"/>
    </w:p>
    <w:p w14:paraId="5FB7BA6A" w14:textId="77777777" w:rsidR="00991B76" w:rsidRPr="00335FB1" w:rsidRDefault="00991B76" w:rsidP="008F2391">
      <w:pPr>
        <w:pStyle w:val="ListParagraph"/>
        <w:tabs>
          <w:tab w:val="left" w:pos="1134"/>
          <w:tab w:val="left" w:pos="1276"/>
          <w:tab w:val="left" w:pos="1560"/>
        </w:tabs>
        <w:ind w:left="360"/>
        <w:jc w:val="both"/>
        <w:rPr>
          <w:rFonts w:ascii="Times New Roman" w:eastAsia="Times New Roman" w:hAnsi="Times New Roman" w:cs="Times New Roman"/>
          <w:sz w:val="24"/>
          <w:szCs w:val="24"/>
          <w:lang w:val="lt-LT" w:eastAsia="lt-LT"/>
        </w:rPr>
      </w:pPr>
    </w:p>
    <w:p w14:paraId="365C3263" w14:textId="0A05CD38" w:rsidR="00006329" w:rsidRDefault="00BC52CA" w:rsidP="004D1935">
      <w:pPr>
        <w:jc w:val="center"/>
        <w:rPr>
          <w:rFonts w:ascii="Times New Roman" w:hAnsi="Times New Roman" w:cs="Times New Roman"/>
          <w:b/>
          <w:sz w:val="24"/>
          <w:szCs w:val="24"/>
          <w:lang w:val="lt-LT"/>
        </w:rPr>
      </w:pPr>
      <w:r w:rsidRPr="00335FB1">
        <w:rPr>
          <w:rFonts w:ascii="Times New Roman" w:hAnsi="Times New Roman" w:cs="Times New Roman"/>
          <w:b/>
          <w:sz w:val="24"/>
          <w:szCs w:val="24"/>
          <w:lang w:val="lt-LT"/>
        </w:rPr>
        <w:t>BENDRADARBIAVIMO SUTARTIS</w:t>
      </w:r>
    </w:p>
    <w:p w14:paraId="74F102B8" w14:textId="786E310A" w:rsidR="00BC52CA" w:rsidRPr="004D1935" w:rsidRDefault="00F0420F" w:rsidP="006E5A7D">
      <w:pP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RENGIANT IR (AR) </w:t>
      </w:r>
      <w:r w:rsidR="00BC52CA" w:rsidRPr="00335FB1">
        <w:rPr>
          <w:rFonts w:ascii="Times New Roman" w:hAnsi="Times New Roman" w:cs="Times New Roman"/>
          <w:b/>
          <w:sz w:val="24"/>
          <w:szCs w:val="24"/>
          <w:lang w:val="lt-LT"/>
        </w:rPr>
        <w:t xml:space="preserve">ĮGYVENDINANT VIEŠOJO IR PRIVATAUS SUBJEKTŲ PARTNERYSTĖS PROJEKTĄ </w:t>
      </w:r>
      <w:r w:rsidR="00225FDC" w:rsidRPr="00072FC4">
        <w:rPr>
          <w:rFonts w:ascii="Times New Roman" w:hAnsi="Times New Roman" w:cs="Times New Roman"/>
          <w:color w:val="FF0000"/>
          <w:sz w:val="24"/>
          <w:lang w:val="lt-LT"/>
        </w:rPr>
        <w:t>[</w:t>
      </w:r>
      <w:r w:rsidR="00225FDC" w:rsidRPr="00072FC4">
        <w:rPr>
          <w:rFonts w:ascii="Times New Roman" w:hAnsi="Times New Roman" w:cs="Times New Roman"/>
          <w:i/>
          <w:color w:val="FF0000"/>
          <w:sz w:val="24"/>
          <w:lang w:val="lt-LT"/>
        </w:rPr>
        <w:t>Projekto pavadinimas</w:t>
      </w:r>
      <w:r w:rsidR="00225FDC" w:rsidRPr="00072FC4">
        <w:rPr>
          <w:rFonts w:ascii="Times New Roman" w:hAnsi="Times New Roman" w:cs="Times New Roman"/>
          <w:color w:val="FF0000"/>
          <w:sz w:val="24"/>
          <w:lang w:val="lt-LT"/>
        </w:rPr>
        <w:t>]</w:t>
      </w:r>
    </w:p>
    <w:p w14:paraId="5D024F98" w14:textId="77777777" w:rsidR="00BC52CA" w:rsidRPr="00335FB1" w:rsidRDefault="00BC52CA" w:rsidP="008F2391">
      <w:pPr>
        <w:jc w:val="both"/>
        <w:rPr>
          <w:rFonts w:ascii="Times New Roman" w:hAnsi="Times New Roman" w:cs="Times New Roman"/>
          <w:b/>
          <w:iCs/>
          <w:sz w:val="24"/>
          <w:szCs w:val="24"/>
          <w:lang w:val="lt-LT"/>
        </w:rPr>
      </w:pPr>
    </w:p>
    <w:p w14:paraId="6CD5D772" w14:textId="64ACB89F" w:rsidR="00BC52CA" w:rsidRPr="00335FB1" w:rsidRDefault="00225FDC" w:rsidP="008F2391">
      <w:pPr>
        <w:jc w:val="center"/>
        <w:rPr>
          <w:rFonts w:ascii="Times New Roman" w:hAnsi="Times New Roman" w:cs="Times New Roman"/>
          <w:color w:val="FF0000"/>
          <w:sz w:val="24"/>
          <w:szCs w:val="24"/>
          <w:lang w:val="lt-LT"/>
        </w:rPr>
      </w:pPr>
      <w:r w:rsidRPr="00335FB1">
        <w:rPr>
          <w:rFonts w:ascii="Times New Roman" w:hAnsi="Times New Roman" w:cs="Times New Roman"/>
          <w:color w:val="FF0000"/>
          <w:sz w:val="24"/>
          <w:szCs w:val="24"/>
          <w:lang w:val="lt-LT"/>
        </w:rPr>
        <w:t>[metai] [mėnesio] [diena] d.</w:t>
      </w:r>
    </w:p>
    <w:p w14:paraId="285DF452" w14:textId="6FBCA5AE" w:rsidR="00BC52CA" w:rsidRPr="00335FB1" w:rsidRDefault="00225FDC" w:rsidP="008F2391">
      <w:pPr>
        <w:jc w:val="center"/>
        <w:rPr>
          <w:rFonts w:ascii="Times New Roman" w:hAnsi="Times New Roman" w:cs="Times New Roman"/>
          <w:color w:val="FF0000"/>
          <w:sz w:val="24"/>
          <w:szCs w:val="24"/>
          <w:lang w:val="lt-LT"/>
        </w:rPr>
      </w:pPr>
      <w:r w:rsidRPr="00335FB1">
        <w:rPr>
          <w:rFonts w:ascii="Times New Roman" w:hAnsi="Times New Roman" w:cs="Times New Roman"/>
          <w:color w:val="FF0000"/>
          <w:sz w:val="24"/>
          <w:szCs w:val="24"/>
          <w:lang w:val="lt-LT"/>
        </w:rPr>
        <w:t>[Vieta]</w:t>
      </w:r>
    </w:p>
    <w:p w14:paraId="332CFA60" w14:textId="77777777" w:rsidR="00225FDC" w:rsidRPr="00335FB1" w:rsidRDefault="00225FDC" w:rsidP="008F2391">
      <w:pPr>
        <w:jc w:val="both"/>
        <w:rPr>
          <w:rFonts w:ascii="Times New Roman" w:hAnsi="Times New Roman" w:cs="Times New Roman"/>
          <w:sz w:val="24"/>
          <w:szCs w:val="24"/>
          <w:lang w:val="lt-LT"/>
        </w:rPr>
      </w:pPr>
    </w:p>
    <w:p w14:paraId="598E8720" w14:textId="1DBA7259" w:rsidR="00136C84" w:rsidRPr="004D1935" w:rsidRDefault="00BC52CA" w:rsidP="004D1935">
      <w:pPr>
        <w:ind w:firstLine="720"/>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Viešoji įstaiga Centrinė projektų valdymo agentūra, atstovaujama </w:t>
      </w:r>
      <w:r w:rsidR="004A0838" w:rsidRPr="00335FB1">
        <w:rPr>
          <w:rFonts w:ascii="Times New Roman" w:hAnsi="Times New Roman" w:cs="Times New Roman"/>
          <w:color w:val="FF0000"/>
          <w:sz w:val="24"/>
          <w:szCs w:val="24"/>
          <w:lang w:val="lt-LT"/>
        </w:rPr>
        <w:t>[</w:t>
      </w:r>
      <w:r w:rsidR="004A0838" w:rsidRPr="00335FB1">
        <w:rPr>
          <w:rFonts w:ascii="Times New Roman" w:hAnsi="Times New Roman" w:cs="Times New Roman"/>
          <w:i/>
          <w:iCs/>
          <w:color w:val="FF0000"/>
          <w:sz w:val="24"/>
          <w:szCs w:val="24"/>
          <w:lang w:val="lt-LT"/>
        </w:rPr>
        <w:t>atstovo pareigos, vardas, pavardė</w:t>
      </w:r>
      <w:r w:rsidR="004A0838" w:rsidRPr="00335FB1">
        <w:rPr>
          <w:rFonts w:ascii="Times New Roman" w:hAnsi="Times New Roman" w:cs="Times New Roman"/>
          <w:color w:val="FF0000"/>
          <w:sz w:val="24"/>
          <w:szCs w:val="24"/>
          <w:lang w:val="lt-LT"/>
        </w:rPr>
        <w:t>]</w:t>
      </w:r>
      <w:r w:rsidRPr="00335FB1">
        <w:rPr>
          <w:rFonts w:ascii="Times New Roman" w:hAnsi="Times New Roman" w:cs="Times New Roman"/>
          <w:sz w:val="24"/>
          <w:szCs w:val="24"/>
          <w:lang w:val="lt-LT"/>
        </w:rPr>
        <w:t xml:space="preserve">, veikiančios pagal </w:t>
      </w:r>
      <w:r w:rsidR="0078594C" w:rsidRPr="00335FB1">
        <w:rPr>
          <w:rFonts w:ascii="Times New Roman" w:hAnsi="Times New Roman" w:cs="Times New Roman"/>
          <w:sz w:val="24"/>
          <w:szCs w:val="24"/>
          <w:lang w:val="lt-LT"/>
        </w:rPr>
        <w:t>viešosios įstaigos</w:t>
      </w:r>
      <w:r w:rsidR="0064267B" w:rsidRPr="00335FB1">
        <w:rPr>
          <w:rFonts w:ascii="Times New Roman" w:hAnsi="Times New Roman" w:cs="Times New Roman"/>
          <w:sz w:val="24"/>
          <w:szCs w:val="24"/>
          <w:lang w:val="lt-LT"/>
        </w:rPr>
        <w:t xml:space="preserve"> Centrinės projektų valdymo agentūros </w:t>
      </w:r>
      <w:r w:rsidRPr="00335FB1">
        <w:rPr>
          <w:rFonts w:ascii="Times New Roman" w:hAnsi="Times New Roman" w:cs="Times New Roman"/>
          <w:sz w:val="24"/>
          <w:szCs w:val="24"/>
          <w:lang w:val="lt-LT"/>
        </w:rPr>
        <w:t xml:space="preserve">įstatus, </w:t>
      </w:r>
      <w:r w:rsidR="004865BB">
        <w:rPr>
          <w:rFonts w:ascii="Times New Roman" w:hAnsi="Times New Roman" w:cs="Times New Roman"/>
          <w:sz w:val="24"/>
          <w:szCs w:val="24"/>
          <w:lang w:val="lt-LT"/>
        </w:rPr>
        <w:t>i</w:t>
      </w:r>
      <w:r w:rsidRPr="00335FB1">
        <w:rPr>
          <w:rFonts w:ascii="Times New Roman" w:hAnsi="Times New Roman" w:cs="Times New Roman"/>
          <w:sz w:val="24"/>
          <w:szCs w:val="24"/>
          <w:lang w:val="lt-LT"/>
        </w:rPr>
        <w:t>r</w:t>
      </w:r>
      <w:bookmarkStart w:id="16" w:name="_Hlk163655402"/>
      <w:r w:rsidR="004D1935">
        <w:rPr>
          <w:rFonts w:ascii="Times New Roman" w:hAnsi="Times New Roman" w:cs="Times New Roman"/>
          <w:sz w:val="24"/>
          <w:szCs w:val="24"/>
          <w:lang w:val="lt-LT"/>
        </w:rPr>
        <w:t xml:space="preserve"> </w:t>
      </w:r>
      <w:r w:rsidR="004A0838" w:rsidRPr="00335FB1">
        <w:rPr>
          <w:rFonts w:ascii="Times New Roman" w:hAnsi="Times New Roman" w:cs="Times New Roman"/>
          <w:color w:val="FF0000"/>
          <w:w w:val="101"/>
          <w:sz w:val="24"/>
          <w:szCs w:val="24"/>
          <w:lang w:val="lt-LT"/>
        </w:rPr>
        <w:t>[</w:t>
      </w:r>
      <w:r w:rsidR="00C16CF3" w:rsidRPr="00335FB1">
        <w:rPr>
          <w:rFonts w:ascii="Times New Roman" w:hAnsi="Times New Roman" w:cs="Times New Roman"/>
          <w:i/>
          <w:color w:val="FF0000"/>
          <w:sz w:val="24"/>
          <w:szCs w:val="24"/>
          <w:lang w:val="lt-LT"/>
        </w:rPr>
        <w:t>VPSP projekto vykdytojo</w:t>
      </w:r>
      <w:r w:rsidR="00C16CF3" w:rsidRPr="00335FB1" w:rsidDel="00C16CF3">
        <w:rPr>
          <w:rFonts w:ascii="Times New Roman" w:hAnsi="Times New Roman" w:cs="Times New Roman"/>
          <w:bCs/>
          <w:i/>
          <w:iCs/>
          <w:color w:val="FF0000"/>
          <w:w w:val="101"/>
          <w:sz w:val="24"/>
          <w:szCs w:val="24"/>
          <w:lang w:val="lt-LT"/>
        </w:rPr>
        <w:t xml:space="preserve"> </w:t>
      </w:r>
      <w:r w:rsidR="004A0838" w:rsidRPr="00335FB1">
        <w:rPr>
          <w:rFonts w:ascii="Times New Roman" w:hAnsi="Times New Roman" w:cs="Times New Roman"/>
          <w:bCs/>
          <w:i/>
          <w:iCs/>
          <w:color w:val="FF0000"/>
          <w:w w:val="101"/>
          <w:sz w:val="24"/>
          <w:szCs w:val="24"/>
          <w:lang w:val="lt-LT"/>
        </w:rPr>
        <w:t>pavadinimas</w:t>
      </w:r>
      <w:r w:rsidR="004A0838" w:rsidRPr="00335FB1">
        <w:rPr>
          <w:rFonts w:ascii="Times New Roman" w:hAnsi="Times New Roman" w:cs="Times New Roman"/>
          <w:color w:val="FF0000"/>
          <w:w w:val="101"/>
          <w:sz w:val="24"/>
          <w:szCs w:val="24"/>
          <w:lang w:val="lt-LT"/>
        </w:rPr>
        <w:t>]</w:t>
      </w:r>
      <w:bookmarkEnd w:id="16"/>
      <w:r w:rsidRPr="00335FB1">
        <w:rPr>
          <w:rFonts w:ascii="Times New Roman" w:hAnsi="Times New Roman" w:cs="Times New Roman"/>
          <w:sz w:val="24"/>
          <w:szCs w:val="24"/>
          <w:lang w:val="lt-LT"/>
        </w:rPr>
        <w:t xml:space="preserve">, atstovaujama </w:t>
      </w:r>
      <w:r w:rsidR="004A0838" w:rsidRPr="00335FB1">
        <w:rPr>
          <w:rFonts w:ascii="Times New Roman" w:hAnsi="Times New Roman" w:cs="Times New Roman"/>
          <w:color w:val="FF0000"/>
          <w:sz w:val="24"/>
          <w:szCs w:val="24"/>
          <w:lang w:val="lt-LT"/>
        </w:rPr>
        <w:t>[</w:t>
      </w:r>
      <w:r w:rsidR="004A0838" w:rsidRPr="00335FB1">
        <w:rPr>
          <w:rFonts w:ascii="Times New Roman" w:hAnsi="Times New Roman" w:cs="Times New Roman"/>
          <w:i/>
          <w:iCs/>
          <w:color w:val="FF0000"/>
          <w:sz w:val="24"/>
          <w:szCs w:val="24"/>
          <w:lang w:val="lt-LT"/>
        </w:rPr>
        <w:t>atstovo pareigos, vardas, pavardė</w:t>
      </w:r>
      <w:r w:rsidR="004A0838" w:rsidRPr="00335FB1">
        <w:rPr>
          <w:rFonts w:ascii="Times New Roman" w:hAnsi="Times New Roman" w:cs="Times New Roman"/>
          <w:color w:val="FF0000"/>
          <w:sz w:val="24"/>
          <w:szCs w:val="24"/>
          <w:lang w:val="lt-LT"/>
        </w:rPr>
        <w:t>]</w:t>
      </w:r>
      <w:r w:rsidRPr="00335FB1">
        <w:rPr>
          <w:rFonts w:ascii="Times New Roman" w:hAnsi="Times New Roman" w:cs="Times New Roman"/>
          <w:sz w:val="24"/>
          <w:szCs w:val="24"/>
          <w:lang w:val="lt-LT"/>
        </w:rPr>
        <w:t xml:space="preserve">, veikiančio pagal </w:t>
      </w:r>
      <w:r w:rsidR="004A0838" w:rsidRPr="00335FB1">
        <w:rPr>
          <w:rFonts w:ascii="Times New Roman" w:hAnsi="Times New Roman" w:cs="Times New Roman"/>
          <w:color w:val="FF0000"/>
          <w:w w:val="101"/>
          <w:sz w:val="24"/>
          <w:szCs w:val="24"/>
          <w:lang w:val="lt-LT"/>
        </w:rPr>
        <w:t>[</w:t>
      </w:r>
      <w:r w:rsidR="004A0838" w:rsidRPr="00335FB1">
        <w:rPr>
          <w:rFonts w:ascii="Times New Roman" w:hAnsi="Times New Roman" w:cs="Times New Roman"/>
          <w:i/>
          <w:iCs/>
          <w:color w:val="FF0000"/>
          <w:w w:val="101"/>
          <w:sz w:val="24"/>
          <w:szCs w:val="24"/>
          <w:lang w:val="lt-LT"/>
        </w:rPr>
        <w:t>atstovavimo pagrindas (nuostatai, sprendimas, etc.)</w:t>
      </w:r>
      <w:r w:rsidR="004A0838" w:rsidRPr="00335FB1">
        <w:rPr>
          <w:rFonts w:ascii="Times New Roman" w:hAnsi="Times New Roman" w:cs="Times New Roman"/>
          <w:color w:val="FF0000"/>
          <w:w w:val="101"/>
          <w:sz w:val="24"/>
          <w:szCs w:val="24"/>
          <w:lang w:val="lt-LT"/>
        </w:rPr>
        <w:t>]</w:t>
      </w:r>
      <w:r w:rsidRPr="00335FB1">
        <w:rPr>
          <w:rFonts w:ascii="Times New Roman" w:hAnsi="Times New Roman" w:cs="Times New Roman"/>
          <w:sz w:val="24"/>
          <w:szCs w:val="24"/>
          <w:lang w:val="lt-LT"/>
        </w:rPr>
        <w:t xml:space="preserve">, </w:t>
      </w:r>
      <w:r w:rsidRPr="004D1935">
        <w:rPr>
          <w:rFonts w:ascii="Times New Roman" w:hAnsi="Times New Roman" w:cs="Times New Roman"/>
          <w:sz w:val="24"/>
          <w:szCs w:val="24"/>
          <w:lang w:val="lt-LT"/>
        </w:rPr>
        <w:t xml:space="preserve">toliau abi kartu </w:t>
      </w:r>
      <w:r w:rsidRPr="004D1935">
        <w:rPr>
          <w:rFonts w:ascii="Times New Roman" w:hAnsi="Times New Roman" w:cs="Times New Roman"/>
          <w:b/>
          <w:sz w:val="24"/>
          <w:szCs w:val="24"/>
          <w:lang w:val="lt-LT"/>
        </w:rPr>
        <w:t>Šalys</w:t>
      </w:r>
      <w:r w:rsidRPr="004D1935">
        <w:rPr>
          <w:rFonts w:ascii="Times New Roman" w:hAnsi="Times New Roman" w:cs="Times New Roman"/>
          <w:sz w:val="24"/>
          <w:szCs w:val="24"/>
          <w:lang w:val="lt-LT"/>
        </w:rPr>
        <w:t xml:space="preserve">, o atskirai </w:t>
      </w:r>
      <w:r w:rsidRPr="004D1935">
        <w:rPr>
          <w:rFonts w:ascii="Times New Roman" w:hAnsi="Times New Roman" w:cs="Times New Roman"/>
          <w:b/>
          <w:sz w:val="24"/>
          <w:szCs w:val="24"/>
          <w:lang w:val="lt-LT"/>
        </w:rPr>
        <w:t>Šalis</w:t>
      </w:r>
      <w:r w:rsidRPr="004D1935">
        <w:rPr>
          <w:rFonts w:ascii="Times New Roman" w:hAnsi="Times New Roman" w:cs="Times New Roman"/>
          <w:sz w:val="24"/>
          <w:szCs w:val="24"/>
          <w:lang w:val="lt-LT"/>
        </w:rPr>
        <w:t>,</w:t>
      </w:r>
      <w:r w:rsidR="004865BB" w:rsidRPr="004D1935">
        <w:rPr>
          <w:rFonts w:ascii="Times New Roman" w:hAnsi="Times New Roman" w:cs="Times New Roman"/>
          <w:sz w:val="24"/>
          <w:szCs w:val="24"/>
          <w:lang w:val="lt-LT"/>
        </w:rPr>
        <w:t xml:space="preserve"> a</w:t>
      </w:r>
      <w:r w:rsidR="00D815D9" w:rsidRPr="004D1935">
        <w:rPr>
          <w:rFonts w:ascii="Times New Roman" w:hAnsi="Times New Roman" w:cs="Times New Roman"/>
          <w:sz w:val="24"/>
          <w:szCs w:val="24"/>
          <w:lang w:val="lt-LT"/>
        </w:rPr>
        <w:t>tsižvelg</w:t>
      </w:r>
      <w:r w:rsidR="004865BB" w:rsidRPr="004D1935">
        <w:rPr>
          <w:rFonts w:ascii="Times New Roman" w:hAnsi="Times New Roman" w:cs="Times New Roman"/>
          <w:sz w:val="24"/>
          <w:szCs w:val="24"/>
          <w:lang w:val="lt-LT"/>
        </w:rPr>
        <w:t>damos</w:t>
      </w:r>
      <w:r w:rsidR="00D815D9" w:rsidRPr="004D1935">
        <w:rPr>
          <w:rFonts w:ascii="Times New Roman" w:hAnsi="Times New Roman" w:cs="Times New Roman"/>
          <w:sz w:val="24"/>
          <w:szCs w:val="24"/>
          <w:lang w:val="lt-LT"/>
        </w:rPr>
        <w:t xml:space="preserve"> </w:t>
      </w:r>
      <w:r w:rsidRPr="004D1935">
        <w:rPr>
          <w:rFonts w:ascii="Times New Roman" w:hAnsi="Times New Roman" w:cs="Times New Roman"/>
          <w:sz w:val="24"/>
          <w:szCs w:val="24"/>
          <w:lang w:val="lt-LT"/>
        </w:rPr>
        <w:t>į tai, kad</w:t>
      </w:r>
      <w:r w:rsidR="004865BB" w:rsidRPr="004D1935">
        <w:rPr>
          <w:rFonts w:ascii="Times New Roman" w:hAnsi="Times New Roman" w:cs="Times New Roman"/>
          <w:sz w:val="24"/>
          <w:szCs w:val="24"/>
          <w:lang w:val="lt-LT"/>
        </w:rPr>
        <w:t xml:space="preserve"> </w:t>
      </w:r>
    </w:p>
    <w:p w14:paraId="18EDBBAB" w14:textId="5E920F83" w:rsidR="00823AE2" w:rsidRPr="00162398" w:rsidRDefault="0064267B" w:rsidP="00D44F36">
      <w:pPr>
        <w:pStyle w:val="ListParagraph"/>
        <w:numPr>
          <w:ilvl w:val="0"/>
          <w:numId w:val="3"/>
        </w:numPr>
        <w:suppressAutoHyphens/>
        <w:jc w:val="both"/>
        <w:rPr>
          <w:lang w:val="lt-LT"/>
        </w:rPr>
      </w:pPr>
      <w:bookmarkStart w:id="17" w:name="_Hlk163655508"/>
      <w:r w:rsidRPr="00072FC4">
        <w:rPr>
          <w:color w:val="FF0000"/>
          <w:w w:val="101"/>
          <w:lang w:val="lt-LT"/>
        </w:rPr>
        <w:t>[</w:t>
      </w:r>
      <w:r w:rsidRPr="00072FC4">
        <w:rPr>
          <w:rFonts w:ascii="Times New Roman" w:hAnsi="Times New Roman" w:cs="Times New Roman"/>
          <w:i/>
          <w:color w:val="FF0000"/>
          <w:sz w:val="24"/>
          <w:szCs w:val="24"/>
          <w:lang w:val="lt-LT"/>
        </w:rPr>
        <w:t>VPSP projekto vykdytojo</w:t>
      </w:r>
      <w:r w:rsidRPr="00072FC4">
        <w:rPr>
          <w:rFonts w:ascii="Times New Roman" w:hAnsi="Times New Roman" w:cs="Times New Roman"/>
          <w:bCs/>
          <w:i/>
          <w:iCs/>
          <w:color w:val="FF0000"/>
          <w:w w:val="101"/>
          <w:sz w:val="24"/>
          <w:szCs w:val="24"/>
          <w:lang w:val="lt-LT"/>
        </w:rPr>
        <w:t xml:space="preserve"> pavadinimas</w:t>
      </w:r>
      <w:r w:rsidRPr="00072FC4">
        <w:rPr>
          <w:rFonts w:ascii="Times New Roman" w:hAnsi="Times New Roman" w:cs="Times New Roman"/>
          <w:color w:val="FF0000"/>
          <w:w w:val="101"/>
          <w:sz w:val="24"/>
          <w:szCs w:val="24"/>
          <w:lang w:val="lt-LT"/>
        </w:rPr>
        <w:t>]</w:t>
      </w:r>
      <w:bookmarkEnd w:id="17"/>
      <w:r w:rsidRPr="00072FC4">
        <w:rPr>
          <w:rFonts w:ascii="Times New Roman" w:hAnsi="Times New Roman" w:cs="Times New Roman"/>
          <w:w w:val="101"/>
          <w:sz w:val="24"/>
          <w:szCs w:val="24"/>
          <w:lang w:val="lt-LT"/>
        </w:rPr>
        <w:t xml:space="preserve"> </w:t>
      </w:r>
      <w:r w:rsidR="00BC52CA" w:rsidRPr="00072FC4">
        <w:rPr>
          <w:rFonts w:ascii="Times New Roman" w:hAnsi="Times New Roman" w:cs="Times New Roman"/>
          <w:sz w:val="24"/>
          <w:szCs w:val="24"/>
          <w:lang w:val="lt-LT"/>
        </w:rPr>
        <w:t xml:space="preserve">planuoja įgyvendinti investicijų projektą </w:t>
      </w:r>
      <w:r w:rsidR="00AA2459" w:rsidRPr="00072FC4">
        <w:rPr>
          <w:rFonts w:ascii="Times New Roman" w:hAnsi="Times New Roman" w:cs="Times New Roman"/>
          <w:iCs/>
          <w:color w:val="FF0000"/>
          <w:sz w:val="24"/>
          <w:szCs w:val="24"/>
          <w:lang w:val="lt-LT"/>
        </w:rPr>
        <w:t>[</w:t>
      </w:r>
      <w:r w:rsidR="0059392A" w:rsidRPr="00072FC4">
        <w:rPr>
          <w:rFonts w:ascii="Times New Roman" w:hAnsi="Times New Roman" w:cs="Times New Roman"/>
          <w:i/>
          <w:color w:val="FF0000"/>
          <w:sz w:val="24"/>
          <w:szCs w:val="24"/>
          <w:lang w:val="lt-LT"/>
        </w:rPr>
        <w:t>p</w:t>
      </w:r>
      <w:r w:rsidR="00AA2459" w:rsidRPr="00072FC4">
        <w:rPr>
          <w:rFonts w:ascii="Times New Roman" w:hAnsi="Times New Roman" w:cs="Times New Roman"/>
          <w:i/>
          <w:color w:val="FF0000"/>
          <w:sz w:val="24"/>
          <w:szCs w:val="24"/>
          <w:lang w:val="lt-LT"/>
        </w:rPr>
        <w:t>rojekto pavadinimas</w:t>
      </w:r>
      <w:r w:rsidR="00AA2459" w:rsidRPr="00072FC4">
        <w:rPr>
          <w:rFonts w:ascii="Times New Roman" w:hAnsi="Times New Roman" w:cs="Times New Roman"/>
          <w:iCs/>
          <w:color w:val="FF0000"/>
          <w:sz w:val="24"/>
          <w:szCs w:val="24"/>
          <w:lang w:val="lt-LT"/>
        </w:rPr>
        <w:t>]</w:t>
      </w:r>
      <w:r w:rsidR="00DA4611" w:rsidRPr="00136C84">
        <w:rPr>
          <w:rFonts w:ascii="Times New Roman" w:hAnsi="Times New Roman" w:cs="Times New Roman"/>
          <w:i/>
          <w:color w:val="FF0000"/>
          <w:sz w:val="24"/>
          <w:szCs w:val="24"/>
          <w:lang w:val="lt-LT"/>
        </w:rPr>
        <w:t xml:space="preserve"> </w:t>
      </w:r>
      <w:r w:rsidR="00DA4611" w:rsidRPr="00072FC4">
        <w:rPr>
          <w:rFonts w:ascii="Times New Roman" w:hAnsi="Times New Roman" w:cs="Times New Roman"/>
          <w:color w:val="0070C0"/>
          <w:sz w:val="24"/>
          <w:szCs w:val="24"/>
          <w:lang w:val="lt-LT"/>
        </w:rPr>
        <w:t>[</w:t>
      </w:r>
      <w:r w:rsidR="00DA4611" w:rsidRPr="00072FC4">
        <w:rPr>
          <w:rFonts w:ascii="Times New Roman" w:hAnsi="Times New Roman" w:cs="Times New Roman"/>
          <w:i/>
          <w:iCs/>
          <w:color w:val="0070C0"/>
          <w:sz w:val="24"/>
          <w:szCs w:val="24"/>
          <w:lang w:val="lt-LT"/>
        </w:rPr>
        <w:t xml:space="preserve">pasirinkti </w:t>
      </w:r>
      <w:r w:rsidR="00DA4611" w:rsidRPr="00072FC4">
        <w:rPr>
          <w:rFonts w:ascii="Times New Roman" w:hAnsi="Times New Roman" w:cs="Times New Roman"/>
          <w:color w:val="00B050"/>
          <w:sz w:val="24"/>
          <w:szCs w:val="24"/>
          <w:lang w:val="lt-LT"/>
        </w:rPr>
        <w:t>valdžios ir privataus subjektų partnerystės būdu</w:t>
      </w:r>
      <w:r w:rsidR="00DA4611" w:rsidRPr="00072FC4">
        <w:rPr>
          <w:rFonts w:ascii="Times New Roman" w:hAnsi="Times New Roman" w:cs="Times New Roman"/>
          <w:color w:val="000000"/>
          <w:sz w:val="24"/>
          <w:szCs w:val="24"/>
          <w:lang w:val="lt-LT"/>
        </w:rPr>
        <w:t xml:space="preserve"> </w:t>
      </w:r>
      <w:r w:rsidR="00DA4611" w:rsidRPr="00072FC4">
        <w:rPr>
          <w:rFonts w:ascii="Times New Roman" w:hAnsi="Times New Roman" w:cs="Times New Roman"/>
          <w:i/>
          <w:iCs/>
          <w:color w:val="0070C0"/>
          <w:sz w:val="24"/>
          <w:szCs w:val="24"/>
          <w:lang w:val="lt-LT"/>
        </w:rPr>
        <w:t>/ arba</w:t>
      </w:r>
      <w:r w:rsidR="00DA4611" w:rsidRPr="00072FC4">
        <w:rPr>
          <w:rFonts w:ascii="Times New Roman" w:hAnsi="Times New Roman" w:cs="Times New Roman"/>
          <w:color w:val="0070C0"/>
          <w:sz w:val="24"/>
          <w:szCs w:val="24"/>
          <w:lang w:val="lt-LT"/>
        </w:rPr>
        <w:t xml:space="preserve"> </w:t>
      </w:r>
      <w:r w:rsidR="00DA4611" w:rsidRPr="00072FC4">
        <w:rPr>
          <w:rFonts w:ascii="Times New Roman" w:hAnsi="Times New Roman" w:cs="Times New Roman"/>
          <w:color w:val="00B050"/>
          <w:sz w:val="24"/>
          <w:szCs w:val="24"/>
          <w:lang w:val="lt-LT"/>
        </w:rPr>
        <w:t>koncesijos]</w:t>
      </w:r>
      <w:r w:rsidR="00BC52CA" w:rsidRPr="00072FC4">
        <w:rPr>
          <w:rFonts w:ascii="Times New Roman" w:hAnsi="Times New Roman" w:cs="Times New Roman"/>
          <w:sz w:val="24"/>
          <w:szCs w:val="24"/>
          <w:lang w:val="lt-LT"/>
        </w:rPr>
        <w:t>;</w:t>
      </w:r>
    </w:p>
    <w:p w14:paraId="55383855" w14:textId="459BBD27" w:rsidR="0038790D" w:rsidRPr="00072FC4" w:rsidRDefault="005458D1" w:rsidP="00D44F36">
      <w:pPr>
        <w:pStyle w:val="ListParagraph"/>
        <w:numPr>
          <w:ilvl w:val="0"/>
          <w:numId w:val="3"/>
        </w:numPr>
        <w:suppressAutoHyphens/>
        <w:jc w:val="both"/>
        <w:rPr>
          <w:rFonts w:ascii="Times New Roman" w:hAnsi="Times New Roman" w:cs="Times New Roman"/>
          <w:sz w:val="24"/>
          <w:szCs w:val="24"/>
          <w:lang w:val="lt-LT"/>
        </w:rPr>
      </w:pPr>
      <w:r w:rsidRPr="00072FC4">
        <w:rPr>
          <w:rFonts w:ascii="Times New Roman" w:hAnsi="Times New Roman" w:cs="Times New Roman"/>
          <w:color w:val="0070C0"/>
          <w:sz w:val="24"/>
          <w:szCs w:val="24"/>
          <w:lang w:val="lt-LT"/>
        </w:rPr>
        <w:t>[</w:t>
      </w:r>
      <w:r w:rsidR="008F5E67" w:rsidRPr="00072FC4">
        <w:rPr>
          <w:rFonts w:ascii="Times New Roman" w:hAnsi="Times New Roman" w:cs="Times New Roman"/>
          <w:i/>
          <w:iCs/>
          <w:color w:val="0070C0"/>
          <w:sz w:val="24"/>
          <w:szCs w:val="24"/>
          <w:lang w:val="lt-LT"/>
        </w:rPr>
        <w:t xml:space="preserve">nurodyti, teisinį pagrindą (teisės aktus), kuriuo VPSP projekto vykdytojas įgaliotas VPSP projektą įgyvendinti VPSP būdu </w:t>
      </w:r>
      <w:bookmarkStart w:id="18" w:name="_Hlk193088359"/>
      <w:r w:rsidRPr="00072FC4">
        <w:rPr>
          <w:rFonts w:ascii="Times New Roman" w:hAnsi="Times New Roman" w:cs="Times New Roman"/>
          <w:i/>
          <w:color w:val="FF0000"/>
          <w:sz w:val="24"/>
          <w:szCs w:val="24"/>
          <w:lang w:val="lt-LT"/>
        </w:rPr>
        <w:t xml:space="preserve">Lietuvos Respublikos Vyriausybė </w:t>
      </w:r>
      <w:r w:rsidRPr="00072FC4">
        <w:rPr>
          <w:rFonts w:ascii="Times New Roman" w:hAnsi="Times New Roman" w:cs="Times New Roman"/>
          <w:i/>
          <w:color w:val="0070C0"/>
          <w:sz w:val="24"/>
          <w:szCs w:val="24"/>
          <w:lang w:val="lt-LT"/>
        </w:rPr>
        <w:t>arba</w:t>
      </w:r>
      <w:r w:rsidR="008F5E67" w:rsidRPr="00072FC4">
        <w:rPr>
          <w:rFonts w:ascii="Times New Roman" w:hAnsi="Times New Roman" w:cs="Times New Roman"/>
          <w:i/>
          <w:color w:val="0070C0"/>
          <w:sz w:val="24"/>
          <w:szCs w:val="24"/>
          <w:lang w:val="lt-LT"/>
        </w:rPr>
        <w:t xml:space="preserve"> </w:t>
      </w:r>
      <w:r w:rsidR="008F5E67" w:rsidRPr="00072FC4">
        <w:rPr>
          <w:rFonts w:ascii="Times New Roman" w:hAnsi="Times New Roman" w:cs="Times New Roman"/>
          <w:iCs/>
          <w:color w:val="FF0000"/>
          <w:sz w:val="24"/>
          <w:szCs w:val="24"/>
          <w:lang w:val="lt-LT"/>
        </w:rPr>
        <w:t>[</w:t>
      </w:r>
      <w:r w:rsidR="008F5E67" w:rsidRPr="00072FC4">
        <w:rPr>
          <w:rFonts w:ascii="Times New Roman" w:hAnsi="Times New Roman" w:cs="Times New Roman"/>
          <w:bCs/>
          <w:i/>
          <w:iCs/>
          <w:color w:val="FF0000"/>
          <w:w w:val="101"/>
          <w:sz w:val="24"/>
          <w:szCs w:val="24"/>
          <w:lang w:val="lt-LT"/>
        </w:rPr>
        <w:t>pavadinimas</w:t>
      </w:r>
      <w:r w:rsidR="008F5E67" w:rsidRPr="00072FC4">
        <w:rPr>
          <w:rFonts w:ascii="Times New Roman" w:hAnsi="Times New Roman" w:cs="Times New Roman"/>
          <w:bCs/>
          <w:color w:val="FF0000"/>
          <w:w w:val="101"/>
          <w:sz w:val="24"/>
          <w:szCs w:val="24"/>
          <w:lang w:val="lt-LT"/>
        </w:rPr>
        <w:t>]</w:t>
      </w:r>
      <w:r w:rsidR="008F5E67" w:rsidRPr="00072FC4">
        <w:rPr>
          <w:rFonts w:ascii="Times New Roman" w:hAnsi="Times New Roman" w:cs="Times New Roman"/>
          <w:i/>
          <w:color w:val="FF0000"/>
          <w:sz w:val="24"/>
          <w:szCs w:val="24"/>
          <w:lang w:val="lt-LT"/>
        </w:rPr>
        <w:t xml:space="preserve"> savivaldybė </w:t>
      </w:r>
      <w:r w:rsidR="001E7041" w:rsidRPr="00072FC4">
        <w:rPr>
          <w:rFonts w:ascii="Times New Roman" w:hAnsi="Times New Roman" w:cs="Times New Roman"/>
          <w:i/>
          <w:color w:val="FF0000"/>
          <w:sz w:val="24"/>
          <w:szCs w:val="24"/>
          <w:lang w:val="lt-LT"/>
        </w:rPr>
        <w:t xml:space="preserve">taryba </w:t>
      </w:r>
      <w:bookmarkEnd w:id="18"/>
      <w:r w:rsidR="0038790D" w:rsidRPr="00072FC4">
        <w:rPr>
          <w:rFonts w:ascii="Times New Roman" w:hAnsi="Times New Roman" w:cs="Times New Roman"/>
          <w:iCs/>
          <w:color w:val="FF0000"/>
          <w:sz w:val="24"/>
          <w:szCs w:val="24"/>
          <w:lang w:val="lt-LT"/>
        </w:rPr>
        <w:t>[</w:t>
      </w:r>
      <w:r w:rsidR="0038790D" w:rsidRPr="00072FC4">
        <w:rPr>
          <w:rFonts w:ascii="Times New Roman" w:hAnsi="Times New Roman" w:cs="Times New Roman"/>
          <w:i/>
          <w:iCs/>
          <w:color w:val="FF0000"/>
          <w:sz w:val="24"/>
          <w:szCs w:val="24"/>
          <w:lang w:val="lt-LT"/>
        </w:rPr>
        <w:t>sprendimo dėl Projekto tikslingumo įgyvendinti VPSP būdu pavadinimas, data ir Nr.</w:t>
      </w:r>
      <w:r w:rsidRPr="00072FC4">
        <w:rPr>
          <w:rFonts w:ascii="Times New Roman" w:hAnsi="Times New Roman" w:cs="Times New Roman"/>
          <w:color w:val="FF0000"/>
          <w:sz w:val="24"/>
          <w:szCs w:val="24"/>
          <w:lang w:val="lt-LT"/>
        </w:rPr>
        <w:t>]</w:t>
      </w:r>
      <w:r w:rsidR="0038790D" w:rsidRPr="00072FC4">
        <w:rPr>
          <w:rFonts w:ascii="Times New Roman" w:hAnsi="Times New Roman" w:cs="Times New Roman"/>
          <w:color w:val="FF0000"/>
          <w:sz w:val="24"/>
          <w:szCs w:val="24"/>
          <w:lang w:val="lt-LT"/>
        </w:rPr>
        <w:t xml:space="preserve"> </w:t>
      </w:r>
      <w:r w:rsidR="0038790D" w:rsidRPr="00072FC4">
        <w:rPr>
          <w:rFonts w:ascii="Times New Roman" w:hAnsi="Times New Roman" w:cs="Times New Roman"/>
          <w:w w:val="101"/>
          <w:sz w:val="24"/>
          <w:szCs w:val="24"/>
          <w:lang w:val="lt-LT"/>
        </w:rPr>
        <w:t xml:space="preserve">sprendimu </w:t>
      </w:r>
      <w:r w:rsidR="00BC52CA" w:rsidRPr="00072FC4">
        <w:rPr>
          <w:rFonts w:ascii="Times New Roman" w:hAnsi="Times New Roman" w:cs="Times New Roman"/>
          <w:sz w:val="24"/>
          <w:szCs w:val="24"/>
          <w:lang w:val="lt-LT" w:eastAsia="lt-LT"/>
        </w:rPr>
        <w:t xml:space="preserve">įgaliojo </w:t>
      </w:r>
      <w:r w:rsidR="00573B5C" w:rsidRPr="00072FC4">
        <w:rPr>
          <w:rFonts w:ascii="Times New Roman" w:hAnsi="Times New Roman" w:cs="Times New Roman"/>
          <w:color w:val="FF0000"/>
          <w:w w:val="101"/>
          <w:sz w:val="24"/>
          <w:szCs w:val="24"/>
          <w:lang w:val="lt-LT"/>
        </w:rPr>
        <w:t>[</w:t>
      </w:r>
      <w:r w:rsidR="00573B5C" w:rsidRPr="00072FC4">
        <w:rPr>
          <w:rFonts w:ascii="Times New Roman" w:hAnsi="Times New Roman" w:cs="Times New Roman"/>
          <w:i/>
          <w:color w:val="FF0000"/>
          <w:sz w:val="24"/>
          <w:szCs w:val="24"/>
          <w:lang w:val="lt-LT"/>
        </w:rPr>
        <w:t>VPSP projekto vykdytojo</w:t>
      </w:r>
      <w:r w:rsidR="00573B5C" w:rsidRPr="00072FC4" w:rsidDel="00C16CF3">
        <w:rPr>
          <w:rFonts w:ascii="Times New Roman" w:hAnsi="Times New Roman" w:cs="Times New Roman"/>
          <w:bCs/>
          <w:i/>
          <w:iCs/>
          <w:color w:val="FF0000"/>
          <w:w w:val="101"/>
          <w:sz w:val="24"/>
          <w:szCs w:val="24"/>
          <w:lang w:val="lt-LT"/>
        </w:rPr>
        <w:t xml:space="preserve"> </w:t>
      </w:r>
      <w:r w:rsidR="00573B5C" w:rsidRPr="00072FC4">
        <w:rPr>
          <w:rFonts w:ascii="Times New Roman" w:hAnsi="Times New Roman" w:cs="Times New Roman"/>
          <w:bCs/>
          <w:i/>
          <w:iCs/>
          <w:color w:val="FF0000"/>
          <w:w w:val="101"/>
          <w:sz w:val="24"/>
          <w:szCs w:val="24"/>
          <w:lang w:val="lt-LT"/>
        </w:rPr>
        <w:t>pavadinimas</w:t>
      </w:r>
      <w:r w:rsidR="00573B5C" w:rsidRPr="00072FC4">
        <w:rPr>
          <w:rFonts w:ascii="Times New Roman" w:hAnsi="Times New Roman" w:cs="Times New Roman"/>
          <w:color w:val="FF0000"/>
          <w:w w:val="101"/>
          <w:sz w:val="24"/>
          <w:szCs w:val="24"/>
          <w:lang w:val="lt-LT"/>
        </w:rPr>
        <w:t>]</w:t>
      </w:r>
      <w:r w:rsidR="00BC52CA" w:rsidRPr="00072FC4">
        <w:rPr>
          <w:rFonts w:ascii="Times New Roman" w:hAnsi="Times New Roman" w:cs="Times New Roman"/>
          <w:sz w:val="24"/>
          <w:szCs w:val="24"/>
          <w:lang w:val="lt-LT" w:eastAsia="lt-LT"/>
        </w:rPr>
        <w:t xml:space="preserve">, įvykdžius </w:t>
      </w:r>
      <w:r w:rsidR="00583691" w:rsidRPr="00072FC4">
        <w:rPr>
          <w:rFonts w:ascii="Times New Roman" w:hAnsi="Times New Roman" w:cs="Times New Roman"/>
          <w:sz w:val="24"/>
          <w:szCs w:val="24"/>
          <w:lang w:val="lt-LT" w:eastAsia="lt-LT"/>
        </w:rPr>
        <w:t xml:space="preserve">Viešojo ir privataus sektorių partnerystės projektų rengimo ir įgyvendinimo taisyklėse, patvirtintose Lietuvos Respublikos Vyriausybės 2009 m. lapkričio 11 d. nutarimu Nr. 1480, </w:t>
      </w:r>
      <w:r w:rsidR="00BC52CA" w:rsidRPr="00072FC4">
        <w:rPr>
          <w:rFonts w:ascii="Times New Roman" w:hAnsi="Times New Roman" w:cs="Times New Roman"/>
          <w:sz w:val="24"/>
          <w:szCs w:val="24"/>
          <w:lang w:val="lt-LT" w:eastAsia="lt-LT"/>
        </w:rPr>
        <w:t xml:space="preserve">nustatytas sąlygas, pasirašyti </w:t>
      </w:r>
      <w:r w:rsidRPr="00072FC4">
        <w:rPr>
          <w:rFonts w:ascii="Times New Roman" w:hAnsi="Times New Roman" w:cs="Times New Roman"/>
          <w:color w:val="0070C0"/>
          <w:sz w:val="24"/>
          <w:szCs w:val="24"/>
          <w:lang w:val="lt-LT"/>
        </w:rPr>
        <w:t>[</w:t>
      </w:r>
      <w:r w:rsidRPr="00072FC4">
        <w:rPr>
          <w:rFonts w:ascii="Times New Roman" w:hAnsi="Times New Roman" w:cs="Times New Roman"/>
          <w:i/>
          <w:iCs/>
          <w:color w:val="0070C0"/>
          <w:sz w:val="24"/>
          <w:szCs w:val="24"/>
          <w:lang w:val="lt-LT"/>
        </w:rPr>
        <w:t xml:space="preserve">pasirinkti </w:t>
      </w:r>
      <w:r w:rsidRPr="00072FC4">
        <w:rPr>
          <w:rFonts w:ascii="Times New Roman" w:hAnsi="Times New Roman" w:cs="Times New Roman"/>
          <w:color w:val="00B050"/>
          <w:sz w:val="24"/>
          <w:szCs w:val="24"/>
          <w:lang w:val="lt-LT"/>
        </w:rPr>
        <w:t xml:space="preserve">valdžios ir privataus subjektų partnerystės </w:t>
      </w:r>
      <w:r w:rsidRPr="00072FC4">
        <w:rPr>
          <w:rFonts w:ascii="Times New Roman" w:hAnsi="Times New Roman" w:cs="Times New Roman"/>
          <w:i/>
          <w:iCs/>
          <w:color w:val="0070C0"/>
          <w:sz w:val="24"/>
          <w:szCs w:val="24"/>
          <w:lang w:val="lt-LT"/>
        </w:rPr>
        <w:t>/ arba</w:t>
      </w:r>
      <w:r w:rsidRPr="00072FC4">
        <w:rPr>
          <w:rFonts w:ascii="Times New Roman" w:hAnsi="Times New Roman" w:cs="Times New Roman"/>
          <w:color w:val="0070C0"/>
          <w:sz w:val="24"/>
          <w:szCs w:val="24"/>
          <w:lang w:val="lt-LT"/>
        </w:rPr>
        <w:t xml:space="preserve"> </w:t>
      </w:r>
      <w:r w:rsidRPr="00072FC4">
        <w:rPr>
          <w:rFonts w:ascii="Times New Roman" w:hAnsi="Times New Roman" w:cs="Times New Roman"/>
          <w:color w:val="00B050"/>
          <w:sz w:val="24"/>
          <w:szCs w:val="24"/>
          <w:lang w:val="lt-LT"/>
        </w:rPr>
        <w:t>koncesijos]</w:t>
      </w:r>
      <w:r w:rsidR="00BC52CA" w:rsidRPr="00072FC4">
        <w:rPr>
          <w:rFonts w:ascii="Times New Roman" w:hAnsi="Times New Roman" w:cs="Times New Roman"/>
          <w:sz w:val="24"/>
          <w:szCs w:val="24"/>
          <w:lang w:val="lt-LT" w:eastAsia="lt-LT"/>
        </w:rPr>
        <w:t xml:space="preserve"> sutartį ir įgyvendinti </w:t>
      </w:r>
      <w:r w:rsidR="00365599" w:rsidRPr="00072FC4">
        <w:rPr>
          <w:rFonts w:ascii="Times New Roman" w:hAnsi="Times New Roman" w:cs="Times New Roman"/>
          <w:sz w:val="24"/>
          <w:szCs w:val="24"/>
          <w:lang w:val="lt-LT"/>
        </w:rPr>
        <w:t xml:space="preserve">VPSP projektą </w:t>
      </w:r>
      <w:r w:rsidR="00365599" w:rsidRPr="00072FC4">
        <w:rPr>
          <w:rFonts w:ascii="Times New Roman" w:hAnsi="Times New Roman" w:cs="Times New Roman"/>
          <w:iCs/>
          <w:color w:val="FF0000"/>
          <w:sz w:val="24"/>
          <w:szCs w:val="24"/>
          <w:lang w:val="lt-LT"/>
        </w:rPr>
        <w:t>[</w:t>
      </w:r>
      <w:r w:rsidR="00365599" w:rsidRPr="00072FC4">
        <w:rPr>
          <w:rFonts w:ascii="Times New Roman" w:hAnsi="Times New Roman" w:cs="Times New Roman"/>
          <w:i/>
          <w:color w:val="FF0000"/>
          <w:sz w:val="24"/>
          <w:szCs w:val="24"/>
          <w:lang w:val="lt-LT"/>
        </w:rPr>
        <w:t>projekto pavadinimas</w:t>
      </w:r>
      <w:r w:rsidR="00365599" w:rsidRPr="00072FC4">
        <w:rPr>
          <w:rFonts w:ascii="Times New Roman" w:hAnsi="Times New Roman" w:cs="Times New Roman"/>
          <w:iCs/>
          <w:color w:val="FF0000"/>
          <w:sz w:val="24"/>
          <w:szCs w:val="24"/>
          <w:lang w:val="lt-LT"/>
        </w:rPr>
        <w:t>]</w:t>
      </w:r>
      <w:r w:rsidR="004865BB" w:rsidRPr="00072FC4">
        <w:rPr>
          <w:rFonts w:ascii="Times New Roman" w:hAnsi="Times New Roman" w:cs="Times New Roman"/>
          <w:sz w:val="24"/>
          <w:szCs w:val="24"/>
          <w:lang w:val="lt-LT" w:eastAsia="lt-LT"/>
        </w:rPr>
        <w:t>,</w:t>
      </w:r>
      <w:r w:rsidR="00BC52CA" w:rsidRPr="00072FC4">
        <w:rPr>
          <w:rFonts w:ascii="Times New Roman" w:hAnsi="Times New Roman" w:cs="Times New Roman"/>
          <w:sz w:val="24"/>
          <w:szCs w:val="24"/>
          <w:lang w:val="lt-LT" w:eastAsia="lt-LT"/>
        </w:rPr>
        <w:t xml:space="preserve"> </w:t>
      </w:r>
    </w:p>
    <w:p w14:paraId="5FBDD49B" w14:textId="40B06D61" w:rsidR="00BC52CA" w:rsidRPr="00335FB1" w:rsidRDefault="00BC52CA" w:rsidP="00072FC4">
      <w:pPr>
        <w:ind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sudarė šią Bendradarbiavimo sutartį įgyvendinant viešojo ir privataus sektorių partnerystės projektą </w:t>
      </w:r>
      <w:r w:rsidR="0059392A" w:rsidRPr="00072FC4">
        <w:rPr>
          <w:rFonts w:ascii="Times New Roman" w:hAnsi="Times New Roman" w:cs="Times New Roman"/>
          <w:iCs/>
          <w:color w:val="FF0000"/>
          <w:sz w:val="24"/>
          <w:szCs w:val="24"/>
          <w:lang w:val="lt-LT"/>
        </w:rPr>
        <w:t>[</w:t>
      </w:r>
      <w:r w:rsidR="0059392A" w:rsidRPr="00335FB1">
        <w:rPr>
          <w:rFonts w:ascii="Times New Roman" w:hAnsi="Times New Roman" w:cs="Times New Roman"/>
          <w:i/>
          <w:color w:val="FF0000"/>
          <w:sz w:val="24"/>
          <w:szCs w:val="24"/>
          <w:lang w:val="lt-LT"/>
        </w:rPr>
        <w:t>projekto pavadinimas</w:t>
      </w:r>
      <w:r w:rsidR="0059392A" w:rsidRPr="00072FC4">
        <w:rPr>
          <w:rFonts w:ascii="Times New Roman" w:hAnsi="Times New Roman" w:cs="Times New Roman"/>
          <w:iCs/>
          <w:color w:val="FF0000"/>
          <w:sz w:val="24"/>
          <w:szCs w:val="24"/>
          <w:lang w:val="lt-LT"/>
        </w:rPr>
        <w:t>]</w:t>
      </w:r>
      <w:r w:rsidRPr="00335FB1">
        <w:rPr>
          <w:rFonts w:ascii="Times New Roman" w:hAnsi="Times New Roman" w:cs="Times New Roman"/>
          <w:sz w:val="24"/>
          <w:szCs w:val="24"/>
          <w:lang w:val="lt-LT"/>
        </w:rPr>
        <w:t>.</w:t>
      </w:r>
    </w:p>
    <w:p w14:paraId="109219E0" w14:textId="77777777" w:rsidR="00BC52CA" w:rsidRPr="00335FB1" w:rsidRDefault="00BC52CA" w:rsidP="008F2391">
      <w:pPr>
        <w:jc w:val="both"/>
        <w:rPr>
          <w:rFonts w:ascii="Times New Roman" w:hAnsi="Times New Roman" w:cs="Times New Roman"/>
          <w:sz w:val="24"/>
          <w:szCs w:val="24"/>
          <w:lang w:val="lt-LT"/>
        </w:rPr>
      </w:pPr>
    </w:p>
    <w:p w14:paraId="4FF75880" w14:textId="77777777" w:rsidR="00BC52CA" w:rsidRPr="00335FB1" w:rsidRDefault="00BC52CA" w:rsidP="00D44F36">
      <w:pPr>
        <w:pStyle w:val="ListParagraph"/>
        <w:numPr>
          <w:ilvl w:val="0"/>
          <w:numId w:val="4"/>
        </w:numPr>
        <w:tabs>
          <w:tab w:val="left" w:pos="1134"/>
        </w:tabs>
        <w:suppressAutoHyphens/>
        <w:ind w:left="0" w:firstLine="567"/>
        <w:jc w:val="center"/>
        <w:rPr>
          <w:rFonts w:ascii="Times New Roman" w:hAnsi="Times New Roman" w:cs="Times New Roman"/>
          <w:b/>
          <w:sz w:val="24"/>
          <w:szCs w:val="24"/>
          <w:lang w:val="lt-LT"/>
        </w:rPr>
      </w:pPr>
      <w:r w:rsidRPr="00335FB1">
        <w:rPr>
          <w:rFonts w:ascii="Times New Roman" w:hAnsi="Times New Roman" w:cs="Times New Roman"/>
          <w:b/>
          <w:sz w:val="24"/>
          <w:szCs w:val="24"/>
          <w:lang w:val="lt-LT"/>
        </w:rPr>
        <w:t>VARTOJAMOS SĄVOKOS</w:t>
      </w:r>
    </w:p>
    <w:p w14:paraId="2B76DB83" w14:textId="365F6C08" w:rsidR="0064267B" w:rsidRPr="00335FB1" w:rsidRDefault="0064267B" w:rsidP="008F2391">
      <w:pPr>
        <w:suppressAutoHyphens/>
        <w:jc w:val="both"/>
        <w:rPr>
          <w:rFonts w:ascii="Times New Roman" w:eastAsia="Calibri" w:hAnsi="Times New Roman" w:cs="Times New Roman"/>
          <w:bCs/>
          <w:sz w:val="24"/>
          <w:szCs w:val="24"/>
          <w:lang w:val="lt-LT"/>
        </w:rPr>
      </w:pPr>
      <w:r w:rsidRPr="00335FB1">
        <w:rPr>
          <w:rFonts w:ascii="Times New Roman" w:eastAsia="Calibri" w:hAnsi="Times New Roman" w:cs="Times New Roman"/>
          <w:b/>
          <w:sz w:val="24"/>
          <w:szCs w:val="24"/>
          <w:lang w:val="lt-LT"/>
        </w:rPr>
        <w:t xml:space="preserve">CPVA – </w:t>
      </w:r>
      <w:r w:rsidRPr="00335FB1">
        <w:rPr>
          <w:rFonts w:ascii="Times New Roman" w:eastAsia="Calibri" w:hAnsi="Times New Roman" w:cs="Times New Roman"/>
          <w:bCs/>
          <w:sz w:val="24"/>
          <w:szCs w:val="24"/>
          <w:lang w:val="lt-LT"/>
        </w:rPr>
        <w:t>viešoji įstaiga Centrinė projektų valdymo agentūra.</w:t>
      </w:r>
    </w:p>
    <w:p w14:paraId="47129901" w14:textId="068B6DD9" w:rsidR="00BC52CA" w:rsidRPr="00335FB1" w:rsidRDefault="00BC52CA" w:rsidP="008F2391">
      <w:pPr>
        <w:jc w:val="both"/>
        <w:rPr>
          <w:rFonts w:ascii="Times New Roman" w:hAnsi="Times New Roman" w:cs="Times New Roman"/>
          <w:b/>
          <w:sz w:val="24"/>
          <w:szCs w:val="24"/>
          <w:lang w:val="lt-LT"/>
        </w:rPr>
      </w:pPr>
      <w:r w:rsidRPr="00335FB1">
        <w:rPr>
          <w:rFonts w:ascii="Times New Roman" w:hAnsi="Times New Roman" w:cs="Times New Roman"/>
          <w:b/>
          <w:sz w:val="24"/>
          <w:szCs w:val="24"/>
          <w:lang w:val="lt-LT"/>
        </w:rPr>
        <w:t>Komisija</w:t>
      </w:r>
      <w:r w:rsidRPr="00335FB1">
        <w:rPr>
          <w:rFonts w:ascii="Times New Roman" w:hAnsi="Times New Roman" w:cs="Times New Roman"/>
          <w:sz w:val="24"/>
          <w:szCs w:val="24"/>
          <w:lang w:val="lt-LT"/>
        </w:rPr>
        <w:t xml:space="preserve"> – </w:t>
      </w:r>
      <w:r w:rsidR="00BC0AC2" w:rsidRPr="00335FB1">
        <w:rPr>
          <w:rFonts w:ascii="Times New Roman" w:hAnsi="Times New Roman" w:cs="Times New Roman"/>
          <w:sz w:val="24"/>
          <w:szCs w:val="24"/>
          <w:lang w:val="lt-LT"/>
        </w:rPr>
        <w:t xml:space="preserve">vadovaujantis </w:t>
      </w:r>
      <w:r w:rsidR="00BC0AC2" w:rsidRPr="00072FC4">
        <w:rPr>
          <w:rFonts w:ascii="Times New Roman" w:hAnsi="Times New Roman" w:cs="Times New Roman"/>
          <w:color w:val="FF0000"/>
          <w:sz w:val="24"/>
          <w:szCs w:val="24"/>
          <w:lang w:val="lt-LT"/>
        </w:rPr>
        <w:t>[</w:t>
      </w:r>
      <w:r w:rsidR="00BC0AC2" w:rsidRPr="00335FB1">
        <w:rPr>
          <w:rFonts w:ascii="Times New Roman" w:hAnsi="Times New Roman" w:cs="Times New Roman"/>
          <w:i/>
          <w:color w:val="FF0000"/>
          <w:sz w:val="24"/>
          <w:szCs w:val="24"/>
          <w:lang w:val="lt-LT"/>
        </w:rPr>
        <w:t>nurodyti teisės aktą, kuriuo vadovaujantis bus rengiami Pirkimo dokumentai, pvz.: Viešųjų pirkimų įstatymu ar Koncesijų įstatymu</w:t>
      </w:r>
      <w:r w:rsidR="00BC0AC2" w:rsidRPr="00072FC4">
        <w:rPr>
          <w:rFonts w:ascii="Times New Roman" w:hAnsi="Times New Roman" w:cs="Times New Roman"/>
          <w:color w:val="FF0000"/>
          <w:sz w:val="24"/>
          <w:szCs w:val="24"/>
          <w:lang w:val="lt-LT"/>
        </w:rPr>
        <w:t>]</w:t>
      </w:r>
      <w:r w:rsidR="00BC0AC2" w:rsidRPr="00335FB1">
        <w:rPr>
          <w:rFonts w:ascii="Times New Roman" w:hAnsi="Times New Roman" w:cs="Times New Roman"/>
          <w:sz w:val="24"/>
          <w:szCs w:val="24"/>
          <w:lang w:val="lt-LT"/>
        </w:rPr>
        <w:t xml:space="preserve"> </w:t>
      </w:r>
      <w:r w:rsidR="00571672" w:rsidRPr="00072FC4">
        <w:rPr>
          <w:rFonts w:ascii="Times New Roman" w:hAnsi="Times New Roman" w:cs="Times New Roman"/>
          <w:color w:val="0070C0"/>
          <w:sz w:val="24"/>
          <w:szCs w:val="24"/>
          <w:lang w:val="lt-LT"/>
        </w:rPr>
        <w:t>[</w:t>
      </w:r>
      <w:r w:rsidR="00571672" w:rsidRPr="00072FC4">
        <w:rPr>
          <w:rFonts w:ascii="Times New Roman" w:hAnsi="Times New Roman" w:cs="Times New Roman"/>
          <w:i/>
          <w:iCs/>
          <w:color w:val="0070C0"/>
          <w:sz w:val="24"/>
          <w:szCs w:val="24"/>
          <w:lang w:val="lt-LT"/>
        </w:rPr>
        <w:t>pasirinkti</w:t>
      </w:r>
      <w:r w:rsidR="00571672" w:rsidRPr="00072FC4">
        <w:rPr>
          <w:rFonts w:ascii="Times New Roman" w:hAnsi="Times New Roman" w:cs="Times New Roman"/>
          <w:color w:val="0070C0"/>
          <w:sz w:val="24"/>
          <w:szCs w:val="24"/>
          <w:lang w:val="lt-LT"/>
        </w:rPr>
        <w:t xml:space="preserve"> </w:t>
      </w:r>
      <w:r w:rsidR="00571672" w:rsidRPr="00335FB1">
        <w:rPr>
          <w:rFonts w:ascii="Times New Roman" w:hAnsi="Times New Roman" w:cs="Times New Roman"/>
          <w:color w:val="00B050"/>
          <w:sz w:val="24"/>
          <w:szCs w:val="24"/>
          <w:lang w:val="lt-LT"/>
        </w:rPr>
        <w:t xml:space="preserve">Viešojo subjekto </w:t>
      </w:r>
      <w:r w:rsidR="00571672" w:rsidRPr="00072FC4">
        <w:rPr>
          <w:rFonts w:ascii="Times New Roman" w:hAnsi="Times New Roman" w:cs="Times New Roman"/>
          <w:i/>
          <w:iCs/>
          <w:color w:val="0070C0"/>
          <w:sz w:val="24"/>
          <w:szCs w:val="24"/>
          <w:lang w:val="lt-LT"/>
        </w:rPr>
        <w:t>/ arba</w:t>
      </w:r>
      <w:r w:rsidR="00571672" w:rsidRPr="00072FC4">
        <w:rPr>
          <w:rFonts w:ascii="Times New Roman" w:hAnsi="Times New Roman" w:cs="Times New Roman"/>
          <w:color w:val="0070C0"/>
          <w:sz w:val="24"/>
          <w:szCs w:val="24"/>
          <w:lang w:val="lt-LT"/>
        </w:rPr>
        <w:t xml:space="preserve"> </w:t>
      </w:r>
      <w:r w:rsidR="00571672" w:rsidRPr="00335FB1">
        <w:rPr>
          <w:rFonts w:ascii="Times New Roman" w:hAnsi="Times New Roman" w:cs="Times New Roman"/>
          <w:color w:val="00B050"/>
          <w:sz w:val="24"/>
          <w:szCs w:val="24"/>
          <w:lang w:val="lt-LT"/>
        </w:rPr>
        <w:t>CPVA</w:t>
      </w:r>
      <w:r w:rsidR="00571672" w:rsidRPr="00072FC4">
        <w:rPr>
          <w:rFonts w:ascii="Times New Roman" w:hAnsi="Times New Roman" w:cs="Times New Roman"/>
          <w:color w:val="00B050"/>
          <w:sz w:val="24"/>
          <w:szCs w:val="24"/>
          <w:lang w:val="lt-LT"/>
        </w:rPr>
        <w:t>]</w:t>
      </w:r>
      <w:r w:rsidRPr="00072FC4">
        <w:rPr>
          <w:rFonts w:ascii="Times New Roman" w:hAnsi="Times New Roman" w:cs="Times New Roman"/>
          <w:color w:val="FF0000"/>
          <w:sz w:val="24"/>
          <w:szCs w:val="24"/>
          <w:lang w:val="lt-LT"/>
        </w:rPr>
        <w:t xml:space="preserve"> </w:t>
      </w:r>
      <w:r w:rsidRPr="00335FB1">
        <w:rPr>
          <w:rFonts w:ascii="Times New Roman" w:hAnsi="Times New Roman" w:cs="Times New Roman"/>
          <w:sz w:val="24"/>
          <w:szCs w:val="24"/>
          <w:lang w:val="lt-LT"/>
        </w:rPr>
        <w:t xml:space="preserve">įsakymu sudaryta Pirkimo komisija. </w:t>
      </w:r>
    </w:p>
    <w:p w14:paraId="2F84A936" w14:textId="0A9E4103" w:rsidR="00BC52CA" w:rsidRPr="00335FB1" w:rsidRDefault="00BC52CA" w:rsidP="008F2391">
      <w:pPr>
        <w:jc w:val="both"/>
        <w:rPr>
          <w:rFonts w:ascii="Times New Roman" w:hAnsi="Times New Roman" w:cs="Times New Roman"/>
          <w:sz w:val="24"/>
          <w:szCs w:val="24"/>
          <w:lang w:val="lt-LT"/>
        </w:rPr>
      </w:pPr>
      <w:r w:rsidRPr="00335FB1">
        <w:rPr>
          <w:rFonts w:ascii="Times New Roman" w:hAnsi="Times New Roman" w:cs="Times New Roman"/>
          <w:b/>
          <w:sz w:val="24"/>
          <w:szCs w:val="24"/>
          <w:lang w:val="lt-LT"/>
        </w:rPr>
        <w:t>Pirkimas</w:t>
      </w:r>
      <w:r w:rsidRPr="00335FB1">
        <w:rPr>
          <w:rFonts w:ascii="Times New Roman" w:hAnsi="Times New Roman" w:cs="Times New Roman"/>
          <w:sz w:val="24"/>
          <w:szCs w:val="24"/>
          <w:lang w:val="lt-LT"/>
        </w:rPr>
        <w:t xml:space="preserve"> – </w:t>
      </w:r>
      <w:r w:rsidR="00571672" w:rsidRPr="00072FC4">
        <w:rPr>
          <w:rFonts w:ascii="Times New Roman" w:hAnsi="Times New Roman" w:cs="Times New Roman"/>
          <w:color w:val="FF0000"/>
          <w:sz w:val="24"/>
          <w:szCs w:val="24"/>
          <w:lang w:val="lt-LT"/>
        </w:rPr>
        <w:t>[</w:t>
      </w:r>
      <w:r w:rsidR="00571672" w:rsidRPr="00335FB1">
        <w:rPr>
          <w:rFonts w:ascii="Times New Roman" w:hAnsi="Times New Roman" w:cs="Times New Roman"/>
          <w:i/>
          <w:color w:val="FF0000"/>
          <w:sz w:val="24"/>
          <w:szCs w:val="24"/>
          <w:lang w:val="lt-LT"/>
        </w:rPr>
        <w:t>nurodyti teisės aktą, kuriuo vadovaujantis bus rengiami Pirkimo dokumentai, pvz.: Viešųjų pirkimų įstatymu ar Koncesijų įstatymu</w:t>
      </w:r>
      <w:r w:rsidR="00571672" w:rsidRPr="00072FC4">
        <w:rPr>
          <w:rFonts w:ascii="Times New Roman" w:hAnsi="Times New Roman" w:cs="Times New Roman"/>
          <w:color w:val="FF0000"/>
          <w:sz w:val="24"/>
          <w:szCs w:val="24"/>
          <w:lang w:val="lt-LT"/>
        </w:rPr>
        <w:t>]</w:t>
      </w:r>
      <w:r w:rsidR="00571672" w:rsidRPr="00335FB1">
        <w:rPr>
          <w:rFonts w:ascii="Times New Roman" w:hAnsi="Times New Roman" w:cs="Times New Roman"/>
          <w:sz w:val="24"/>
          <w:szCs w:val="24"/>
          <w:lang w:val="lt-LT"/>
        </w:rPr>
        <w:t xml:space="preserve"> nustatytas</w:t>
      </w:r>
      <w:r w:rsidRPr="00335FB1">
        <w:rPr>
          <w:rFonts w:ascii="Times New Roman" w:hAnsi="Times New Roman" w:cs="Times New Roman"/>
          <w:sz w:val="24"/>
          <w:szCs w:val="24"/>
          <w:lang w:val="lt-LT"/>
        </w:rPr>
        <w:t xml:space="preserve"> privatau</w:t>
      </w:r>
      <w:r w:rsidR="00571672" w:rsidRPr="00335FB1">
        <w:rPr>
          <w:rFonts w:ascii="Times New Roman" w:hAnsi="Times New Roman" w:cs="Times New Roman"/>
          <w:sz w:val="24"/>
          <w:szCs w:val="24"/>
          <w:lang w:val="lt-LT"/>
        </w:rPr>
        <w:t>s subjekto atrankos organizavimas bei procedūro</w:t>
      </w:r>
      <w:r w:rsidRPr="00335FB1">
        <w:rPr>
          <w:rFonts w:ascii="Times New Roman" w:hAnsi="Times New Roman" w:cs="Times New Roman"/>
          <w:sz w:val="24"/>
          <w:szCs w:val="24"/>
          <w:lang w:val="lt-LT"/>
        </w:rPr>
        <w:t xml:space="preserve">s įgyvendinant </w:t>
      </w:r>
      <w:r w:rsidR="00A1348A">
        <w:rPr>
          <w:rFonts w:ascii="Times New Roman" w:hAnsi="Times New Roman" w:cs="Times New Roman"/>
          <w:sz w:val="24"/>
          <w:szCs w:val="24"/>
          <w:lang w:val="lt-LT"/>
        </w:rPr>
        <w:t>VPSP p</w:t>
      </w:r>
      <w:r w:rsidR="00A1348A" w:rsidRPr="00335FB1">
        <w:rPr>
          <w:rFonts w:ascii="Times New Roman" w:hAnsi="Times New Roman" w:cs="Times New Roman"/>
          <w:sz w:val="24"/>
          <w:szCs w:val="24"/>
          <w:lang w:val="lt-LT"/>
        </w:rPr>
        <w:t xml:space="preserve">rojektą </w:t>
      </w:r>
      <w:r w:rsidRPr="00335FB1">
        <w:rPr>
          <w:rFonts w:ascii="Times New Roman" w:hAnsi="Times New Roman" w:cs="Times New Roman"/>
          <w:sz w:val="24"/>
          <w:szCs w:val="24"/>
          <w:lang w:val="lt-LT"/>
        </w:rPr>
        <w:t>iki VPSP sutarties pasirašymo.</w:t>
      </w:r>
    </w:p>
    <w:p w14:paraId="0F5C3B09" w14:textId="7430BC12" w:rsidR="00BC52CA" w:rsidRPr="00335FB1" w:rsidRDefault="00BC52CA" w:rsidP="008F2391">
      <w:pPr>
        <w:jc w:val="both"/>
        <w:rPr>
          <w:rFonts w:ascii="Times New Roman" w:hAnsi="Times New Roman" w:cs="Times New Roman"/>
          <w:sz w:val="24"/>
          <w:szCs w:val="24"/>
          <w:lang w:val="lt-LT"/>
        </w:rPr>
      </w:pPr>
      <w:r w:rsidRPr="00335FB1">
        <w:rPr>
          <w:rFonts w:ascii="Times New Roman" w:hAnsi="Times New Roman" w:cs="Times New Roman"/>
          <w:b/>
          <w:sz w:val="24"/>
          <w:szCs w:val="24"/>
          <w:lang w:val="lt-LT"/>
        </w:rPr>
        <w:t>Pirkimo</w:t>
      </w:r>
      <w:r w:rsidRPr="00335FB1">
        <w:rPr>
          <w:rFonts w:ascii="Times New Roman" w:hAnsi="Times New Roman" w:cs="Times New Roman"/>
          <w:sz w:val="24"/>
          <w:szCs w:val="24"/>
          <w:lang w:val="lt-LT"/>
        </w:rPr>
        <w:t xml:space="preserve"> </w:t>
      </w:r>
      <w:r w:rsidRPr="00335FB1">
        <w:rPr>
          <w:rFonts w:ascii="Times New Roman" w:hAnsi="Times New Roman" w:cs="Times New Roman"/>
          <w:b/>
          <w:sz w:val="24"/>
          <w:szCs w:val="24"/>
          <w:lang w:val="lt-LT"/>
        </w:rPr>
        <w:t>dokumentai</w:t>
      </w:r>
      <w:r w:rsidRPr="00335FB1">
        <w:rPr>
          <w:rFonts w:ascii="Times New Roman" w:hAnsi="Times New Roman" w:cs="Times New Roman"/>
          <w:sz w:val="24"/>
          <w:szCs w:val="24"/>
          <w:lang w:val="lt-LT"/>
        </w:rPr>
        <w:t xml:space="preserve"> – vadovaujantis </w:t>
      </w:r>
      <w:r w:rsidR="00C16CF3" w:rsidRPr="00072FC4">
        <w:rPr>
          <w:rFonts w:ascii="Times New Roman" w:hAnsi="Times New Roman" w:cs="Times New Roman"/>
          <w:color w:val="FF0000"/>
          <w:sz w:val="24"/>
          <w:szCs w:val="24"/>
          <w:lang w:val="lt-LT"/>
        </w:rPr>
        <w:t>[</w:t>
      </w:r>
      <w:r w:rsidR="00C16CF3" w:rsidRPr="00335FB1">
        <w:rPr>
          <w:rFonts w:ascii="Times New Roman" w:hAnsi="Times New Roman" w:cs="Times New Roman"/>
          <w:i/>
          <w:color w:val="FF0000"/>
          <w:sz w:val="24"/>
          <w:szCs w:val="24"/>
          <w:lang w:val="lt-LT"/>
        </w:rPr>
        <w:t>nurodyti teisės aktą, kuriuo vadovaujantis bus rengiami Pirkimo dokumentai, pvz.: Viešųjų pirkimų įstatymu ar Koncesijų įstatym</w:t>
      </w:r>
      <w:r w:rsidR="00C16CF3" w:rsidRPr="00D815D9">
        <w:rPr>
          <w:rFonts w:ascii="Times New Roman" w:hAnsi="Times New Roman" w:cs="Times New Roman"/>
          <w:i/>
          <w:color w:val="FF0000"/>
          <w:sz w:val="24"/>
          <w:szCs w:val="24"/>
          <w:lang w:val="lt-LT"/>
        </w:rPr>
        <w:t>u</w:t>
      </w:r>
      <w:r w:rsidR="00C16CF3" w:rsidRPr="00072FC4">
        <w:rPr>
          <w:rFonts w:ascii="Times New Roman" w:hAnsi="Times New Roman" w:cs="Times New Roman"/>
          <w:color w:val="FF0000"/>
          <w:sz w:val="24"/>
          <w:szCs w:val="24"/>
          <w:lang w:val="lt-LT"/>
        </w:rPr>
        <w:t xml:space="preserve">] </w:t>
      </w:r>
      <w:r w:rsidRPr="00335FB1">
        <w:rPr>
          <w:rFonts w:ascii="Times New Roman" w:hAnsi="Times New Roman" w:cs="Times New Roman"/>
          <w:sz w:val="24"/>
          <w:szCs w:val="24"/>
          <w:lang w:val="lt-LT"/>
        </w:rPr>
        <w:t xml:space="preserve">bei atsižvelgiant į CPVA </w:t>
      </w:r>
      <w:r w:rsidR="00D815D9" w:rsidRPr="00335FB1">
        <w:rPr>
          <w:rFonts w:ascii="Times New Roman" w:hAnsi="Times New Roman" w:cs="Times New Roman"/>
          <w:sz w:val="24"/>
          <w:szCs w:val="24"/>
          <w:lang w:val="lt-LT"/>
        </w:rPr>
        <w:t>metodi</w:t>
      </w:r>
      <w:r w:rsidR="00D815D9">
        <w:rPr>
          <w:rFonts w:ascii="Times New Roman" w:hAnsi="Times New Roman" w:cs="Times New Roman"/>
          <w:sz w:val="24"/>
          <w:szCs w:val="24"/>
          <w:lang w:val="lt-LT"/>
        </w:rPr>
        <w:t>nius dokumentus</w:t>
      </w:r>
      <w:r w:rsidR="00D815D9" w:rsidRPr="00335FB1">
        <w:rPr>
          <w:rFonts w:ascii="Times New Roman" w:hAnsi="Times New Roman" w:cs="Times New Roman"/>
          <w:sz w:val="24"/>
          <w:szCs w:val="24"/>
          <w:lang w:val="lt-LT"/>
        </w:rPr>
        <w:t xml:space="preserve"> </w:t>
      </w:r>
      <w:r w:rsidRPr="00335FB1">
        <w:rPr>
          <w:rFonts w:ascii="Times New Roman" w:hAnsi="Times New Roman" w:cs="Times New Roman"/>
          <w:sz w:val="24"/>
          <w:szCs w:val="24"/>
          <w:lang w:val="lt-LT"/>
        </w:rPr>
        <w:t>ir patvirtintus standartinius dokumentus parengti dokumentai privačiam subjektui atrinkti įgyvendinant Projektą.</w:t>
      </w:r>
    </w:p>
    <w:p w14:paraId="60518782" w14:textId="3B2DC9CE" w:rsidR="00BC52CA" w:rsidRPr="00335FB1" w:rsidRDefault="00144690" w:rsidP="008F2391">
      <w:pPr>
        <w:jc w:val="both"/>
        <w:rPr>
          <w:rFonts w:ascii="Times New Roman" w:hAnsi="Times New Roman" w:cs="Times New Roman"/>
          <w:sz w:val="24"/>
          <w:szCs w:val="24"/>
          <w:lang w:val="lt-LT"/>
        </w:rPr>
      </w:pPr>
      <w:r>
        <w:rPr>
          <w:rFonts w:ascii="Times New Roman" w:hAnsi="Times New Roman" w:cs="Times New Roman"/>
          <w:b/>
          <w:sz w:val="24"/>
          <w:szCs w:val="24"/>
          <w:lang w:val="lt-LT"/>
        </w:rPr>
        <w:t>VPSP p</w:t>
      </w:r>
      <w:r w:rsidR="00BC52CA" w:rsidRPr="00335FB1">
        <w:rPr>
          <w:rFonts w:ascii="Times New Roman" w:hAnsi="Times New Roman" w:cs="Times New Roman"/>
          <w:b/>
          <w:sz w:val="24"/>
          <w:szCs w:val="24"/>
          <w:lang w:val="lt-LT"/>
        </w:rPr>
        <w:t>rojektas</w:t>
      </w:r>
      <w:r w:rsidR="00BC52CA" w:rsidRPr="00335FB1">
        <w:rPr>
          <w:rFonts w:ascii="Times New Roman" w:hAnsi="Times New Roman" w:cs="Times New Roman"/>
          <w:sz w:val="24"/>
          <w:szCs w:val="24"/>
          <w:lang w:val="lt-LT"/>
        </w:rPr>
        <w:t xml:space="preserve"> – </w:t>
      </w:r>
      <w:r w:rsidR="00C16CF3" w:rsidRPr="00072FC4">
        <w:rPr>
          <w:rFonts w:ascii="Times New Roman" w:hAnsi="Times New Roman" w:cs="Times New Roman"/>
          <w:color w:val="0070C0"/>
          <w:sz w:val="24"/>
          <w:szCs w:val="24"/>
          <w:lang w:val="lt-LT"/>
        </w:rPr>
        <w:t>[</w:t>
      </w:r>
      <w:r w:rsidR="00C16CF3" w:rsidRPr="00072FC4">
        <w:rPr>
          <w:rFonts w:ascii="Times New Roman" w:hAnsi="Times New Roman" w:cs="Times New Roman"/>
          <w:i/>
          <w:iCs/>
          <w:color w:val="0070C0"/>
          <w:sz w:val="24"/>
          <w:szCs w:val="24"/>
          <w:lang w:val="lt-LT"/>
        </w:rPr>
        <w:t xml:space="preserve">pasirinkti </w:t>
      </w:r>
      <w:r w:rsidR="00C16CF3" w:rsidRPr="00335FB1">
        <w:rPr>
          <w:rFonts w:ascii="Times New Roman" w:hAnsi="Times New Roman" w:cs="Times New Roman"/>
          <w:color w:val="00B050"/>
          <w:sz w:val="24"/>
          <w:szCs w:val="24"/>
          <w:lang w:val="lt-LT"/>
        </w:rPr>
        <w:t>valdžios ir privataus subjektų partnerystės būdu</w:t>
      </w:r>
      <w:r w:rsidR="00C16CF3" w:rsidRPr="00335FB1">
        <w:rPr>
          <w:rFonts w:ascii="Times New Roman" w:hAnsi="Times New Roman" w:cs="Times New Roman"/>
          <w:color w:val="000000"/>
          <w:sz w:val="24"/>
          <w:szCs w:val="24"/>
          <w:lang w:val="lt-LT"/>
        </w:rPr>
        <w:t xml:space="preserve"> </w:t>
      </w:r>
      <w:r w:rsidR="00C16CF3" w:rsidRPr="00072FC4">
        <w:rPr>
          <w:rFonts w:ascii="Times New Roman" w:hAnsi="Times New Roman" w:cs="Times New Roman"/>
          <w:i/>
          <w:iCs/>
          <w:color w:val="0070C0"/>
          <w:sz w:val="24"/>
          <w:szCs w:val="24"/>
          <w:lang w:val="lt-LT"/>
        </w:rPr>
        <w:t>/ arba</w:t>
      </w:r>
      <w:r w:rsidR="00C16CF3" w:rsidRPr="00072FC4">
        <w:rPr>
          <w:rFonts w:ascii="Times New Roman" w:hAnsi="Times New Roman" w:cs="Times New Roman"/>
          <w:color w:val="0070C0"/>
          <w:sz w:val="24"/>
          <w:szCs w:val="24"/>
          <w:lang w:val="lt-LT"/>
        </w:rPr>
        <w:t xml:space="preserve"> </w:t>
      </w:r>
      <w:r w:rsidR="00C16CF3" w:rsidRPr="00335FB1">
        <w:rPr>
          <w:rFonts w:ascii="Times New Roman" w:hAnsi="Times New Roman" w:cs="Times New Roman"/>
          <w:color w:val="00B050"/>
          <w:sz w:val="24"/>
          <w:szCs w:val="24"/>
          <w:lang w:val="lt-LT"/>
        </w:rPr>
        <w:t>koncesijos]</w:t>
      </w:r>
      <w:r w:rsidR="00BC52CA" w:rsidRPr="00335FB1">
        <w:rPr>
          <w:rFonts w:ascii="Times New Roman" w:hAnsi="Times New Roman" w:cs="Times New Roman"/>
          <w:sz w:val="24"/>
          <w:szCs w:val="24"/>
          <w:lang w:val="lt-LT"/>
        </w:rPr>
        <w:t xml:space="preserve"> </w:t>
      </w:r>
      <w:r w:rsidR="0059392A" w:rsidRPr="00072FC4">
        <w:rPr>
          <w:rFonts w:ascii="Times New Roman" w:hAnsi="Times New Roman" w:cs="Times New Roman"/>
          <w:iCs/>
          <w:color w:val="FF0000"/>
          <w:sz w:val="24"/>
          <w:szCs w:val="24"/>
          <w:lang w:val="lt-LT"/>
        </w:rPr>
        <w:t>[</w:t>
      </w:r>
      <w:r w:rsidR="0059392A" w:rsidRPr="00335FB1">
        <w:rPr>
          <w:rFonts w:ascii="Times New Roman" w:hAnsi="Times New Roman" w:cs="Times New Roman"/>
          <w:i/>
          <w:color w:val="FF0000"/>
          <w:sz w:val="24"/>
          <w:szCs w:val="24"/>
          <w:lang w:val="lt-LT"/>
        </w:rPr>
        <w:t>projekto pavadinimas</w:t>
      </w:r>
      <w:r w:rsidR="0059392A" w:rsidRPr="00072FC4">
        <w:rPr>
          <w:rFonts w:ascii="Times New Roman" w:hAnsi="Times New Roman" w:cs="Times New Roman"/>
          <w:iCs/>
          <w:color w:val="FF0000"/>
          <w:sz w:val="24"/>
          <w:szCs w:val="24"/>
          <w:lang w:val="lt-LT"/>
        </w:rPr>
        <w:t>]</w:t>
      </w:r>
      <w:r w:rsidR="00BC52CA" w:rsidRPr="00335FB1">
        <w:rPr>
          <w:rFonts w:ascii="Times New Roman" w:hAnsi="Times New Roman" w:cs="Times New Roman"/>
          <w:sz w:val="24"/>
          <w:szCs w:val="24"/>
          <w:lang w:val="lt-LT"/>
        </w:rPr>
        <w:t>.</w:t>
      </w:r>
    </w:p>
    <w:p w14:paraId="32C86BC1" w14:textId="77777777" w:rsidR="00BC52CA" w:rsidRPr="00335FB1" w:rsidRDefault="00BC52CA" w:rsidP="008F2391">
      <w:pPr>
        <w:jc w:val="both"/>
        <w:rPr>
          <w:rFonts w:ascii="Times New Roman" w:hAnsi="Times New Roman" w:cs="Times New Roman"/>
          <w:sz w:val="24"/>
          <w:szCs w:val="24"/>
          <w:lang w:val="lt-LT"/>
        </w:rPr>
      </w:pPr>
      <w:r w:rsidRPr="00335FB1">
        <w:rPr>
          <w:rFonts w:ascii="Times New Roman" w:hAnsi="Times New Roman" w:cs="Times New Roman"/>
          <w:b/>
          <w:sz w:val="24"/>
          <w:szCs w:val="24"/>
          <w:lang w:val="lt-LT"/>
        </w:rPr>
        <w:t>Taisyklės</w:t>
      </w:r>
      <w:r w:rsidRPr="00335FB1">
        <w:rPr>
          <w:rFonts w:ascii="Times New Roman" w:hAnsi="Times New Roman" w:cs="Times New Roman"/>
          <w:sz w:val="24"/>
          <w:szCs w:val="24"/>
          <w:lang w:val="lt-LT"/>
        </w:rPr>
        <w:t xml:space="preserve"> – Viešojo ir privataus sektorių partnerystės projektų rengimo ir įgyvendinimo taisyklės, patvirtintos Lietuvos Respublikos Vyriausybės 2009 m. lapkričio 11 d. nutarimu Nr. 1480.</w:t>
      </w:r>
    </w:p>
    <w:p w14:paraId="58AC0E2A" w14:textId="57BE2132" w:rsidR="00BC52CA" w:rsidRPr="00335FB1" w:rsidRDefault="00BC52CA" w:rsidP="008F2391">
      <w:pPr>
        <w:jc w:val="both"/>
        <w:rPr>
          <w:rFonts w:ascii="Times New Roman" w:hAnsi="Times New Roman" w:cs="Times New Roman"/>
          <w:sz w:val="24"/>
          <w:szCs w:val="24"/>
          <w:lang w:val="lt-LT"/>
        </w:rPr>
      </w:pPr>
      <w:r w:rsidRPr="00335FB1">
        <w:rPr>
          <w:rFonts w:ascii="Times New Roman" w:hAnsi="Times New Roman" w:cs="Times New Roman"/>
          <w:b/>
          <w:sz w:val="24"/>
          <w:szCs w:val="24"/>
          <w:lang w:val="lt-LT"/>
        </w:rPr>
        <w:lastRenderedPageBreak/>
        <w:t>Sutartis</w:t>
      </w:r>
      <w:r w:rsidRPr="00335FB1">
        <w:rPr>
          <w:rFonts w:ascii="Times New Roman" w:hAnsi="Times New Roman" w:cs="Times New Roman"/>
          <w:sz w:val="24"/>
          <w:szCs w:val="24"/>
          <w:lang w:val="lt-LT"/>
        </w:rPr>
        <w:t xml:space="preserve"> – ši Bendradarbiavimo </w:t>
      </w:r>
      <w:r w:rsidRPr="008F7532">
        <w:rPr>
          <w:rFonts w:ascii="Times New Roman" w:hAnsi="Times New Roman" w:cs="Times New Roman"/>
          <w:sz w:val="24"/>
          <w:szCs w:val="24"/>
          <w:lang w:val="lt-LT"/>
        </w:rPr>
        <w:t xml:space="preserve">sutartis </w:t>
      </w:r>
      <w:r w:rsidR="00F0420F" w:rsidRPr="008F7532">
        <w:rPr>
          <w:rFonts w:ascii="Times New Roman" w:hAnsi="Times New Roman" w:cs="Times New Roman"/>
          <w:sz w:val="24"/>
          <w:szCs w:val="24"/>
          <w:lang w:val="lt-LT"/>
        </w:rPr>
        <w:t xml:space="preserve">rengiant ir (ar) </w:t>
      </w:r>
      <w:r w:rsidRPr="008F7532">
        <w:rPr>
          <w:rFonts w:ascii="Times New Roman" w:hAnsi="Times New Roman" w:cs="Times New Roman"/>
          <w:sz w:val="24"/>
          <w:szCs w:val="24"/>
          <w:lang w:val="lt-LT"/>
        </w:rPr>
        <w:t>įgyvendinant</w:t>
      </w:r>
      <w:r w:rsidRPr="00335FB1">
        <w:rPr>
          <w:rFonts w:ascii="Times New Roman" w:hAnsi="Times New Roman" w:cs="Times New Roman"/>
          <w:sz w:val="24"/>
          <w:szCs w:val="24"/>
          <w:lang w:val="lt-LT"/>
        </w:rPr>
        <w:t xml:space="preserve"> </w:t>
      </w:r>
      <w:r w:rsidR="002E1614" w:rsidRPr="00335FB1">
        <w:rPr>
          <w:rFonts w:ascii="Times New Roman" w:hAnsi="Times New Roman" w:cs="Times New Roman"/>
          <w:sz w:val="24"/>
          <w:szCs w:val="24"/>
          <w:lang w:val="lt-LT"/>
        </w:rPr>
        <w:t xml:space="preserve">VPSP </w:t>
      </w:r>
      <w:r w:rsidR="00847855" w:rsidRPr="00335FB1">
        <w:rPr>
          <w:rFonts w:ascii="Times New Roman" w:hAnsi="Times New Roman" w:cs="Times New Roman"/>
          <w:sz w:val="24"/>
          <w:szCs w:val="24"/>
          <w:lang w:val="lt-LT"/>
        </w:rPr>
        <w:t>p</w:t>
      </w:r>
      <w:r w:rsidRPr="00335FB1">
        <w:rPr>
          <w:rFonts w:ascii="Times New Roman" w:hAnsi="Times New Roman" w:cs="Times New Roman"/>
          <w:sz w:val="24"/>
          <w:szCs w:val="24"/>
          <w:lang w:val="lt-LT"/>
        </w:rPr>
        <w:t xml:space="preserve">rojektą </w:t>
      </w:r>
      <w:r w:rsidR="0059392A" w:rsidRPr="00072FC4">
        <w:rPr>
          <w:rFonts w:ascii="Times New Roman" w:hAnsi="Times New Roman" w:cs="Times New Roman"/>
          <w:iCs/>
          <w:color w:val="FF0000"/>
          <w:sz w:val="24"/>
          <w:szCs w:val="24"/>
          <w:lang w:val="lt-LT"/>
        </w:rPr>
        <w:t>[</w:t>
      </w:r>
      <w:r w:rsidR="0059392A" w:rsidRPr="00335FB1">
        <w:rPr>
          <w:rFonts w:ascii="Times New Roman" w:hAnsi="Times New Roman" w:cs="Times New Roman"/>
          <w:i/>
          <w:color w:val="FF0000"/>
          <w:sz w:val="24"/>
          <w:szCs w:val="24"/>
          <w:lang w:val="lt-LT"/>
        </w:rPr>
        <w:t>projekto pavadinimas</w:t>
      </w:r>
      <w:r w:rsidR="0059392A" w:rsidRPr="00072FC4">
        <w:rPr>
          <w:rFonts w:ascii="Times New Roman" w:hAnsi="Times New Roman" w:cs="Times New Roman"/>
          <w:iCs/>
          <w:color w:val="FF0000"/>
          <w:sz w:val="24"/>
          <w:szCs w:val="24"/>
          <w:lang w:val="lt-LT"/>
        </w:rPr>
        <w:t>]</w:t>
      </w:r>
      <w:r w:rsidRPr="00335FB1">
        <w:rPr>
          <w:rFonts w:ascii="Times New Roman" w:hAnsi="Times New Roman" w:cs="Times New Roman"/>
          <w:sz w:val="24"/>
          <w:szCs w:val="24"/>
          <w:lang w:val="lt-LT"/>
        </w:rPr>
        <w:t>.</w:t>
      </w:r>
    </w:p>
    <w:p w14:paraId="5BA84390" w14:textId="42F790B3" w:rsidR="00BC52CA" w:rsidRPr="00335FB1" w:rsidRDefault="00BC52CA" w:rsidP="008F2391">
      <w:pPr>
        <w:jc w:val="both"/>
        <w:rPr>
          <w:rFonts w:ascii="Times New Roman" w:hAnsi="Times New Roman" w:cs="Times New Roman"/>
          <w:sz w:val="24"/>
          <w:szCs w:val="24"/>
          <w:lang w:val="lt-LT"/>
        </w:rPr>
      </w:pPr>
      <w:bookmarkStart w:id="19" w:name="_Hlk195790321"/>
      <w:r w:rsidRPr="00335FB1">
        <w:rPr>
          <w:rFonts w:ascii="Times New Roman" w:hAnsi="Times New Roman" w:cs="Times New Roman"/>
          <w:b/>
          <w:sz w:val="24"/>
          <w:szCs w:val="24"/>
          <w:lang w:val="lt-LT"/>
        </w:rPr>
        <w:t>Vidaus ekspertas (ekspertai)</w:t>
      </w:r>
      <w:bookmarkEnd w:id="19"/>
      <w:r w:rsidRPr="00335FB1">
        <w:rPr>
          <w:rFonts w:ascii="Times New Roman" w:hAnsi="Times New Roman" w:cs="Times New Roman"/>
          <w:sz w:val="24"/>
          <w:szCs w:val="24"/>
          <w:lang w:val="lt-LT"/>
        </w:rPr>
        <w:t xml:space="preserve"> – CPVA </w:t>
      </w:r>
      <w:r w:rsidR="003842ED">
        <w:rPr>
          <w:rFonts w:ascii="Times New Roman" w:hAnsi="Times New Roman" w:cs="Times New Roman"/>
          <w:sz w:val="24"/>
          <w:szCs w:val="24"/>
          <w:lang w:val="lt-LT"/>
        </w:rPr>
        <w:t xml:space="preserve">paskirtas (-i) </w:t>
      </w:r>
      <w:r w:rsidRPr="00335FB1">
        <w:rPr>
          <w:rFonts w:ascii="Times New Roman" w:hAnsi="Times New Roman" w:cs="Times New Roman"/>
          <w:sz w:val="24"/>
          <w:szCs w:val="24"/>
          <w:lang w:val="lt-LT"/>
        </w:rPr>
        <w:t>darbuotojas (</w:t>
      </w:r>
      <w:r w:rsidR="00D815D9">
        <w:rPr>
          <w:rFonts w:ascii="Times New Roman" w:hAnsi="Times New Roman" w:cs="Times New Roman"/>
          <w:sz w:val="24"/>
          <w:szCs w:val="24"/>
          <w:lang w:val="lt-LT"/>
        </w:rPr>
        <w:t>-</w:t>
      </w:r>
      <w:r w:rsidR="00D815D9" w:rsidRPr="00335FB1">
        <w:rPr>
          <w:rFonts w:ascii="Times New Roman" w:hAnsi="Times New Roman" w:cs="Times New Roman"/>
          <w:sz w:val="24"/>
          <w:szCs w:val="24"/>
          <w:lang w:val="lt-LT"/>
        </w:rPr>
        <w:t>ai</w:t>
      </w:r>
      <w:r w:rsidRPr="00335FB1">
        <w:rPr>
          <w:rFonts w:ascii="Times New Roman" w:hAnsi="Times New Roman" w:cs="Times New Roman"/>
          <w:sz w:val="24"/>
          <w:szCs w:val="24"/>
          <w:lang w:val="lt-LT"/>
        </w:rPr>
        <w:t xml:space="preserve">), </w:t>
      </w:r>
      <w:bookmarkStart w:id="20" w:name="_Hlk195789434"/>
      <w:r w:rsidR="003842ED">
        <w:rPr>
          <w:rFonts w:ascii="Times New Roman" w:hAnsi="Times New Roman" w:cs="Times New Roman"/>
          <w:sz w:val="24"/>
          <w:szCs w:val="24"/>
          <w:lang w:val="lt-LT"/>
        </w:rPr>
        <w:t>t</w:t>
      </w:r>
      <w:r w:rsidR="003842ED" w:rsidRPr="003842ED">
        <w:rPr>
          <w:rFonts w:ascii="Times New Roman" w:hAnsi="Times New Roman" w:cs="Times New Roman"/>
          <w:sz w:val="24"/>
          <w:szCs w:val="24"/>
          <w:lang w:val="lt-LT"/>
        </w:rPr>
        <w:t>eik</w:t>
      </w:r>
      <w:r w:rsidR="003842ED">
        <w:rPr>
          <w:rFonts w:ascii="Times New Roman" w:hAnsi="Times New Roman" w:cs="Times New Roman"/>
          <w:sz w:val="24"/>
          <w:szCs w:val="24"/>
          <w:lang w:val="lt-LT"/>
        </w:rPr>
        <w:t>ti</w:t>
      </w:r>
      <w:r w:rsidR="003842ED" w:rsidRPr="003842ED">
        <w:rPr>
          <w:rFonts w:ascii="Times New Roman" w:hAnsi="Times New Roman" w:cs="Times New Roman"/>
          <w:sz w:val="24"/>
          <w:szCs w:val="24"/>
          <w:lang w:val="lt-LT"/>
        </w:rPr>
        <w:t xml:space="preserve"> </w:t>
      </w:r>
      <w:r w:rsidR="001455B8" w:rsidRPr="001455B8">
        <w:rPr>
          <w:rFonts w:ascii="Times New Roman" w:hAnsi="Times New Roman" w:cs="Times New Roman"/>
          <w:sz w:val="24"/>
          <w:szCs w:val="24"/>
          <w:lang w:val="lt-LT"/>
        </w:rPr>
        <w:t>VPS</w:t>
      </w:r>
      <w:r w:rsidR="001455B8">
        <w:rPr>
          <w:rFonts w:ascii="Times New Roman" w:hAnsi="Times New Roman" w:cs="Times New Roman"/>
          <w:sz w:val="24"/>
          <w:szCs w:val="24"/>
          <w:lang w:val="lt-LT"/>
        </w:rPr>
        <w:t>P</w:t>
      </w:r>
      <w:r w:rsidR="001455B8" w:rsidRPr="001455B8">
        <w:rPr>
          <w:rFonts w:ascii="Times New Roman" w:hAnsi="Times New Roman" w:cs="Times New Roman"/>
          <w:sz w:val="24"/>
          <w:szCs w:val="24"/>
          <w:lang w:val="lt-LT"/>
        </w:rPr>
        <w:t xml:space="preserve"> </w:t>
      </w:r>
      <w:r w:rsidR="001455B8" w:rsidRPr="00072FC4">
        <w:rPr>
          <w:rFonts w:ascii="Times New Roman" w:hAnsi="Times New Roman" w:cs="Times New Roman"/>
          <w:iCs/>
          <w:color w:val="FF0000"/>
          <w:sz w:val="24"/>
          <w:szCs w:val="24"/>
          <w:lang w:val="lt-LT"/>
        </w:rPr>
        <w:t>[</w:t>
      </w:r>
      <w:r w:rsidR="001455B8" w:rsidRPr="00072FC4">
        <w:rPr>
          <w:rFonts w:ascii="Times New Roman" w:hAnsi="Times New Roman" w:cs="Times New Roman"/>
          <w:i/>
          <w:color w:val="FF0000"/>
          <w:sz w:val="24"/>
          <w:szCs w:val="24"/>
          <w:lang w:val="lt-LT"/>
        </w:rPr>
        <w:t xml:space="preserve">nurodoma sritis </w:t>
      </w:r>
      <w:r w:rsidR="001455B8" w:rsidRPr="00072FC4">
        <w:rPr>
          <w:rFonts w:ascii="Times New Roman" w:hAnsi="Times New Roman" w:cs="Times New Roman"/>
          <w:i/>
          <w:iCs/>
          <w:color w:val="FF0000"/>
          <w:sz w:val="24"/>
          <w:szCs w:val="24"/>
          <w:lang w:val="lt-LT"/>
        </w:rPr>
        <w:t>teisės, finansų ir (ar) inžinerinės</w:t>
      </w:r>
      <w:r w:rsidR="001455B8" w:rsidRPr="00072FC4">
        <w:rPr>
          <w:rFonts w:ascii="Times New Roman" w:hAnsi="Times New Roman" w:cs="Times New Roman"/>
          <w:color w:val="FF0000"/>
          <w:sz w:val="24"/>
          <w:szCs w:val="24"/>
          <w:lang w:val="lt-LT"/>
        </w:rPr>
        <w:t xml:space="preserve">] </w:t>
      </w:r>
      <w:r w:rsidR="001455B8" w:rsidRPr="001455B8">
        <w:rPr>
          <w:rFonts w:ascii="Times New Roman" w:hAnsi="Times New Roman" w:cs="Times New Roman"/>
          <w:sz w:val="24"/>
          <w:szCs w:val="24"/>
          <w:lang w:val="lt-LT"/>
        </w:rPr>
        <w:t>srities ekspertinę pagalbą</w:t>
      </w:r>
      <w:r w:rsidR="001455B8">
        <w:rPr>
          <w:rFonts w:ascii="Times New Roman" w:hAnsi="Times New Roman" w:cs="Times New Roman"/>
          <w:sz w:val="24"/>
          <w:szCs w:val="24"/>
          <w:lang w:val="lt-LT"/>
        </w:rPr>
        <w:t xml:space="preserve"> </w:t>
      </w:r>
      <w:r w:rsidR="003842ED">
        <w:rPr>
          <w:rFonts w:ascii="Times New Roman" w:hAnsi="Times New Roman" w:cs="Times New Roman"/>
          <w:sz w:val="24"/>
          <w:szCs w:val="24"/>
          <w:lang w:val="lt-LT"/>
        </w:rPr>
        <w:t>šioje S</w:t>
      </w:r>
      <w:r w:rsidR="003842ED" w:rsidRPr="003842ED">
        <w:rPr>
          <w:rFonts w:ascii="Times New Roman" w:hAnsi="Times New Roman" w:cs="Times New Roman"/>
          <w:sz w:val="24"/>
          <w:szCs w:val="24"/>
          <w:lang w:val="lt-LT"/>
        </w:rPr>
        <w:t xml:space="preserve">utartyje nustatyta </w:t>
      </w:r>
      <w:r w:rsidR="003842ED">
        <w:rPr>
          <w:rFonts w:ascii="Times New Roman" w:hAnsi="Times New Roman" w:cs="Times New Roman"/>
          <w:sz w:val="24"/>
          <w:szCs w:val="24"/>
          <w:lang w:val="lt-LT"/>
        </w:rPr>
        <w:t xml:space="preserve">tvaka ir </w:t>
      </w:r>
      <w:r w:rsidR="003842ED" w:rsidRPr="003842ED">
        <w:rPr>
          <w:rFonts w:ascii="Times New Roman" w:hAnsi="Times New Roman" w:cs="Times New Roman"/>
          <w:sz w:val="24"/>
          <w:szCs w:val="24"/>
          <w:lang w:val="lt-LT"/>
        </w:rPr>
        <w:t>apimtimi</w:t>
      </w:r>
      <w:r w:rsidR="0082378B" w:rsidRPr="00335FB1">
        <w:rPr>
          <w:rFonts w:ascii="Times New Roman" w:hAnsi="Times New Roman" w:cs="Times New Roman"/>
          <w:sz w:val="24"/>
          <w:szCs w:val="24"/>
          <w:lang w:val="lt-LT"/>
        </w:rPr>
        <w:t>.</w:t>
      </w:r>
    </w:p>
    <w:bookmarkEnd w:id="20"/>
    <w:p w14:paraId="43A9714A" w14:textId="1ECE9F89" w:rsidR="0064267B" w:rsidRPr="00335FB1" w:rsidRDefault="00AB11C1" w:rsidP="008F2391">
      <w:pPr>
        <w:jc w:val="both"/>
        <w:rPr>
          <w:rFonts w:ascii="Times New Roman" w:hAnsi="Times New Roman" w:cs="Times New Roman"/>
          <w:sz w:val="24"/>
          <w:szCs w:val="24"/>
          <w:lang w:val="lt-LT"/>
        </w:rPr>
      </w:pPr>
      <w:r w:rsidRPr="00335FB1">
        <w:rPr>
          <w:rFonts w:ascii="Times New Roman" w:hAnsi="Times New Roman" w:cs="Times New Roman"/>
          <w:b/>
          <w:bCs/>
          <w:sz w:val="24"/>
          <w:szCs w:val="24"/>
          <w:lang w:val="lt-LT"/>
        </w:rPr>
        <w:t>Viešasis subjektas</w:t>
      </w:r>
      <w:r w:rsidR="000A7A97">
        <w:rPr>
          <w:rFonts w:ascii="Times New Roman" w:hAnsi="Times New Roman" w:cs="Times New Roman"/>
          <w:b/>
          <w:bCs/>
          <w:iCs/>
          <w:sz w:val="24"/>
          <w:szCs w:val="24"/>
          <w:lang w:val="lt-LT"/>
        </w:rPr>
        <w:t xml:space="preserve"> </w:t>
      </w:r>
      <w:r w:rsidR="00863841" w:rsidRPr="00335FB1">
        <w:rPr>
          <w:rFonts w:ascii="Times New Roman" w:hAnsi="Times New Roman" w:cs="Times New Roman"/>
          <w:sz w:val="24"/>
          <w:szCs w:val="24"/>
          <w:lang w:val="lt-LT"/>
        </w:rPr>
        <w:t>–</w:t>
      </w:r>
      <w:r w:rsidR="0064267B" w:rsidRPr="00335FB1">
        <w:rPr>
          <w:rFonts w:ascii="Times New Roman" w:hAnsi="Times New Roman" w:cs="Times New Roman"/>
          <w:sz w:val="24"/>
          <w:szCs w:val="24"/>
          <w:lang w:val="lt-LT"/>
        </w:rPr>
        <w:t xml:space="preserve"> </w:t>
      </w:r>
      <w:r w:rsidR="0064267B" w:rsidRPr="00335FB1">
        <w:rPr>
          <w:rFonts w:ascii="Times New Roman" w:hAnsi="Times New Roman" w:cs="Times New Roman"/>
          <w:color w:val="FF0000"/>
          <w:w w:val="101"/>
          <w:sz w:val="24"/>
          <w:szCs w:val="24"/>
          <w:lang w:val="lt-LT"/>
        </w:rPr>
        <w:t>[</w:t>
      </w:r>
      <w:r w:rsidR="0064267B" w:rsidRPr="00335FB1">
        <w:rPr>
          <w:rFonts w:ascii="Times New Roman" w:hAnsi="Times New Roman" w:cs="Times New Roman"/>
          <w:i/>
          <w:color w:val="FF0000"/>
          <w:sz w:val="24"/>
          <w:szCs w:val="24"/>
          <w:lang w:val="lt-LT"/>
        </w:rPr>
        <w:t>VPSP projekto vykdytojo</w:t>
      </w:r>
      <w:r w:rsidR="0064267B" w:rsidRPr="00335FB1" w:rsidDel="00C16CF3">
        <w:rPr>
          <w:rFonts w:ascii="Times New Roman" w:hAnsi="Times New Roman" w:cs="Times New Roman"/>
          <w:bCs/>
          <w:i/>
          <w:iCs/>
          <w:color w:val="FF0000"/>
          <w:w w:val="101"/>
          <w:sz w:val="24"/>
          <w:szCs w:val="24"/>
          <w:lang w:val="lt-LT"/>
        </w:rPr>
        <w:t xml:space="preserve"> </w:t>
      </w:r>
      <w:r w:rsidR="0064267B" w:rsidRPr="00335FB1">
        <w:rPr>
          <w:rFonts w:ascii="Times New Roman" w:hAnsi="Times New Roman" w:cs="Times New Roman"/>
          <w:bCs/>
          <w:i/>
          <w:iCs/>
          <w:color w:val="FF0000"/>
          <w:w w:val="101"/>
          <w:sz w:val="24"/>
          <w:szCs w:val="24"/>
          <w:lang w:val="lt-LT"/>
        </w:rPr>
        <w:t>pavadinimas</w:t>
      </w:r>
      <w:r w:rsidR="0064267B" w:rsidRPr="00335FB1">
        <w:rPr>
          <w:rFonts w:ascii="Times New Roman" w:hAnsi="Times New Roman" w:cs="Times New Roman"/>
          <w:color w:val="FF0000"/>
          <w:w w:val="101"/>
          <w:sz w:val="24"/>
          <w:szCs w:val="24"/>
          <w:lang w:val="lt-LT"/>
        </w:rPr>
        <w:t>]</w:t>
      </w:r>
      <w:r w:rsidR="00863841" w:rsidRPr="00335FB1">
        <w:rPr>
          <w:rFonts w:ascii="Times New Roman" w:hAnsi="Times New Roman" w:cs="Times New Roman"/>
          <w:w w:val="101"/>
          <w:sz w:val="24"/>
          <w:szCs w:val="24"/>
          <w:lang w:val="lt-LT"/>
        </w:rPr>
        <w:t>.</w:t>
      </w:r>
    </w:p>
    <w:p w14:paraId="6134D123" w14:textId="77777777" w:rsidR="00BC52CA" w:rsidRDefault="00BC52CA" w:rsidP="008F2391">
      <w:pPr>
        <w:jc w:val="both"/>
        <w:rPr>
          <w:rFonts w:ascii="Times New Roman" w:hAnsi="Times New Roman" w:cs="Times New Roman"/>
          <w:sz w:val="24"/>
          <w:szCs w:val="24"/>
          <w:lang w:val="lt-LT"/>
        </w:rPr>
      </w:pPr>
      <w:r w:rsidRPr="00335FB1">
        <w:rPr>
          <w:rFonts w:ascii="Times New Roman" w:hAnsi="Times New Roman" w:cs="Times New Roman"/>
          <w:b/>
          <w:sz w:val="24"/>
          <w:szCs w:val="24"/>
          <w:lang w:val="lt-LT"/>
        </w:rPr>
        <w:t>VPSP</w:t>
      </w:r>
      <w:r w:rsidRPr="00335FB1">
        <w:rPr>
          <w:rFonts w:ascii="Times New Roman" w:hAnsi="Times New Roman" w:cs="Times New Roman"/>
          <w:sz w:val="24"/>
          <w:szCs w:val="24"/>
          <w:lang w:val="lt-LT"/>
        </w:rPr>
        <w:t xml:space="preserve"> – viešojo ir privataus subjektų partnerystė.</w:t>
      </w:r>
    </w:p>
    <w:p w14:paraId="42B0E40C" w14:textId="30A1DC93" w:rsidR="000A7A97" w:rsidRPr="000A7A97" w:rsidRDefault="000A7A97" w:rsidP="008F2391">
      <w:pPr>
        <w:jc w:val="both"/>
        <w:rPr>
          <w:rFonts w:ascii="Times New Roman" w:hAnsi="Times New Roman" w:cs="Times New Roman"/>
          <w:sz w:val="24"/>
          <w:szCs w:val="24"/>
          <w:lang w:val="lt-LT"/>
        </w:rPr>
      </w:pPr>
      <w:r w:rsidRPr="00072FC4">
        <w:rPr>
          <w:rFonts w:ascii="Times New Roman" w:hAnsi="Times New Roman" w:cs="Times New Roman"/>
          <w:b/>
          <w:bCs/>
          <w:color w:val="000000"/>
          <w:sz w:val="24"/>
          <w:szCs w:val="24"/>
          <w:lang w:val="lt-LT"/>
        </w:rPr>
        <w:t>VPSP sutartis</w:t>
      </w:r>
      <w:r>
        <w:rPr>
          <w:rFonts w:ascii="Times New Roman" w:hAnsi="Times New Roman" w:cs="Times New Roman"/>
          <w:b/>
          <w:bCs/>
          <w:color w:val="000000"/>
          <w:sz w:val="24"/>
          <w:szCs w:val="24"/>
          <w:lang w:val="lt-LT"/>
        </w:rPr>
        <w:t xml:space="preserve"> </w:t>
      </w:r>
      <w:r w:rsidR="0093044A">
        <w:rPr>
          <w:rFonts w:ascii="Times New Roman" w:hAnsi="Times New Roman" w:cs="Times New Roman"/>
          <w:b/>
          <w:bCs/>
          <w:color w:val="000000"/>
          <w:sz w:val="24"/>
          <w:szCs w:val="24"/>
          <w:lang w:val="lt-LT"/>
        </w:rPr>
        <w:t>–</w:t>
      </w:r>
      <w:r>
        <w:rPr>
          <w:rFonts w:ascii="Times New Roman" w:hAnsi="Times New Roman" w:cs="Times New Roman"/>
          <w:b/>
          <w:bCs/>
          <w:color w:val="000000"/>
          <w:sz w:val="24"/>
          <w:szCs w:val="24"/>
          <w:lang w:val="lt-LT"/>
        </w:rPr>
        <w:t xml:space="preserve"> </w:t>
      </w:r>
      <w:r w:rsidRPr="00072FC4">
        <w:rPr>
          <w:rFonts w:ascii="Times New Roman" w:hAnsi="Times New Roman" w:cs="Times New Roman"/>
          <w:color w:val="000000"/>
          <w:sz w:val="24"/>
          <w:szCs w:val="24"/>
          <w:lang w:val="lt-LT"/>
        </w:rPr>
        <w:t>sutartis, sudar</w:t>
      </w:r>
      <w:r>
        <w:rPr>
          <w:rFonts w:ascii="Times New Roman" w:hAnsi="Times New Roman" w:cs="Times New Roman"/>
          <w:color w:val="000000"/>
          <w:sz w:val="24"/>
          <w:szCs w:val="24"/>
          <w:lang w:val="lt-LT"/>
        </w:rPr>
        <w:t xml:space="preserve">oma </w:t>
      </w:r>
      <w:r w:rsidR="00443D9F">
        <w:rPr>
          <w:rFonts w:ascii="Times New Roman" w:hAnsi="Times New Roman" w:cs="Times New Roman"/>
          <w:color w:val="000000"/>
          <w:sz w:val="24"/>
          <w:szCs w:val="24"/>
          <w:lang w:val="lt-LT"/>
        </w:rPr>
        <w:t>įvykdžius privataus subjekto atrankos procedūras</w:t>
      </w:r>
      <w:r w:rsidR="008776E2">
        <w:rPr>
          <w:rFonts w:ascii="Times New Roman" w:hAnsi="Times New Roman" w:cs="Times New Roman"/>
          <w:color w:val="000000"/>
          <w:sz w:val="24"/>
          <w:szCs w:val="24"/>
          <w:lang w:val="lt-LT"/>
        </w:rPr>
        <w:t>,</w:t>
      </w:r>
      <w:r w:rsidR="00443D9F" w:rsidRPr="00443D9F">
        <w:rPr>
          <w:rFonts w:ascii="Times New Roman" w:hAnsi="Times New Roman" w:cs="Times New Roman"/>
          <w:color w:val="000000"/>
          <w:sz w:val="24"/>
          <w:szCs w:val="24"/>
          <w:lang w:val="lt-LT"/>
        </w:rPr>
        <w:t xml:space="preserve"> </w:t>
      </w:r>
      <w:r w:rsidRPr="00072FC4">
        <w:rPr>
          <w:rFonts w:ascii="Times New Roman" w:hAnsi="Times New Roman" w:cs="Times New Roman"/>
          <w:color w:val="000000"/>
          <w:sz w:val="24"/>
          <w:szCs w:val="24"/>
          <w:lang w:val="lt-LT"/>
        </w:rPr>
        <w:t xml:space="preserve">tarp Viešojo subjekto ir </w:t>
      </w:r>
      <w:r w:rsidR="00443D9F">
        <w:rPr>
          <w:rFonts w:ascii="Times New Roman" w:hAnsi="Times New Roman" w:cs="Times New Roman"/>
          <w:color w:val="000000"/>
          <w:sz w:val="24"/>
          <w:szCs w:val="24"/>
          <w:lang w:val="lt-LT"/>
        </w:rPr>
        <w:t>p</w:t>
      </w:r>
      <w:r w:rsidRPr="00072FC4">
        <w:rPr>
          <w:rFonts w:ascii="Times New Roman" w:hAnsi="Times New Roman" w:cs="Times New Roman"/>
          <w:color w:val="000000"/>
          <w:sz w:val="24"/>
          <w:szCs w:val="24"/>
          <w:lang w:val="lt-LT"/>
        </w:rPr>
        <w:t xml:space="preserve">rivataus subjekto įgyvendinti VPSP </w:t>
      </w:r>
      <w:r>
        <w:rPr>
          <w:rFonts w:ascii="Times New Roman" w:hAnsi="Times New Roman" w:cs="Times New Roman"/>
          <w:color w:val="000000"/>
          <w:sz w:val="24"/>
          <w:szCs w:val="24"/>
          <w:lang w:val="lt-LT"/>
        </w:rPr>
        <w:t>projektą.</w:t>
      </w:r>
    </w:p>
    <w:p w14:paraId="42482626" w14:textId="77777777" w:rsidR="00BC52CA" w:rsidRPr="00335FB1" w:rsidRDefault="00BC52CA" w:rsidP="00072FC4">
      <w:pPr>
        <w:jc w:val="center"/>
        <w:rPr>
          <w:rFonts w:ascii="Times New Roman" w:hAnsi="Times New Roman" w:cs="Times New Roman"/>
          <w:sz w:val="24"/>
          <w:szCs w:val="24"/>
          <w:lang w:val="lt-LT"/>
        </w:rPr>
      </w:pPr>
    </w:p>
    <w:p w14:paraId="64EC5200" w14:textId="77777777" w:rsidR="00BC52CA" w:rsidRPr="00335FB1" w:rsidRDefault="00BC52CA" w:rsidP="00D44F36">
      <w:pPr>
        <w:pStyle w:val="ListParagraph"/>
        <w:numPr>
          <w:ilvl w:val="0"/>
          <w:numId w:val="4"/>
        </w:numPr>
        <w:tabs>
          <w:tab w:val="left" w:pos="1134"/>
        </w:tabs>
        <w:suppressAutoHyphens/>
        <w:ind w:left="0" w:firstLine="567"/>
        <w:jc w:val="center"/>
        <w:rPr>
          <w:rFonts w:ascii="Times New Roman" w:hAnsi="Times New Roman" w:cs="Times New Roman"/>
          <w:b/>
          <w:sz w:val="24"/>
          <w:szCs w:val="24"/>
          <w:lang w:val="lt-LT"/>
        </w:rPr>
      </w:pPr>
      <w:r w:rsidRPr="00335FB1">
        <w:rPr>
          <w:rFonts w:ascii="Times New Roman" w:hAnsi="Times New Roman" w:cs="Times New Roman"/>
          <w:b/>
          <w:sz w:val="24"/>
          <w:szCs w:val="24"/>
          <w:lang w:val="lt-LT"/>
        </w:rPr>
        <w:t>BENDROSIOS NUOSTATOS</w:t>
      </w:r>
    </w:p>
    <w:p w14:paraId="3CA28F94" w14:textId="066C80EF"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Šalys žino ir supranta, kad CPVA teikia ekspertinę pagalbą, nurodytą šioje Sutartyje </w:t>
      </w:r>
      <w:r w:rsidRPr="00335FB1">
        <w:rPr>
          <w:rFonts w:ascii="Times New Roman" w:hAnsi="Times New Roman" w:cs="Times New Roman"/>
          <w:color w:val="000000"/>
          <w:sz w:val="24"/>
          <w:szCs w:val="24"/>
          <w:lang w:val="lt-LT"/>
        </w:rPr>
        <w:t>iki VPSP sutarties pasirašymo</w:t>
      </w:r>
      <w:r w:rsidRPr="00335FB1">
        <w:rPr>
          <w:rFonts w:ascii="Times New Roman" w:hAnsi="Times New Roman" w:cs="Times New Roman"/>
          <w:sz w:val="24"/>
          <w:szCs w:val="24"/>
          <w:lang w:val="lt-LT"/>
        </w:rPr>
        <w:t xml:space="preserve"> savo lėšomis, naudodama Vidaus ekspertus.</w:t>
      </w:r>
    </w:p>
    <w:p w14:paraId="436AEF24" w14:textId="77777777"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Šalys žino ir supranta, kad CPVA, kaip nepriklausomas konsultantas, vykdo veiklas, nurodytas šioje Sutartyje, siekiant užtikrinti teisinių ir metodinių nuostatų laikymąsi ir viešojo intereso apsaugą.</w:t>
      </w:r>
    </w:p>
    <w:p w14:paraId="786511C4" w14:textId="53CFE78C"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Šalys žino ir supranta, kad CPVA, siekiant </w:t>
      </w:r>
      <w:r w:rsidR="00BE58AB" w:rsidRPr="00335FB1">
        <w:rPr>
          <w:rFonts w:ascii="Times New Roman" w:hAnsi="Times New Roman" w:cs="Times New Roman"/>
          <w:sz w:val="24"/>
          <w:szCs w:val="24"/>
          <w:lang w:val="lt-LT"/>
        </w:rPr>
        <w:t>reng</w:t>
      </w:r>
      <w:r w:rsidR="0082378B" w:rsidRPr="00335FB1">
        <w:rPr>
          <w:rFonts w:ascii="Times New Roman" w:hAnsi="Times New Roman" w:cs="Times New Roman"/>
          <w:sz w:val="24"/>
          <w:szCs w:val="24"/>
          <w:lang w:val="lt-LT"/>
        </w:rPr>
        <w:t>ti</w:t>
      </w:r>
      <w:r w:rsidR="00BE58AB" w:rsidRPr="00335FB1">
        <w:rPr>
          <w:rFonts w:ascii="Times New Roman" w:hAnsi="Times New Roman" w:cs="Times New Roman"/>
          <w:sz w:val="24"/>
          <w:szCs w:val="24"/>
          <w:lang w:val="lt-LT"/>
        </w:rPr>
        <w:t xml:space="preserve"> ir </w:t>
      </w:r>
      <w:r w:rsidR="00D815D9">
        <w:rPr>
          <w:rFonts w:ascii="Times New Roman" w:hAnsi="Times New Roman" w:cs="Times New Roman"/>
          <w:sz w:val="24"/>
          <w:szCs w:val="24"/>
          <w:lang w:val="lt-LT"/>
        </w:rPr>
        <w:t>(</w:t>
      </w:r>
      <w:r w:rsidR="00BE58AB" w:rsidRPr="00335FB1">
        <w:rPr>
          <w:rFonts w:ascii="Times New Roman" w:hAnsi="Times New Roman" w:cs="Times New Roman"/>
          <w:sz w:val="24"/>
          <w:szCs w:val="24"/>
          <w:lang w:val="lt-LT"/>
        </w:rPr>
        <w:t>ar</w:t>
      </w:r>
      <w:r w:rsidR="00D815D9">
        <w:rPr>
          <w:rFonts w:ascii="Times New Roman" w:hAnsi="Times New Roman" w:cs="Times New Roman"/>
          <w:sz w:val="24"/>
          <w:szCs w:val="24"/>
          <w:lang w:val="lt-LT"/>
        </w:rPr>
        <w:t>)</w:t>
      </w:r>
      <w:r w:rsidR="00BE58AB" w:rsidRPr="00335FB1">
        <w:rPr>
          <w:rFonts w:ascii="Times New Roman" w:hAnsi="Times New Roman" w:cs="Times New Roman"/>
          <w:sz w:val="24"/>
          <w:szCs w:val="24"/>
          <w:lang w:val="lt-LT"/>
        </w:rPr>
        <w:t xml:space="preserve"> </w:t>
      </w:r>
      <w:r w:rsidRPr="00335FB1">
        <w:rPr>
          <w:rFonts w:ascii="Times New Roman" w:hAnsi="Times New Roman" w:cs="Times New Roman"/>
          <w:sz w:val="24"/>
          <w:szCs w:val="24"/>
          <w:lang w:val="lt-LT"/>
        </w:rPr>
        <w:t xml:space="preserve">įgyvendinti </w:t>
      </w:r>
      <w:r w:rsidR="007528F8">
        <w:rPr>
          <w:rFonts w:ascii="Times New Roman" w:hAnsi="Times New Roman" w:cs="Times New Roman"/>
          <w:sz w:val="24"/>
          <w:szCs w:val="24"/>
          <w:lang w:val="lt-LT"/>
        </w:rPr>
        <w:t>VPSP p</w:t>
      </w:r>
      <w:r w:rsidR="0082378B" w:rsidRPr="00335FB1">
        <w:rPr>
          <w:rFonts w:ascii="Times New Roman" w:hAnsi="Times New Roman" w:cs="Times New Roman"/>
          <w:sz w:val="24"/>
          <w:szCs w:val="24"/>
          <w:lang w:val="lt-LT"/>
        </w:rPr>
        <w:t xml:space="preserve">rojektą </w:t>
      </w:r>
      <w:r w:rsidRPr="00335FB1">
        <w:rPr>
          <w:rFonts w:ascii="Times New Roman" w:hAnsi="Times New Roman" w:cs="Times New Roman"/>
          <w:sz w:val="24"/>
          <w:szCs w:val="24"/>
          <w:lang w:val="lt-LT"/>
        </w:rPr>
        <w:t xml:space="preserve">gali vykdyti tik šioje Sutartyje nustatytos apimties veiklas.  </w:t>
      </w:r>
    </w:p>
    <w:p w14:paraId="5867764D" w14:textId="76FB1B5C"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Šalys susitaria bendradarbiauti dėl šioje Sutartyje nurodytų veiklų ir nustatytais terminais. </w:t>
      </w:r>
    </w:p>
    <w:p w14:paraId="1432499B" w14:textId="370D1CB6"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Konfidencialumo įsipareigojimai Sutarties Šalims nustatomi vadovaujantis </w:t>
      </w:r>
      <w:r w:rsidR="008D75DD" w:rsidRPr="00072FC4">
        <w:rPr>
          <w:rFonts w:ascii="Times New Roman" w:hAnsi="Times New Roman" w:cs="Times New Roman"/>
          <w:color w:val="FF0000"/>
          <w:sz w:val="24"/>
          <w:szCs w:val="24"/>
          <w:lang w:val="lt-LT"/>
        </w:rPr>
        <w:t>[</w:t>
      </w:r>
      <w:r w:rsidR="008D75DD" w:rsidRPr="00D815D9">
        <w:rPr>
          <w:rFonts w:ascii="Times New Roman" w:hAnsi="Times New Roman" w:cs="Times New Roman"/>
          <w:i/>
          <w:color w:val="FF0000"/>
          <w:sz w:val="24"/>
          <w:szCs w:val="24"/>
          <w:lang w:val="lt-LT"/>
        </w:rPr>
        <w:t>nurodyti teisės aktą, kuriuo vadovaujantis bus rengiami Pirkimo dokumentai, pvz.: Viešųjų pirkimų įstatymo ar Koncesijų įstatymo</w:t>
      </w:r>
      <w:r w:rsidR="008D75DD" w:rsidRPr="00072FC4">
        <w:rPr>
          <w:rFonts w:ascii="Times New Roman" w:hAnsi="Times New Roman" w:cs="Times New Roman"/>
          <w:color w:val="FF0000"/>
          <w:sz w:val="24"/>
          <w:szCs w:val="24"/>
          <w:lang w:val="lt-LT"/>
        </w:rPr>
        <w:t>]</w:t>
      </w:r>
      <w:r w:rsidRPr="00072FC4">
        <w:rPr>
          <w:rFonts w:ascii="Times New Roman" w:hAnsi="Times New Roman" w:cs="Times New Roman"/>
          <w:color w:val="FF0000"/>
          <w:sz w:val="24"/>
          <w:szCs w:val="24"/>
          <w:lang w:val="lt-LT"/>
        </w:rPr>
        <w:t xml:space="preserve"> </w:t>
      </w:r>
      <w:r w:rsidR="0082378B" w:rsidRPr="00072FC4">
        <w:rPr>
          <w:rFonts w:ascii="Times New Roman" w:hAnsi="Times New Roman" w:cs="Times New Roman"/>
          <w:iCs/>
          <w:color w:val="FF0000"/>
          <w:sz w:val="24"/>
          <w:szCs w:val="24"/>
          <w:lang w:val="lt-LT"/>
        </w:rPr>
        <w:t>[</w:t>
      </w:r>
      <w:r w:rsidR="0082378B" w:rsidRPr="00D815D9">
        <w:rPr>
          <w:rFonts w:ascii="Times New Roman" w:hAnsi="Times New Roman" w:cs="Times New Roman"/>
          <w:i/>
          <w:color w:val="FF0000"/>
          <w:sz w:val="24"/>
          <w:szCs w:val="24"/>
          <w:lang w:val="lt-LT"/>
        </w:rPr>
        <w:t>nurodyti straipsnį</w:t>
      </w:r>
      <w:r w:rsidR="0082378B" w:rsidRPr="00072FC4">
        <w:rPr>
          <w:rFonts w:ascii="Times New Roman" w:hAnsi="Times New Roman" w:cs="Times New Roman"/>
          <w:iCs/>
          <w:color w:val="FF0000"/>
          <w:sz w:val="24"/>
          <w:szCs w:val="24"/>
          <w:lang w:val="lt-LT"/>
        </w:rPr>
        <w:t>]</w:t>
      </w:r>
      <w:r w:rsidR="0082378B" w:rsidRPr="00072FC4">
        <w:rPr>
          <w:rFonts w:ascii="Times New Roman" w:hAnsi="Times New Roman" w:cs="Times New Roman"/>
          <w:color w:val="FF0000"/>
          <w:sz w:val="24"/>
          <w:szCs w:val="24"/>
          <w:lang w:val="lt-LT"/>
        </w:rPr>
        <w:t xml:space="preserve"> </w:t>
      </w:r>
      <w:r w:rsidRPr="00335FB1">
        <w:rPr>
          <w:rFonts w:ascii="Times New Roman" w:hAnsi="Times New Roman" w:cs="Times New Roman"/>
          <w:sz w:val="24"/>
          <w:szCs w:val="24"/>
          <w:lang w:val="lt-LT"/>
        </w:rPr>
        <w:t>straipsniu.</w:t>
      </w:r>
    </w:p>
    <w:p w14:paraId="683E8CC8" w14:textId="2DF1F40D"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Vykdydamos Sutartį</w:t>
      </w:r>
      <w:r w:rsidR="00891D9B" w:rsidRPr="00335FB1">
        <w:rPr>
          <w:rFonts w:ascii="Times New Roman" w:hAnsi="Times New Roman" w:cs="Times New Roman"/>
          <w:sz w:val="24"/>
          <w:szCs w:val="24"/>
          <w:lang w:val="lt-LT"/>
        </w:rPr>
        <w:t>,</w:t>
      </w:r>
      <w:r w:rsidRPr="00335FB1">
        <w:rPr>
          <w:rFonts w:ascii="Times New Roman" w:hAnsi="Times New Roman" w:cs="Times New Roman"/>
          <w:sz w:val="24"/>
          <w:szCs w:val="24"/>
          <w:lang w:val="lt-LT"/>
        </w:rPr>
        <w:t xml:space="preserve"> Šalys įsipareigoja asmens duomenų tvarkymą vykdyti teisėtai – laikydamosi 2016 m. balandžio 27 d. priimto Europos Parlamento ir Tarybos reglamento (ES) 2016/679 dėl fizinių asmenų apsaugos </w:t>
      </w:r>
      <w:r w:rsidR="0078594C" w:rsidRPr="00335FB1">
        <w:rPr>
          <w:rFonts w:ascii="Times New Roman" w:hAnsi="Times New Roman" w:cs="Times New Roman"/>
          <w:sz w:val="24"/>
          <w:szCs w:val="24"/>
          <w:lang w:val="lt-LT"/>
        </w:rPr>
        <w:t xml:space="preserve">tvarkant asmens duomenis ir dėl laisvo tokių duomenų judėjimo ir kuriuo panaikinama Direktyva 95/46/EB (Bendrasis duomenų apsaugos reglamentas) </w:t>
      </w:r>
      <w:r w:rsidRPr="00335FB1">
        <w:rPr>
          <w:rFonts w:ascii="Times New Roman" w:hAnsi="Times New Roman" w:cs="Times New Roman"/>
          <w:sz w:val="24"/>
          <w:szCs w:val="24"/>
          <w:lang w:val="lt-LT"/>
        </w:rPr>
        <w:t xml:space="preserve">ir kitų teisės aktų, reglamentuojančių asmens duomenų tvarkymą. Šalių atstovų, darbuotojų ar kitų fizinių asmenų duomenų tvarkymo teisėtumas grindžiamas būtinybe įvykdyti Sutartį. Šalys įsipareigoja tinkamai informuoti visus fizinius asmenis (darbuotojus, kitus atstovus), kurie bus pasitelkti Sutarčiai vykdyti, apie tai, kad jų asmens duomenys bus Šalių tvarkomi Sutarties vykdymo tikslais. </w:t>
      </w:r>
    </w:p>
    <w:p w14:paraId="42ABCDD1" w14:textId="77777777" w:rsidR="00BC52CA" w:rsidRPr="00335FB1" w:rsidRDefault="00BC52CA" w:rsidP="008F2391">
      <w:pPr>
        <w:jc w:val="both"/>
        <w:rPr>
          <w:rFonts w:ascii="Times New Roman" w:hAnsi="Times New Roman" w:cs="Times New Roman"/>
          <w:sz w:val="24"/>
          <w:szCs w:val="24"/>
          <w:lang w:val="lt-LT"/>
        </w:rPr>
      </w:pPr>
    </w:p>
    <w:p w14:paraId="292E37E3" w14:textId="02B465E0" w:rsidR="00BC52CA" w:rsidRPr="004D1935" w:rsidRDefault="00BC52CA" w:rsidP="00D44F36">
      <w:pPr>
        <w:pStyle w:val="ListParagraph"/>
        <w:numPr>
          <w:ilvl w:val="0"/>
          <w:numId w:val="4"/>
        </w:numPr>
        <w:tabs>
          <w:tab w:val="left" w:pos="1134"/>
        </w:tabs>
        <w:suppressAutoHyphens/>
        <w:ind w:left="0" w:firstLine="567"/>
        <w:jc w:val="center"/>
        <w:rPr>
          <w:rFonts w:ascii="Times New Roman" w:hAnsi="Times New Roman" w:cs="Times New Roman"/>
          <w:b/>
          <w:sz w:val="24"/>
          <w:szCs w:val="24"/>
          <w:lang w:val="lt-LT"/>
        </w:rPr>
      </w:pPr>
      <w:r w:rsidRPr="00335FB1">
        <w:rPr>
          <w:rFonts w:ascii="Times New Roman" w:hAnsi="Times New Roman" w:cs="Times New Roman"/>
          <w:b/>
          <w:sz w:val="24"/>
          <w:szCs w:val="24"/>
          <w:lang w:val="lt-LT"/>
        </w:rPr>
        <w:t>SUTARTIES DALYKAS</w:t>
      </w:r>
    </w:p>
    <w:p w14:paraId="6D22D0D6" w14:textId="0DD3011D"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Sutarties dalykas – </w:t>
      </w:r>
      <w:r w:rsidR="0093044A">
        <w:rPr>
          <w:rFonts w:ascii="Times New Roman" w:hAnsi="Times New Roman" w:cs="Times New Roman"/>
          <w:sz w:val="24"/>
          <w:szCs w:val="24"/>
          <w:lang w:val="lt-LT"/>
        </w:rPr>
        <w:t>VPSP p</w:t>
      </w:r>
      <w:r w:rsidR="002E1614" w:rsidRPr="00335FB1">
        <w:rPr>
          <w:rFonts w:ascii="Times New Roman" w:hAnsi="Times New Roman" w:cs="Times New Roman"/>
          <w:sz w:val="24"/>
          <w:szCs w:val="24"/>
          <w:lang w:val="lt-LT"/>
        </w:rPr>
        <w:t xml:space="preserve">rojekto įgyvendinimo metu </w:t>
      </w:r>
      <w:bookmarkStart w:id="21" w:name="_Hlk195794142"/>
      <w:r w:rsidR="002E1614" w:rsidRPr="00335FB1">
        <w:rPr>
          <w:rFonts w:ascii="Times New Roman" w:hAnsi="Times New Roman" w:cs="Times New Roman"/>
          <w:sz w:val="24"/>
          <w:szCs w:val="24"/>
          <w:lang w:val="lt-LT"/>
        </w:rPr>
        <w:t xml:space="preserve">CPVA </w:t>
      </w:r>
      <w:r w:rsidR="00FF2AD4" w:rsidRPr="00072FC4">
        <w:rPr>
          <w:rFonts w:ascii="Times New Roman" w:hAnsi="Times New Roman" w:cs="Times New Roman"/>
          <w:color w:val="0070C0"/>
          <w:sz w:val="24"/>
          <w:szCs w:val="24"/>
          <w:lang w:val="lt-LT"/>
        </w:rPr>
        <w:t>[</w:t>
      </w:r>
      <w:r w:rsidR="00FF2AD4" w:rsidRPr="00072FC4">
        <w:rPr>
          <w:rFonts w:ascii="Times New Roman" w:hAnsi="Times New Roman" w:cs="Times New Roman"/>
          <w:i/>
          <w:iCs/>
          <w:color w:val="0070C0"/>
          <w:sz w:val="24"/>
          <w:szCs w:val="24"/>
          <w:lang w:val="lt-LT"/>
        </w:rPr>
        <w:t>pasirinkti vieną</w:t>
      </w:r>
      <w:r w:rsidR="00FF2AD4" w:rsidRPr="00072FC4">
        <w:rPr>
          <w:rFonts w:ascii="Times New Roman" w:hAnsi="Times New Roman" w:cs="Times New Roman"/>
          <w:color w:val="0070C0"/>
          <w:sz w:val="24"/>
          <w:szCs w:val="24"/>
          <w:lang w:val="lt-LT"/>
        </w:rPr>
        <w:t xml:space="preserve"> </w:t>
      </w:r>
      <w:r w:rsidR="002E1614" w:rsidRPr="00335FB1">
        <w:rPr>
          <w:rFonts w:ascii="Times New Roman" w:hAnsi="Times New Roman" w:cs="Times New Roman"/>
          <w:color w:val="00B050"/>
          <w:sz w:val="24"/>
          <w:szCs w:val="24"/>
          <w:lang w:val="lt-LT"/>
        </w:rPr>
        <w:t>teikia</w:t>
      </w:r>
      <w:r w:rsidR="0093044A">
        <w:rPr>
          <w:rFonts w:ascii="Times New Roman" w:hAnsi="Times New Roman" w:cs="Times New Roman"/>
          <w:color w:val="00B050"/>
          <w:sz w:val="24"/>
          <w:szCs w:val="24"/>
          <w:lang w:val="lt-LT"/>
        </w:rPr>
        <w:t>ma</w:t>
      </w:r>
      <w:r w:rsidR="002E1614" w:rsidRPr="00335FB1">
        <w:rPr>
          <w:rFonts w:ascii="Times New Roman" w:hAnsi="Times New Roman" w:cs="Times New Roman"/>
          <w:color w:val="00B050"/>
          <w:sz w:val="24"/>
          <w:szCs w:val="24"/>
          <w:lang w:val="lt-LT"/>
        </w:rPr>
        <w:t xml:space="preserve"> </w:t>
      </w:r>
      <w:r w:rsidR="0093044A" w:rsidRPr="00335FB1">
        <w:rPr>
          <w:rFonts w:ascii="Times New Roman" w:hAnsi="Times New Roman" w:cs="Times New Roman"/>
          <w:color w:val="00B050"/>
          <w:sz w:val="24"/>
          <w:szCs w:val="24"/>
          <w:lang w:val="lt-LT"/>
        </w:rPr>
        <w:t>ekspertin</w:t>
      </w:r>
      <w:r w:rsidR="0093044A">
        <w:rPr>
          <w:rFonts w:ascii="Times New Roman" w:hAnsi="Times New Roman" w:cs="Times New Roman"/>
          <w:color w:val="00B050"/>
          <w:sz w:val="24"/>
          <w:szCs w:val="24"/>
          <w:lang w:val="lt-LT"/>
        </w:rPr>
        <w:t>ė</w:t>
      </w:r>
      <w:r w:rsidR="0093044A" w:rsidRPr="00335FB1">
        <w:rPr>
          <w:rFonts w:ascii="Times New Roman" w:hAnsi="Times New Roman" w:cs="Times New Roman"/>
          <w:color w:val="00B050"/>
          <w:sz w:val="24"/>
          <w:szCs w:val="24"/>
          <w:lang w:val="lt-LT"/>
        </w:rPr>
        <w:t xml:space="preserve"> pagalb</w:t>
      </w:r>
      <w:r w:rsidR="0093044A">
        <w:rPr>
          <w:rFonts w:ascii="Times New Roman" w:hAnsi="Times New Roman" w:cs="Times New Roman"/>
          <w:color w:val="00B050"/>
          <w:sz w:val="24"/>
          <w:szCs w:val="24"/>
          <w:lang w:val="lt-LT"/>
        </w:rPr>
        <w:t>a</w:t>
      </w:r>
      <w:r w:rsidR="0093044A" w:rsidRPr="00335FB1">
        <w:rPr>
          <w:rFonts w:ascii="Times New Roman" w:hAnsi="Times New Roman" w:cs="Times New Roman"/>
          <w:color w:val="00B050"/>
          <w:sz w:val="24"/>
          <w:szCs w:val="24"/>
          <w:lang w:val="lt-LT"/>
        </w:rPr>
        <w:t xml:space="preserve"> </w:t>
      </w:r>
      <w:r w:rsidR="00AB11C1" w:rsidRPr="00335FB1">
        <w:rPr>
          <w:rFonts w:ascii="Times New Roman" w:hAnsi="Times New Roman" w:cs="Times New Roman"/>
          <w:color w:val="00B050"/>
          <w:sz w:val="24"/>
          <w:szCs w:val="24"/>
          <w:lang w:val="lt-LT"/>
        </w:rPr>
        <w:t>Viešajam subjektui</w:t>
      </w:r>
      <w:r w:rsidR="00891D9B" w:rsidRPr="00335FB1">
        <w:rPr>
          <w:rFonts w:ascii="Times New Roman" w:hAnsi="Times New Roman" w:cs="Times New Roman"/>
          <w:color w:val="00B050"/>
          <w:sz w:val="24"/>
          <w:szCs w:val="24"/>
          <w:lang w:val="lt-LT"/>
        </w:rPr>
        <w:t xml:space="preserve"> </w:t>
      </w:r>
      <w:bookmarkEnd w:id="21"/>
      <w:r w:rsidR="00FF2AD4" w:rsidRPr="00335FB1">
        <w:rPr>
          <w:rFonts w:ascii="Times New Roman" w:hAnsi="Times New Roman" w:cs="Times New Roman"/>
          <w:color w:val="00B050"/>
          <w:sz w:val="24"/>
          <w:szCs w:val="24"/>
          <w:lang w:val="lt-LT"/>
        </w:rPr>
        <w:t>/ teikia</w:t>
      </w:r>
      <w:r w:rsidR="0093044A">
        <w:rPr>
          <w:rFonts w:ascii="Times New Roman" w:hAnsi="Times New Roman" w:cs="Times New Roman"/>
          <w:color w:val="00B050"/>
          <w:sz w:val="24"/>
          <w:szCs w:val="24"/>
          <w:lang w:val="lt-LT"/>
        </w:rPr>
        <w:t>ma</w:t>
      </w:r>
      <w:r w:rsidR="00FF2AD4" w:rsidRPr="00335FB1">
        <w:rPr>
          <w:rFonts w:ascii="Times New Roman" w:hAnsi="Times New Roman" w:cs="Times New Roman"/>
          <w:color w:val="00B050"/>
          <w:sz w:val="24"/>
          <w:szCs w:val="24"/>
          <w:lang w:val="lt-LT"/>
        </w:rPr>
        <w:t xml:space="preserve"> </w:t>
      </w:r>
      <w:r w:rsidR="0093044A" w:rsidRPr="00335FB1">
        <w:rPr>
          <w:rFonts w:ascii="Times New Roman" w:hAnsi="Times New Roman" w:cs="Times New Roman"/>
          <w:color w:val="00B050"/>
          <w:sz w:val="24"/>
          <w:szCs w:val="24"/>
          <w:lang w:val="lt-LT"/>
        </w:rPr>
        <w:t>ekspertin</w:t>
      </w:r>
      <w:r w:rsidR="0093044A">
        <w:rPr>
          <w:rFonts w:ascii="Times New Roman" w:hAnsi="Times New Roman" w:cs="Times New Roman"/>
          <w:color w:val="00B050"/>
          <w:sz w:val="24"/>
          <w:szCs w:val="24"/>
          <w:lang w:val="lt-LT"/>
        </w:rPr>
        <w:t>ė</w:t>
      </w:r>
      <w:r w:rsidR="0093044A" w:rsidRPr="00335FB1">
        <w:rPr>
          <w:rFonts w:ascii="Times New Roman" w:hAnsi="Times New Roman" w:cs="Times New Roman"/>
          <w:color w:val="00B050"/>
          <w:sz w:val="24"/>
          <w:szCs w:val="24"/>
          <w:lang w:val="lt-LT"/>
        </w:rPr>
        <w:t xml:space="preserve"> pagalb</w:t>
      </w:r>
      <w:r w:rsidR="0093044A">
        <w:rPr>
          <w:rFonts w:ascii="Times New Roman" w:hAnsi="Times New Roman" w:cs="Times New Roman"/>
          <w:color w:val="00B050"/>
          <w:sz w:val="24"/>
          <w:szCs w:val="24"/>
          <w:lang w:val="lt-LT"/>
        </w:rPr>
        <w:t>a</w:t>
      </w:r>
      <w:r w:rsidR="0093044A" w:rsidRPr="00335FB1">
        <w:rPr>
          <w:rFonts w:ascii="Times New Roman" w:hAnsi="Times New Roman" w:cs="Times New Roman"/>
          <w:color w:val="00B050"/>
          <w:sz w:val="24"/>
          <w:szCs w:val="24"/>
          <w:lang w:val="lt-LT"/>
        </w:rPr>
        <w:t xml:space="preserve"> </w:t>
      </w:r>
      <w:r w:rsidR="00AB11C1" w:rsidRPr="00335FB1">
        <w:rPr>
          <w:rFonts w:ascii="Times New Roman" w:hAnsi="Times New Roman" w:cs="Times New Roman"/>
          <w:color w:val="00B050"/>
          <w:sz w:val="24"/>
          <w:szCs w:val="24"/>
          <w:lang w:val="lt-LT"/>
        </w:rPr>
        <w:t xml:space="preserve">Viešajam subjektui </w:t>
      </w:r>
      <w:r w:rsidR="00E33255" w:rsidRPr="00335FB1">
        <w:rPr>
          <w:rFonts w:ascii="Times New Roman" w:hAnsi="Times New Roman" w:cs="Times New Roman"/>
          <w:color w:val="00B050"/>
          <w:sz w:val="24"/>
          <w:szCs w:val="24"/>
          <w:lang w:val="lt-LT"/>
        </w:rPr>
        <w:t>vykdyda</w:t>
      </w:r>
      <w:r w:rsidR="00E33255">
        <w:rPr>
          <w:rFonts w:ascii="Times New Roman" w:hAnsi="Times New Roman" w:cs="Times New Roman"/>
          <w:color w:val="00B050"/>
          <w:sz w:val="24"/>
          <w:szCs w:val="24"/>
          <w:lang w:val="lt-LT"/>
        </w:rPr>
        <w:t>nt</w:t>
      </w:r>
      <w:r w:rsidR="00E33255" w:rsidRPr="00335FB1">
        <w:rPr>
          <w:rFonts w:ascii="Times New Roman" w:hAnsi="Times New Roman" w:cs="Times New Roman"/>
          <w:color w:val="00B050"/>
          <w:sz w:val="24"/>
          <w:szCs w:val="24"/>
          <w:lang w:val="lt-LT"/>
        </w:rPr>
        <w:t xml:space="preserve"> </w:t>
      </w:r>
      <w:r w:rsidR="00FF2AD4" w:rsidRPr="00335FB1">
        <w:rPr>
          <w:rFonts w:ascii="Times New Roman" w:hAnsi="Times New Roman" w:cs="Times New Roman"/>
          <w:color w:val="00B050"/>
          <w:sz w:val="24"/>
          <w:szCs w:val="24"/>
          <w:lang w:val="lt-LT"/>
        </w:rPr>
        <w:t>Pirkimo procedūras pagal įgaliojimą]</w:t>
      </w:r>
      <w:r w:rsidR="00CE498C" w:rsidRPr="00335FB1">
        <w:rPr>
          <w:rFonts w:ascii="Times New Roman" w:hAnsi="Times New Roman" w:cs="Times New Roman"/>
          <w:sz w:val="24"/>
          <w:szCs w:val="24"/>
          <w:lang w:val="lt-LT"/>
        </w:rPr>
        <w:t xml:space="preserve">, </w:t>
      </w:r>
      <w:r w:rsidR="00FC3E8F" w:rsidRPr="00335FB1">
        <w:rPr>
          <w:rFonts w:ascii="Times New Roman" w:hAnsi="Times New Roman" w:cs="Times New Roman"/>
          <w:sz w:val="24"/>
          <w:szCs w:val="24"/>
          <w:lang w:val="lt-LT"/>
        </w:rPr>
        <w:t>nurodyt</w:t>
      </w:r>
      <w:r w:rsidR="00FC3E8F">
        <w:rPr>
          <w:rFonts w:ascii="Times New Roman" w:hAnsi="Times New Roman" w:cs="Times New Roman"/>
          <w:sz w:val="24"/>
          <w:szCs w:val="24"/>
          <w:lang w:val="lt-LT"/>
        </w:rPr>
        <w:t>a</w:t>
      </w:r>
      <w:r w:rsidR="00FC3E8F" w:rsidRPr="00335FB1">
        <w:rPr>
          <w:rFonts w:ascii="Times New Roman" w:hAnsi="Times New Roman" w:cs="Times New Roman"/>
          <w:sz w:val="24"/>
          <w:szCs w:val="24"/>
          <w:lang w:val="lt-LT"/>
        </w:rPr>
        <w:t xml:space="preserve"> </w:t>
      </w:r>
      <w:r w:rsidR="00CE498C" w:rsidRPr="00335FB1">
        <w:rPr>
          <w:rFonts w:ascii="Times New Roman" w:hAnsi="Times New Roman" w:cs="Times New Roman"/>
          <w:sz w:val="24"/>
          <w:szCs w:val="24"/>
          <w:lang w:val="lt-LT"/>
        </w:rPr>
        <w:t>Sutartyje,</w:t>
      </w:r>
      <w:r w:rsidR="002E1614" w:rsidRPr="00335FB1">
        <w:rPr>
          <w:rFonts w:ascii="Times New Roman" w:hAnsi="Times New Roman" w:cs="Times New Roman"/>
          <w:sz w:val="24"/>
          <w:szCs w:val="24"/>
          <w:lang w:val="lt-LT"/>
        </w:rPr>
        <w:t xml:space="preserve"> </w:t>
      </w:r>
      <w:r w:rsidR="00FC3E8F" w:rsidRPr="00335FB1">
        <w:rPr>
          <w:rFonts w:ascii="Times New Roman" w:hAnsi="Times New Roman" w:cs="Times New Roman"/>
          <w:sz w:val="24"/>
          <w:szCs w:val="24"/>
          <w:lang w:val="lt-LT"/>
        </w:rPr>
        <w:t>naudo</w:t>
      </w:r>
      <w:r w:rsidR="00FC3E8F">
        <w:rPr>
          <w:rFonts w:ascii="Times New Roman" w:hAnsi="Times New Roman" w:cs="Times New Roman"/>
          <w:sz w:val="24"/>
          <w:szCs w:val="24"/>
          <w:lang w:val="lt-LT"/>
        </w:rPr>
        <w:t>jant</w:t>
      </w:r>
      <w:r w:rsidR="00FC3E8F" w:rsidRPr="00335FB1">
        <w:rPr>
          <w:rFonts w:ascii="Times New Roman" w:hAnsi="Times New Roman" w:cs="Times New Roman"/>
          <w:sz w:val="24"/>
          <w:szCs w:val="24"/>
          <w:lang w:val="lt-LT"/>
        </w:rPr>
        <w:t xml:space="preserve"> </w:t>
      </w:r>
      <w:r w:rsidR="002E1614" w:rsidRPr="00335FB1">
        <w:rPr>
          <w:rFonts w:ascii="Times New Roman" w:hAnsi="Times New Roman" w:cs="Times New Roman"/>
          <w:sz w:val="24"/>
          <w:szCs w:val="24"/>
          <w:lang w:val="lt-LT"/>
        </w:rPr>
        <w:t>Vidaus ekspertus</w:t>
      </w:r>
      <w:r w:rsidR="00CE498C" w:rsidRPr="00335FB1">
        <w:rPr>
          <w:rFonts w:ascii="Times New Roman" w:hAnsi="Times New Roman" w:cs="Times New Roman"/>
          <w:sz w:val="24"/>
          <w:szCs w:val="24"/>
          <w:lang w:val="lt-LT"/>
        </w:rPr>
        <w:t>.</w:t>
      </w:r>
      <w:r w:rsidR="002E1614" w:rsidRPr="00335FB1">
        <w:rPr>
          <w:rFonts w:ascii="Times New Roman" w:hAnsi="Times New Roman" w:cs="Times New Roman"/>
          <w:sz w:val="24"/>
          <w:szCs w:val="24"/>
          <w:lang w:val="lt-LT"/>
        </w:rPr>
        <w:t xml:space="preserve">  </w:t>
      </w:r>
    </w:p>
    <w:p w14:paraId="6BB2859F" w14:textId="258AFEEF" w:rsidR="00BC52CA" w:rsidRPr="00335FB1" w:rsidRDefault="00BC52CA" w:rsidP="00D44F36">
      <w:pPr>
        <w:pStyle w:val="ListParagraph"/>
        <w:numPr>
          <w:ilvl w:val="0"/>
          <w:numId w:val="5"/>
        </w:numPr>
        <w:tabs>
          <w:tab w:val="left" w:pos="1134"/>
        </w:tabs>
        <w:suppressAutoHyphens/>
        <w:ind w:left="0" w:firstLine="567"/>
        <w:rPr>
          <w:rFonts w:ascii="Times New Roman" w:hAnsi="Times New Roman" w:cs="Times New Roman"/>
          <w:sz w:val="24"/>
          <w:szCs w:val="24"/>
          <w:lang w:val="lt-LT"/>
        </w:rPr>
      </w:pPr>
      <w:bookmarkStart w:id="22" w:name="_Ref16228116"/>
      <w:r w:rsidRPr="00335FB1">
        <w:rPr>
          <w:rFonts w:ascii="Times New Roman" w:hAnsi="Times New Roman" w:cs="Times New Roman"/>
          <w:sz w:val="24"/>
          <w:szCs w:val="24"/>
          <w:lang w:val="lt-LT"/>
        </w:rPr>
        <w:t>CPVA teikiama ekspertinė pagalba apima šiuos etapus:</w:t>
      </w:r>
      <w:bookmarkEnd w:id="22"/>
    </w:p>
    <w:p w14:paraId="3B799BF1" w14:textId="1EB14D60" w:rsidR="003C0FE5" w:rsidRPr="00072FC4" w:rsidRDefault="003C0FE5" w:rsidP="00072FC4">
      <w:pPr>
        <w:tabs>
          <w:tab w:val="left" w:pos="1134"/>
        </w:tabs>
        <w:suppressAutoHyphens/>
        <w:ind w:firstLine="567"/>
        <w:rPr>
          <w:rFonts w:ascii="Times New Roman" w:hAnsi="Times New Roman" w:cs="Times New Roman"/>
          <w:color w:val="0070C0"/>
          <w:sz w:val="24"/>
          <w:szCs w:val="24"/>
          <w:lang w:val="lt-LT"/>
        </w:rPr>
      </w:pPr>
      <w:r w:rsidRPr="00072FC4">
        <w:rPr>
          <w:rFonts w:ascii="Times New Roman" w:hAnsi="Times New Roman" w:cs="Times New Roman"/>
          <w:color w:val="0070C0"/>
          <w:sz w:val="24"/>
          <w:szCs w:val="24"/>
          <w:lang w:val="nl-BE"/>
        </w:rPr>
        <w:t>[</w:t>
      </w:r>
      <w:bookmarkStart w:id="23" w:name="_Hlk195858348"/>
      <w:r w:rsidRPr="00072FC4">
        <w:rPr>
          <w:rFonts w:ascii="Times New Roman" w:hAnsi="Times New Roman" w:cs="Times New Roman"/>
          <w:i/>
          <w:iCs/>
          <w:color w:val="0070C0"/>
          <w:sz w:val="24"/>
          <w:szCs w:val="24"/>
          <w:lang w:val="nl-BE"/>
        </w:rPr>
        <w:t>pasirinkti vieną, kelis arba visus</w:t>
      </w:r>
      <w:r w:rsidR="00274D11" w:rsidRPr="00072FC4">
        <w:rPr>
          <w:rFonts w:ascii="Times New Roman" w:hAnsi="Times New Roman" w:cs="Times New Roman"/>
          <w:i/>
          <w:iCs/>
          <w:color w:val="0070C0"/>
          <w:sz w:val="24"/>
          <w:szCs w:val="24"/>
          <w:lang w:val="nl-BE"/>
        </w:rPr>
        <w:t>:</w:t>
      </w:r>
    </w:p>
    <w:p w14:paraId="3ABD038C" w14:textId="52C4DCDF" w:rsidR="00BC52CA" w:rsidRPr="00F32A53" w:rsidRDefault="00BE58AB" w:rsidP="00D44F36">
      <w:pPr>
        <w:pStyle w:val="ListParagraph"/>
        <w:numPr>
          <w:ilvl w:val="1"/>
          <w:numId w:val="5"/>
        </w:numPr>
        <w:tabs>
          <w:tab w:val="left" w:pos="1134"/>
        </w:tabs>
        <w:suppressAutoHyphens/>
        <w:ind w:left="0" w:firstLine="567"/>
        <w:rPr>
          <w:rFonts w:ascii="Times New Roman" w:hAnsi="Times New Roman" w:cs="Times New Roman"/>
          <w:bCs/>
          <w:color w:val="000000" w:themeColor="text1"/>
          <w:sz w:val="24"/>
          <w:szCs w:val="24"/>
          <w:lang w:val="lt-LT"/>
        </w:rPr>
      </w:pPr>
      <w:r w:rsidRPr="00072FC4">
        <w:rPr>
          <w:rFonts w:ascii="Times New Roman" w:hAnsi="Times New Roman" w:cs="Times New Roman"/>
          <w:bCs/>
          <w:color w:val="000000" w:themeColor="text1"/>
          <w:sz w:val="24"/>
          <w:szCs w:val="24"/>
          <w:lang w:val="lt-LT"/>
        </w:rPr>
        <w:t>I etapas</w:t>
      </w:r>
      <w:r w:rsidRPr="00F32A53">
        <w:rPr>
          <w:rFonts w:ascii="Times New Roman" w:hAnsi="Times New Roman" w:cs="Times New Roman"/>
          <w:bCs/>
          <w:color w:val="000000" w:themeColor="text1"/>
          <w:sz w:val="24"/>
          <w:szCs w:val="24"/>
          <w:lang w:val="lt-LT"/>
        </w:rPr>
        <w:t xml:space="preserve"> </w:t>
      </w:r>
      <w:r w:rsidR="003F44FE" w:rsidRPr="00F32A53">
        <w:rPr>
          <w:rFonts w:ascii="Times New Roman" w:hAnsi="Times New Roman" w:cs="Times New Roman"/>
          <w:bCs/>
          <w:color w:val="000000" w:themeColor="text1"/>
          <w:sz w:val="24"/>
          <w:szCs w:val="24"/>
          <w:lang w:val="lt-LT"/>
        </w:rPr>
        <w:t>–</w:t>
      </w:r>
      <w:r w:rsidRPr="00F32A53">
        <w:rPr>
          <w:rFonts w:ascii="Times New Roman" w:hAnsi="Times New Roman" w:cs="Times New Roman"/>
          <w:bCs/>
          <w:color w:val="000000" w:themeColor="text1"/>
          <w:sz w:val="24"/>
          <w:szCs w:val="24"/>
          <w:lang w:val="lt-LT"/>
        </w:rPr>
        <w:t xml:space="preserve"> </w:t>
      </w:r>
      <w:r w:rsidR="00AD171C" w:rsidRPr="00F32A53">
        <w:rPr>
          <w:rFonts w:ascii="Times New Roman" w:hAnsi="Times New Roman" w:cs="Times New Roman"/>
          <w:bCs/>
          <w:color w:val="000000" w:themeColor="text1"/>
          <w:sz w:val="24"/>
          <w:szCs w:val="24"/>
          <w:lang w:val="lt-LT"/>
        </w:rPr>
        <w:t>Pasirengimas Pirkimui</w:t>
      </w:r>
      <w:r w:rsidR="00BC52CA" w:rsidRPr="00F32A53">
        <w:rPr>
          <w:rFonts w:ascii="Times New Roman" w:hAnsi="Times New Roman" w:cs="Times New Roman"/>
          <w:bCs/>
          <w:color w:val="000000" w:themeColor="text1"/>
          <w:sz w:val="24"/>
          <w:szCs w:val="24"/>
          <w:lang w:val="lt-LT"/>
        </w:rPr>
        <w:t>;</w:t>
      </w:r>
      <w:r w:rsidRPr="00F32A53">
        <w:rPr>
          <w:rFonts w:ascii="Times New Roman" w:hAnsi="Times New Roman" w:cs="Times New Roman"/>
          <w:bCs/>
          <w:color w:val="000000" w:themeColor="text1"/>
          <w:sz w:val="24"/>
          <w:szCs w:val="24"/>
          <w:lang w:val="lt-LT"/>
        </w:rPr>
        <w:t xml:space="preserve"> </w:t>
      </w:r>
    </w:p>
    <w:p w14:paraId="003DE329" w14:textId="655A423B" w:rsidR="00BC52CA" w:rsidRPr="00F32A53" w:rsidRDefault="00BC52CA" w:rsidP="00D44F36">
      <w:pPr>
        <w:pStyle w:val="ListParagraph"/>
        <w:numPr>
          <w:ilvl w:val="1"/>
          <w:numId w:val="5"/>
        </w:numPr>
        <w:tabs>
          <w:tab w:val="left" w:pos="1134"/>
        </w:tabs>
        <w:suppressAutoHyphens/>
        <w:ind w:left="0" w:firstLine="567"/>
        <w:rPr>
          <w:rFonts w:ascii="Times New Roman" w:hAnsi="Times New Roman" w:cs="Times New Roman"/>
          <w:bCs/>
          <w:color w:val="000000" w:themeColor="text1"/>
          <w:sz w:val="24"/>
          <w:szCs w:val="24"/>
          <w:lang w:val="lt-LT"/>
        </w:rPr>
      </w:pPr>
      <w:r w:rsidRPr="00072FC4">
        <w:rPr>
          <w:rFonts w:ascii="Times New Roman" w:hAnsi="Times New Roman" w:cs="Times New Roman"/>
          <w:bCs/>
          <w:color w:val="000000" w:themeColor="text1"/>
          <w:sz w:val="24"/>
          <w:szCs w:val="24"/>
          <w:lang w:val="lt-LT"/>
        </w:rPr>
        <w:t>I</w:t>
      </w:r>
      <w:r w:rsidR="00BE58AB" w:rsidRPr="00072FC4">
        <w:rPr>
          <w:rFonts w:ascii="Times New Roman" w:hAnsi="Times New Roman" w:cs="Times New Roman"/>
          <w:bCs/>
          <w:color w:val="000000" w:themeColor="text1"/>
          <w:sz w:val="24"/>
          <w:szCs w:val="24"/>
          <w:lang w:val="lt-LT"/>
        </w:rPr>
        <w:t>I</w:t>
      </w:r>
      <w:r w:rsidRPr="00072FC4">
        <w:rPr>
          <w:rFonts w:ascii="Times New Roman" w:hAnsi="Times New Roman" w:cs="Times New Roman"/>
          <w:bCs/>
          <w:color w:val="000000" w:themeColor="text1"/>
          <w:sz w:val="24"/>
          <w:szCs w:val="24"/>
          <w:lang w:val="lt-LT"/>
        </w:rPr>
        <w:t xml:space="preserve"> etapas</w:t>
      </w:r>
      <w:r w:rsidRPr="00F32A53">
        <w:rPr>
          <w:rFonts w:ascii="Times New Roman" w:hAnsi="Times New Roman" w:cs="Times New Roman"/>
          <w:bCs/>
          <w:color w:val="000000" w:themeColor="text1"/>
          <w:sz w:val="24"/>
          <w:szCs w:val="24"/>
          <w:lang w:val="lt-LT"/>
        </w:rPr>
        <w:t xml:space="preserve"> –</w:t>
      </w:r>
      <w:r w:rsidR="003F44FE" w:rsidRPr="00F32A53">
        <w:rPr>
          <w:rFonts w:ascii="Times New Roman" w:hAnsi="Times New Roman" w:cs="Times New Roman"/>
          <w:bCs/>
          <w:color w:val="000000" w:themeColor="text1"/>
          <w:sz w:val="24"/>
          <w:szCs w:val="24"/>
          <w:lang w:val="lt-LT"/>
        </w:rPr>
        <w:t xml:space="preserve"> </w:t>
      </w:r>
      <w:r w:rsidR="00FD1A3A" w:rsidRPr="00F32A53">
        <w:rPr>
          <w:rFonts w:ascii="Times New Roman" w:hAnsi="Times New Roman" w:cs="Times New Roman"/>
          <w:bCs/>
          <w:color w:val="000000" w:themeColor="text1"/>
          <w:sz w:val="24"/>
          <w:szCs w:val="24"/>
          <w:lang w:val="lt-LT"/>
        </w:rPr>
        <w:t>viešųjų konsultacijų vykdymas</w:t>
      </w:r>
      <w:r w:rsidRPr="00F32A53">
        <w:rPr>
          <w:rFonts w:ascii="Times New Roman" w:hAnsi="Times New Roman" w:cs="Times New Roman"/>
          <w:bCs/>
          <w:color w:val="000000" w:themeColor="text1"/>
          <w:sz w:val="24"/>
          <w:szCs w:val="24"/>
          <w:lang w:val="lt-LT"/>
        </w:rPr>
        <w:t>;</w:t>
      </w:r>
    </w:p>
    <w:p w14:paraId="61405271" w14:textId="17696BBC" w:rsidR="00BC52CA" w:rsidRPr="00F32A53" w:rsidRDefault="00BC52CA" w:rsidP="00D44F36">
      <w:pPr>
        <w:pStyle w:val="ListParagraph"/>
        <w:numPr>
          <w:ilvl w:val="1"/>
          <w:numId w:val="5"/>
        </w:numPr>
        <w:tabs>
          <w:tab w:val="left" w:pos="1134"/>
          <w:tab w:val="left" w:pos="1276"/>
        </w:tabs>
        <w:suppressAutoHyphens/>
        <w:ind w:left="0" w:firstLine="567"/>
        <w:rPr>
          <w:rFonts w:ascii="Times New Roman" w:hAnsi="Times New Roman" w:cs="Times New Roman"/>
          <w:bCs/>
          <w:color w:val="000000" w:themeColor="text1"/>
          <w:sz w:val="24"/>
          <w:szCs w:val="24"/>
          <w:lang w:val="lt-LT"/>
        </w:rPr>
      </w:pPr>
      <w:r w:rsidRPr="00072FC4">
        <w:rPr>
          <w:rFonts w:ascii="Times New Roman" w:hAnsi="Times New Roman" w:cs="Times New Roman"/>
          <w:bCs/>
          <w:color w:val="000000" w:themeColor="text1"/>
          <w:sz w:val="24"/>
          <w:szCs w:val="24"/>
          <w:lang w:val="lt-LT"/>
        </w:rPr>
        <w:t>I</w:t>
      </w:r>
      <w:r w:rsidR="00FD1A3A" w:rsidRPr="00072FC4">
        <w:rPr>
          <w:rFonts w:ascii="Times New Roman" w:hAnsi="Times New Roman" w:cs="Times New Roman"/>
          <w:bCs/>
          <w:color w:val="000000" w:themeColor="text1"/>
          <w:sz w:val="24"/>
          <w:szCs w:val="24"/>
          <w:lang w:val="lt-LT"/>
        </w:rPr>
        <w:t>II</w:t>
      </w:r>
      <w:r w:rsidRPr="00072FC4">
        <w:rPr>
          <w:rFonts w:ascii="Times New Roman" w:hAnsi="Times New Roman" w:cs="Times New Roman"/>
          <w:bCs/>
          <w:color w:val="000000" w:themeColor="text1"/>
          <w:sz w:val="24"/>
          <w:szCs w:val="24"/>
          <w:lang w:val="lt-LT"/>
        </w:rPr>
        <w:t xml:space="preserve"> etapas</w:t>
      </w:r>
      <w:r w:rsidRPr="00F32A53">
        <w:rPr>
          <w:rFonts w:ascii="Times New Roman" w:hAnsi="Times New Roman" w:cs="Times New Roman"/>
          <w:bCs/>
          <w:color w:val="000000" w:themeColor="text1"/>
          <w:sz w:val="24"/>
          <w:szCs w:val="24"/>
          <w:lang w:val="lt-LT"/>
        </w:rPr>
        <w:t xml:space="preserve"> – </w:t>
      </w:r>
      <w:r w:rsidR="00FB4CE4" w:rsidRPr="00F32A53">
        <w:rPr>
          <w:rFonts w:ascii="Times New Roman" w:hAnsi="Times New Roman" w:cs="Times New Roman"/>
          <w:bCs/>
          <w:color w:val="000000" w:themeColor="text1"/>
          <w:sz w:val="24"/>
          <w:szCs w:val="24"/>
          <w:lang w:val="lt-LT"/>
        </w:rPr>
        <w:t xml:space="preserve">pagalba vykdant Pirkimo procedūras; </w:t>
      </w:r>
    </w:p>
    <w:p w14:paraId="6C3AF211" w14:textId="52ABCEDD" w:rsidR="003C0FE5" w:rsidRPr="00335FB1" w:rsidRDefault="00FD1A3A" w:rsidP="00D44F36">
      <w:pPr>
        <w:pStyle w:val="ListParagraph"/>
        <w:numPr>
          <w:ilvl w:val="1"/>
          <w:numId w:val="5"/>
        </w:numPr>
        <w:tabs>
          <w:tab w:val="left" w:pos="1134"/>
        </w:tabs>
        <w:suppressAutoHyphens/>
        <w:ind w:left="0" w:firstLine="567"/>
        <w:rPr>
          <w:rFonts w:ascii="Times New Roman" w:hAnsi="Times New Roman" w:cs="Times New Roman"/>
          <w:color w:val="000000" w:themeColor="text1"/>
          <w:sz w:val="24"/>
          <w:szCs w:val="24"/>
          <w:lang w:val="lt-LT"/>
        </w:rPr>
      </w:pPr>
      <w:r w:rsidRPr="00072FC4">
        <w:rPr>
          <w:rFonts w:ascii="Times New Roman" w:hAnsi="Times New Roman" w:cs="Times New Roman"/>
          <w:bCs/>
          <w:color w:val="000000" w:themeColor="text1"/>
          <w:sz w:val="24"/>
          <w:szCs w:val="24"/>
          <w:lang w:val="lt-LT"/>
        </w:rPr>
        <w:t>I</w:t>
      </w:r>
      <w:r w:rsidR="003C0FE5" w:rsidRPr="00072FC4">
        <w:rPr>
          <w:rFonts w:ascii="Times New Roman" w:hAnsi="Times New Roman" w:cs="Times New Roman"/>
          <w:bCs/>
          <w:color w:val="000000" w:themeColor="text1"/>
          <w:sz w:val="24"/>
          <w:szCs w:val="24"/>
          <w:lang w:val="lt-LT"/>
        </w:rPr>
        <w:t xml:space="preserve">V etapas </w:t>
      </w:r>
      <w:r w:rsidR="003C0FE5" w:rsidRPr="00F32A53">
        <w:rPr>
          <w:rFonts w:ascii="Times New Roman" w:hAnsi="Times New Roman" w:cs="Times New Roman"/>
          <w:bCs/>
          <w:color w:val="000000" w:themeColor="text1"/>
          <w:sz w:val="24"/>
          <w:szCs w:val="24"/>
          <w:lang w:val="lt-LT"/>
        </w:rPr>
        <w:t xml:space="preserve">– pagalba </w:t>
      </w:r>
      <w:r w:rsidR="00BE58AB" w:rsidRPr="00F32A53">
        <w:rPr>
          <w:rFonts w:ascii="Times New Roman" w:hAnsi="Times New Roman" w:cs="Times New Roman"/>
          <w:bCs/>
          <w:color w:val="000000" w:themeColor="text1"/>
          <w:sz w:val="24"/>
          <w:szCs w:val="24"/>
          <w:lang w:val="lt-LT"/>
        </w:rPr>
        <w:t>VPSP s</w:t>
      </w:r>
      <w:r w:rsidR="003C0FE5" w:rsidRPr="00F32A53">
        <w:rPr>
          <w:rFonts w:ascii="Times New Roman" w:hAnsi="Times New Roman" w:cs="Times New Roman"/>
          <w:bCs/>
          <w:color w:val="000000" w:themeColor="text1"/>
          <w:sz w:val="24"/>
          <w:szCs w:val="24"/>
          <w:lang w:val="lt-LT"/>
        </w:rPr>
        <w:t>utarties įgyvendinimo metu</w:t>
      </w:r>
      <w:bookmarkEnd w:id="23"/>
      <w:r w:rsidR="003C0FE5" w:rsidRPr="00335FB1">
        <w:rPr>
          <w:rFonts w:ascii="Times New Roman" w:hAnsi="Times New Roman" w:cs="Times New Roman"/>
          <w:color w:val="000000" w:themeColor="text1"/>
          <w:sz w:val="24"/>
          <w:szCs w:val="24"/>
          <w:lang w:val="lt-LT"/>
        </w:rPr>
        <w:t>.</w:t>
      </w:r>
    </w:p>
    <w:p w14:paraId="0BEE64FC" w14:textId="77777777" w:rsidR="004D1935"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4D1935">
        <w:rPr>
          <w:rFonts w:ascii="Times New Roman" w:hAnsi="Times New Roman" w:cs="Times New Roman"/>
          <w:sz w:val="24"/>
          <w:szCs w:val="24"/>
          <w:lang w:val="lt-LT"/>
        </w:rPr>
        <w:t>Atskiri etapai gali būti vykdomi vienu metu, pvz.: Pirkimo dokumentų rengimas ir viešosios konsultacijos vykdymas.</w:t>
      </w:r>
    </w:p>
    <w:p w14:paraId="6814055D" w14:textId="177F5BB8" w:rsidR="00BC52CA" w:rsidRPr="004D1935"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4D1935">
        <w:rPr>
          <w:rFonts w:ascii="Times New Roman" w:hAnsi="Times New Roman" w:cs="Times New Roman"/>
          <w:sz w:val="24"/>
          <w:szCs w:val="24"/>
          <w:lang w:val="lt-LT"/>
        </w:rPr>
        <w:t xml:space="preserve">Konkrečiai Šaliai </w:t>
      </w:r>
      <w:r w:rsidR="00FC3E8F" w:rsidRPr="004D1935">
        <w:rPr>
          <w:rFonts w:ascii="Times New Roman" w:hAnsi="Times New Roman" w:cs="Times New Roman"/>
          <w:sz w:val="24"/>
          <w:szCs w:val="24"/>
          <w:lang w:val="lt-LT"/>
        </w:rPr>
        <w:t>priskir</w:t>
      </w:r>
      <w:r w:rsidR="00210FAC" w:rsidRPr="004D1935">
        <w:rPr>
          <w:rFonts w:ascii="Times New Roman" w:hAnsi="Times New Roman" w:cs="Times New Roman"/>
          <w:sz w:val="24"/>
          <w:szCs w:val="24"/>
          <w:lang w:val="lt-LT"/>
        </w:rPr>
        <w:t>t</w:t>
      </w:r>
      <w:r w:rsidR="00FC3E8F" w:rsidRPr="004D1935">
        <w:rPr>
          <w:rFonts w:ascii="Times New Roman" w:hAnsi="Times New Roman" w:cs="Times New Roman"/>
          <w:sz w:val="24"/>
          <w:szCs w:val="24"/>
          <w:lang w:val="lt-LT"/>
        </w:rPr>
        <w:t xml:space="preserve">os </w:t>
      </w:r>
      <w:r w:rsidR="00210FAC" w:rsidRPr="004D1935">
        <w:rPr>
          <w:rFonts w:ascii="Times New Roman" w:hAnsi="Times New Roman" w:cs="Times New Roman"/>
          <w:sz w:val="24"/>
          <w:szCs w:val="24"/>
          <w:lang w:val="lt-LT"/>
        </w:rPr>
        <w:t>funkcijos</w:t>
      </w:r>
      <w:r w:rsidR="00FC3E8F" w:rsidRPr="004D1935">
        <w:rPr>
          <w:rFonts w:ascii="Times New Roman" w:hAnsi="Times New Roman" w:cs="Times New Roman"/>
          <w:sz w:val="24"/>
          <w:szCs w:val="24"/>
          <w:lang w:val="lt-LT"/>
        </w:rPr>
        <w:t xml:space="preserve"> </w:t>
      </w:r>
      <w:r w:rsidRPr="004D1935">
        <w:rPr>
          <w:rFonts w:ascii="Times New Roman" w:hAnsi="Times New Roman" w:cs="Times New Roman"/>
          <w:sz w:val="24"/>
          <w:szCs w:val="24"/>
          <w:lang w:val="lt-LT"/>
        </w:rPr>
        <w:t>nurodyt</w:t>
      </w:r>
      <w:r w:rsidR="00210FAC" w:rsidRPr="004D1935">
        <w:rPr>
          <w:rFonts w:ascii="Times New Roman" w:hAnsi="Times New Roman" w:cs="Times New Roman"/>
          <w:sz w:val="24"/>
          <w:szCs w:val="24"/>
          <w:lang w:val="lt-LT"/>
        </w:rPr>
        <w:t>os</w:t>
      </w:r>
      <w:r w:rsidRPr="004D1935">
        <w:rPr>
          <w:rFonts w:ascii="Times New Roman" w:hAnsi="Times New Roman" w:cs="Times New Roman"/>
          <w:sz w:val="24"/>
          <w:szCs w:val="24"/>
          <w:lang w:val="lt-LT"/>
        </w:rPr>
        <w:t xml:space="preserve"> Sutarties</w:t>
      </w:r>
      <w:r w:rsidR="00DF5CAF" w:rsidRPr="004D1935">
        <w:rPr>
          <w:rFonts w:ascii="Times New Roman" w:hAnsi="Times New Roman" w:cs="Times New Roman"/>
          <w:sz w:val="24"/>
          <w:szCs w:val="24"/>
          <w:lang w:val="lt-LT"/>
        </w:rPr>
        <w:t xml:space="preserve"> </w:t>
      </w:r>
      <w:r w:rsidR="00210FAC" w:rsidRPr="004D1935">
        <w:rPr>
          <w:rFonts w:ascii="Times New Roman" w:hAnsi="Times New Roman" w:cs="Times New Roman"/>
          <w:sz w:val="24"/>
          <w:szCs w:val="24"/>
          <w:lang w:val="lt-LT"/>
        </w:rPr>
        <w:fldChar w:fldCharType="begin"/>
      </w:r>
      <w:r w:rsidR="00210FAC" w:rsidRPr="004D1935">
        <w:rPr>
          <w:rFonts w:ascii="Times New Roman" w:hAnsi="Times New Roman" w:cs="Times New Roman"/>
          <w:i/>
          <w:sz w:val="24"/>
          <w:szCs w:val="24"/>
          <w:lang w:val="lt-LT"/>
        </w:rPr>
        <w:instrText xml:space="preserve"> REF _Ref195783127 \r \h </w:instrText>
      </w:r>
      <w:r w:rsidR="00210FAC" w:rsidRPr="004D1935">
        <w:rPr>
          <w:rFonts w:ascii="Times New Roman" w:hAnsi="Times New Roman" w:cs="Times New Roman"/>
          <w:sz w:val="24"/>
          <w:szCs w:val="24"/>
          <w:lang w:val="lt-LT"/>
        </w:rPr>
      </w:r>
      <w:r w:rsidR="00210FAC" w:rsidRPr="004D1935">
        <w:rPr>
          <w:rFonts w:ascii="Times New Roman" w:hAnsi="Times New Roman" w:cs="Times New Roman"/>
          <w:sz w:val="24"/>
          <w:szCs w:val="24"/>
          <w:lang w:val="lt-LT"/>
        </w:rPr>
        <w:fldChar w:fldCharType="separate"/>
      </w:r>
      <w:r w:rsidR="00210FAC" w:rsidRPr="004D1935">
        <w:rPr>
          <w:rFonts w:ascii="Times New Roman" w:hAnsi="Times New Roman" w:cs="Times New Roman"/>
          <w:sz w:val="24"/>
          <w:szCs w:val="24"/>
          <w:lang w:val="lt-LT"/>
        </w:rPr>
        <w:fldChar w:fldCharType="end"/>
      </w:r>
      <w:r w:rsidR="00210FAC" w:rsidRPr="004D1935">
        <w:rPr>
          <w:rFonts w:ascii="Times New Roman" w:hAnsi="Times New Roman" w:cs="Times New Roman"/>
          <w:sz w:val="24"/>
          <w:szCs w:val="24"/>
          <w:lang w:val="lt-LT"/>
        </w:rPr>
        <w:fldChar w:fldCharType="begin"/>
      </w:r>
      <w:r w:rsidR="00210FAC" w:rsidRPr="004D1935">
        <w:rPr>
          <w:rFonts w:ascii="Times New Roman" w:hAnsi="Times New Roman" w:cs="Times New Roman"/>
          <w:sz w:val="24"/>
          <w:szCs w:val="24"/>
          <w:lang w:val="lt-LT"/>
        </w:rPr>
        <w:instrText xml:space="preserve"> REF _Ref195783127 \w \h </w:instrText>
      </w:r>
      <w:r w:rsidR="00210FAC" w:rsidRPr="004D1935">
        <w:rPr>
          <w:rFonts w:ascii="Times New Roman" w:hAnsi="Times New Roman" w:cs="Times New Roman"/>
          <w:sz w:val="24"/>
          <w:szCs w:val="24"/>
          <w:lang w:val="lt-LT"/>
        </w:rPr>
      </w:r>
      <w:r w:rsidR="00210FAC" w:rsidRPr="004D1935">
        <w:rPr>
          <w:rFonts w:ascii="Times New Roman" w:hAnsi="Times New Roman" w:cs="Times New Roman"/>
          <w:sz w:val="24"/>
          <w:szCs w:val="24"/>
          <w:lang w:val="lt-LT"/>
        </w:rPr>
        <w:fldChar w:fldCharType="separate"/>
      </w:r>
      <w:r w:rsidR="007528F8" w:rsidRPr="004D1935">
        <w:rPr>
          <w:rFonts w:ascii="Times New Roman" w:hAnsi="Times New Roman" w:cs="Times New Roman"/>
          <w:sz w:val="24"/>
          <w:szCs w:val="24"/>
          <w:lang w:val="lt-LT"/>
        </w:rPr>
        <w:t>13</w:t>
      </w:r>
      <w:r w:rsidR="00210FAC" w:rsidRPr="004D1935">
        <w:rPr>
          <w:rFonts w:ascii="Times New Roman" w:hAnsi="Times New Roman" w:cs="Times New Roman"/>
          <w:sz w:val="24"/>
          <w:szCs w:val="24"/>
          <w:lang w:val="lt-LT"/>
        </w:rPr>
        <w:fldChar w:fldCharType="end"/>
      </w:r>
      <w:r w:rsidR="0093044A" w:rsidRPr="004D1935">
        <w:rPr>
          <w:rFonts w:ascii="Times New Roman" w:hAnsi="Times New Roman" w:cs="Times New Roman"/>
          <w:sz w:val="24"/>
          <w:szCs w:val="24"/>
          <w:lang w:val="lt-LT"/>
        </w:rPr>
        <w:t xml:space="preserve"> punkte</w:t>
      </w:r>
      <w:r w:rsidRPr="004D1935">
        <w:rPr>
          <w:rFonts w:ascii="Times New Roman" w:hAnsi="Times New Roman" w:cs="Times New Roman"/>
          <w:sz w:val="24"/>
          <w:szCs w:val="24"/>
          <w:lang w:val="lt-LT"/>
        </w:rPr>
        <w:t xml:space="preserve">. </w:t>
      </w:r>
      <w:r w:rsidR="00FC3E8F" w:rsidRPr="004D1935">
        <w:rPr>
          <w:rFonts w:ascii="Times New Roman" w:hAnsi="Times New Roman" w:cs="Times New Roman"/>
          <w:sz w:val="24"/>
          <w:szCs w:val="24"/>
          <w:lang w:val="lt-LT"/>
        </w:rPr>
        <w:t xml:space="preserve">Kiekvieno </w:t>
      </w:r>
      <w:r w:rsidRPr="004D1935">
        <w:rPr>
          <w:rFonts w:ascii="Times New Roman" w:hAnsi="Times New Roman" w:cs="Times New Roman"/>
          <w:sz w:val="24"/>
          <w:szCs w:val="24"/>
          <w:lang w:val="lt-LT"/>
        </w:rPr>
        <w:t xml:space="preserve">etapo detalūs vykdymo terminai nustatomi </w:t>
      </w:r>
      <w:r w:rsidR="0093044A" w:rsidRPr="004D1935">
        <w:rPr>
          <w:rFonts w:ascii="Times New Roman" w:hAnsi="Times New Roman" w:cs="Times New Roman"/>
          <w:sz w:val="24"/>
          <w:szCs w:val="24"/>
          <w:lang w:val="lt-LT"/>
        </w:rPr>
        <w:t xml:space="preserve">Pirkimo </w:t>
      </w:r>
      <w:r w:rsidR="00764B42" w:rsidRPr="004D1935">
        <w:rPr>
          <w:rFonts w:ascii="Times New Roman" w:hAnsi="Times New Roman" w:cs="Times New Roman"/>
          <w:sz w:val="24"/>
          <w:szCs w:val="24"/>
          <w:lang w:val="lt-LT"/>
        </w:rPr>
        <w:t>p</w:t>
      </w:r>
      <w:r w:rsidRPr="004D1935">
        <w:rPr>
          <w:rFonts w:ascii="Times New Roman" w:hAnsi="Times New Roman" w:cs="Times New Roman"/>
          <w:sz w:val="24"/>
          <w:szCs w:val="24"/>
          <w:lang w:val="lt-LT"/>
        </w:rPr>
        <w:t>reliminariame grafike</w:t>
      </w:r>
      <w:r w:rsidR="0093044A" w:rsidRPr="004D1935">
        <w:rPr>
          <w:rFonts w:ascii="Times New Roman" w:hAnsi="Times New Roman" w:cs="Times New Roman"/>
          <w:sz w:val="24"/>
          <w:szCs w:val="24"/>
          <w:lang w:val="lt-LT"/>
        </w:rPr>
        <w:t>, kuris sudaromas</w:t>
      </w:r>
      <w:r w:rsidR="00FC3E8F" w:rsidRPr="004D1935">
        <w:rPr>
          <w:rFonts w:ascii="Times New Roman" w:hAnsi="Times New Roman" w:cs="Times New Roman"/>
          <w:sz w:val="24"/>
          <w:szCs w:val="24"/>
          <w:lang w:val="lt-LT"/>
        </w:rPr>
        <w:t xml:space="preserve"> ne vėliau kaip per </w:t>
      </w:r>
      <w:r w:rsidR="00210FAC" w:rsidRPr="004D1935">
        <w:rPr>
          <w:rFonts w:ascii="Times New Roman" w:hAnsi="Times New Roman" w:cs="Times New Roman"/>
          <w:sz w:val="24"/>
          <w:szCs w:val="24"/>
          <w:lang w:val="lt-LT"/>
        </w:rPr>
        <w:t>7 darbo dienas nuo šios Sutarties įsigaliojimo dienos</w:t>
      </w:r>
      <w:r w:rsidR="00D37C0C" w:rsidRPr="004D1935">
        <w:rPr>
          <w:rFonts w:ascii="Times New Roman" w:hAnsi="Times New Roman" w:cs="Times New Roman"/>
          <w:sz w:val="24"/>
          <w:szCs w:val="24"/>
          <w:lang w:val="lt-LT"/>
        </w:rPr>
        <w:t>.</w:t>
      </w:r>
    </w:p>
    <w:p w14:paraId="2CB7F03B" w14:textId="53A4C16E" w:rsidR="00210FAC" w:rsidRPr="004D1935" w:rsidRDefault="00210FAC" w:rsidP="004D1935">
      <w:pPr>
        <w:rPr>
          <w:rFonts w:ascii="Times New Roman" w:hAnsi="Times New Roman" w:cs="Times New Roman"/>
          <w:sz w:val="24"/>
          <w:szCs w:val="24"/>
          <w:lang w:val="lt-LT"/>
        </w:rPr>
      </w:pPr>
    </w:p>
    <w:p w14:paraId="2DBBFD23" w14:textId="6AB2ECC5" w:rsidR="00BC52CA" w:rsidRPr="00335FB1" w:rsidRDefault="00BC52CA" w:rsidP="00D44F36">
      <w:pPr>
        <w:pStyle w:val="ListParagraph"/>
        <w:numPr>
          <w:ilvl w:val="0"/>
          <w:numId w:val="4"/>
        </w:numPr>
        <w:tabs>
          <w:tab w:val="left" w:pos="1134"/>
        </w:tabs>
        <w:suppressAutoHyphens/>
        <w:ind w:left="0" w:firstLine="567"/>
        <w:jc w:val="center"/>
        <w:rPr>
          <w:rFonts w:ascii="Times New Roman" w:hAnsi="Times New Roman" w:cs="Times New Roman"/>
          <w:b/>
          <w:sz w:val="24"/>
          <w:szCs w:val="24"/>
          <w:lang w:val="lt-LT"/>
        </w:rPr>
      </w:pPr>
      <w:r w:rsidRPr="00335FB1">
        <w:rPr>
          <w:rFonts w:ascii="Times New Roman" w:hAnsi="Times New Roman" w:cs="Times New Roman"/>
          <w:b/>
          <w:sz w:val="24"/>
          <w:szCs w:val="24"/>
          <w:lang w:val="lt-LT"/>
        </w:rPr>
        <w:t>ŠALIŲ ĮSIPAREIGOJIMAI</w:t>
      </w:r>
    </w:p>
    <w:p w14:paraId="117FE61D" w14:textId="283E9178"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CPVA įsipareigoja</w:t>
      </w:r>
      <w:r w:rsidR="00B37C00">
        <w:rPr>
          <w:rFonts w:ascii="Times New Roman" w:hAnsi="Times New Roman" w:cs="Times New Roman"/>
          <w:iCs/>
          <w:sz w:val="24"/>
          <w:szCs w:val="24"/>
          <w:lang w:val="lt-LT"/>
        </w:rPr>
        <w:t>:</w:t>
      </w:r>
      <w:r w:rsidRPr="00072FC4">
        <w:rPr>
          <w:rFonts w:ascii="Times New Roman" w:hAnsi="Times New Roman" w:cs="Times New Roman"/>
          <w:sz w:val="24"/>
          <w:szCs w:val="24"/>
          <w:lang w:val="lt-LT"/>
        </w:rPr>
        <w:t xml:space="preserve"> </w:t>
      </w:r>
    </w:p>
    <w:p w14:paraId="02683933" w14:textId="5BA073D7" w:rsidR="001E1ADF" w:rsidRPr="00B37C00" w:rsidRDefault="001E1ADF"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lastRenderedPageBreak/>
        <w:t xml:space="preserve">priskirti </w:t>
      </w:r>
      <w:bookmarkStart w:id="24" w:name="_Hlk195791766"/>
      <w:r w:rsidRPr="00335FB1">
        <w:rPr>
          <w:rFonts w:ascii="Times New Roman" w:hAnsi="Times New Roman" w:cs="Times New Roman"/>
          <w:sz w:val="24"/>
          <w:szCs w:val="24"/>
          <w:lang w:val="lt-LT"/>
        </w:rPr>
        <w:t>Vidaus ekspertą (ekspertus)</w:t>
      </w:r>
      <w:bookmarkEnd w:id="24"/>
      <w:r w:rsidRPr="00335FB1">
        <w:rPr>
          <w:rFonts w:ascii="Times New Roman" w:hAnsi="Times New Roman" w:cs="Times New Roman"/>
          <w:sz w:val="24"/>
          <w:szCs w:val="24"/>
          <w:lang w:val="lt-LT"/>
        </w:rPr>
        <w:t>, reikalingus ekspertinės pagalbos</w:t>
      </w:r>
      <w:r w:rsidR="00B37C00">
        <w:rPr>
          <w:rFonts w:ascii="Times New Roman" w:hAnsi="Times New Roman" w:cs="Times New Roman"/>
          <w:sz w:val="24"/>
          <w:szCs w:val="24"/>
          <w:lang w:val="lt-LT"/>
        </w:rPr>
        <w:t xml:space="preserve"> </w:t>
      </w:r>
      <w:r w:rsidR="00B37C00" w:rsidRPr="00072FC4">
        <w:rPr>
          <w:rFonts w:ascii="Times New Roman" w:hAnsi="Times New Roman" w:cs="Times New Roman"/>
          <w:iCs/>
          <w:color w:val="FF0000"/>
          <w:sz w:val="24"/>
          <w:szCs w:val="24"/>
          <w:lang w:val="lt-LT"/>
        </w:rPr>
        <w:t>[</w:t>
      </w:r>
      <w:r w:rsidR="00B37C00" w:rsidRPr="00072FC4">
        <w:rPr>
          <w:rFonts w:ascii="Times New Roman" w:hAnsi="Times New Roman" w:cs="Times New Roman"/>
          <w:i/>
          <w:color w:val="FF0000"/>
          <w:sz w:val="24"/>
          <w:szCs w:val="24"/>
          <w:lang w:val="lt-LT"/>
        </w:rPr>
        <w:t>nurodoma sritis (teisė, finansai, inžinerija)</w:t>
      </w:r>
      <w:r w:rsidR="00B37C00" w:rsidRPr="00072FC4">
        <w:rPr>
          <w:rFonts w:ascii="Times New Roman" w:hAnsi="Times New Roman" w:cs="Times New Roman"/>
          <w:iCs/>
          <w:color w:val="FF0000"/>
          <w:sz w:val="24"/>
          <w:szCs w:val="24"/>
          <w:lang w:val="lt-LT"/>
        </w:rPr>
        <w:t>]</w:t>
      </w:r>
      <w:r w:rsidRPr="00335FB1">
        <w:rPr>
          <w:rFonts w:ascii="Times New Roman" w:hAnsi="Times New Roman" w:cs="Times New Roman"/>
          <w:sz w:val="24"/>
          <w:szCs w:val="24"/>
          <w:lang w:val="lt-LT"/>
        </w:rPr>
        <w:t xml:space="preserve"> teikimui, ir sudaryti jiems sąlygas dalyvauti etapuose, nurodytuose Sutarties </w:t>
      </w:r>
      <w:r w:rsidRPr="00335FB1">
        <w:rPr>
          <w:rFonts w:ascii="Times New Roman" w:hAnsi="Times New Roman" w:cs="Times New Roman"/>
          <w:sz w:val="24"/>
          <w:szCs w:val="24"/>
          <w:lang w:val="lt-LT"/>
        </w:rPr>
        <w:fldChar w:fldCharType="begin"/>
      </w:r>
      <w:r w:rsidRPr="00335FB1">
        <w:rPr>
          <w:rFonts w:ascii="Times New Roman" w:hAnsi="Times New Roman" w:cs="Times New Roman"/>
          <w:sz w:val="24"/>
          <w:szCs w:val="24"/>
          <w:lang w:val="lt-LT"/>
        </w:rPr>
        <w:instrText xml:space="preserve"> REF _Ref16228116 \r \h </w:instrText>
      </w:r>
      <w:r w:rsidR="00BE333B" w:rsidRPr="00335FB1">
        <w:rPr>
          <w:rFonts w:ascii="Times New Roman" w:hAnsi="Times New Roman" w:cs="Times New Roman"/>
          <w:sz w:val="24"/>
          <w:szCs w:val="24"/>
          <w:lang w:val="lt-LT"/>
        </w:rPr>
        <w:instrText xml:space="preserve"> \* MERGEFORMAT </w:instrText>
      </w:r>
      <w:r w:rsidRPr="00335FB1">
        <w:rPr>
          <w:rFonts w:ascii="Times New Roman" w:hAnsi="Times New Roman" w:cs="Times New Roman"/>
          <w:sz w:val="24"/>
          <w:szCs w:val="24"/>
          <w:lang w:val="lt-LT"/>
        </w:rPr>
      </w:r>
      <w:r w:rsidRPr="00335FB1">
        <w:rPr>
          <w:rFonts w:ascii="Times New Roman" w:hAnsi="Times New Roman" w:cs="Times New Roman"/>
          <w:sz w:val="24"/>
          <w:szCs w:val="24"/>
          <w:lang w:val="lt-LT"/>
        </w:rPr>
        <w:fldChar w:fldCharType="separate"/>
      </w:r>
      <w:r w:rsidR="007528F8">
        <w:rPr>
          <w:rFonts w:ascii="Times New Roman" w:hAnsi="Times New Roman" w:cs="Times New Roman"/>
          <w:sz w:val="24"/>
          <w:szCs w:val="24"/>
          <w:lang w:val="lt-LT"/>
        </w:rPr>
        <w:t>8</w:t>
      </w:r>
      <w:r w:rsidRPr="00335FB1">
        <w:rPr>
          <w:rFonts w:ascii="Times New Roman" w:hAnsi="Times New Roman" w:cs="Times New Roman"/>
          <w:sz w:val="24"/>
          <w:szCs w:val="24"/>
          <w:lang w:val="lt-LT"/>
        </w:rPr>
        <w:fldChar w:fldCharType="end"/>
      </w:r>
      <w:r w:rsidRPr="00335FB1">
        <w:rPr>
          <w:rFonts w:ascii="Times New Roman" w:hAnsi="Times New Roman" w:cs="Times New Roman"/>
          <w:sz w:val="24"/>
          <w:szCs w:val="24"/>
          <w:lang w:val="lt-LT"/>
        </w:rPr>
        <w:t xml:space="preserve"> punkte;</w:t>
      </w:r>
    </w:p>
    <w:p w14:paraId="5453FFE8" w14:textId="73985595" w:rsidR="00D718E8" w:rsidRPr="00B37C00" w:rsidRDefault="00210FAC"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B37C00">
        <w:rPr>
          <w:rFonts w:ascii="Times New Roman" w:hAnsi="Times New Roman" w:cs="Times New Roman"/>
          <w:sz w:val="24"/>
          <w:szCs w:val="24"/>
          <w:lang w:val="lt-LT"/>
        </w:rPr>
        <w:t>užtikrinti, kad priskirt</w:t>
      </w:r>
      <w:r w:rsidR="003842ED" w:rsidRPr="00B37C00">
        <w:rPr>
          <w:rFonts w:ascii="Times New Roman" w:hAnsi="Times New Roman" w:cs="Times New Roman"/>
          <w:sz w:val="24"/>
          <w:szCs w:val="24"/>
          <w:lang w:val="lt-LT"/>
        </w:rPr>
        <w:t>as (-</w:t>
      </w:r>
      <w:r w:rsidRPr="00B37C00">
        <w:rPr>
          <w:rFonts w:ascii="Times New Roman" w:hAnsi="Times New Roman" w:cs="Times New Roman"/>
          <w:sz w:val="24"/>
          <w:szCs w:val="24"/>
          <w:lang w:val="lt-LT"/>
        </w:rPr>
        <w:t>i</w:t>
      </w:r>
      <w:r w:rsidR="003842ED" w:rsidRPr="00B37C00">
        <w:rPr>
          <w:rFonts w:ascii="Times New Roman" w:hAnsi="Times New Roman" w:cs="Times New Roman"/>
          <w:sz w:val="24"/>
          <w:szCs w:val="24"/>
          <w:lang w:val="lt-LT"/>
        </w:rPr>
        <w:t>)</w:t>
      </w:r>
      <w:r w:rsidRPr="00B37C00">
        <w:rPr>
          <w:rFonts w:ascii="Times New Roman" w:hAnsi="Times New Roman" w:cs="Times New Roman"/>
          <w:sz w:val="24"/>
          <w:szCs w:val="24"/>
          <w:lang w:val="lt-LT"/>
        </w:rPr>
        <w:t xml:space="preserve"> Vidaus ekspertas (ekspertai)</w:t>
      </w:r>
      <w:r w:rsidR="00BC52CA" w:rsidRPr="00B37C00">
        <w:rPr>
          <w:rFonts w:ascii="Times New Roman" w:hAnsi="Times New Roman" w:cs="Times New Roman"/>
          <w:sz w:val="24"/>
          <w:szCs w:val="24"/>
          <w:lang w:val="lt-LT"/>
        </w:rPr>
        <w:t>,</w:t>
      </w:r>
      <w:r w:rsidR="005519FD" w:rsidRPr="00072FC4">
        <w:rPr>
          <w:rFonts w:ascii="Times New Roman" w:hAnsi="Times New Roman" w:cs="Times New Roman"/>
          <w:sz w:val="24"/>
          <w:szCs w:val="24"/>
          <w:lang w:val="lt-LT"/>
        </w:rPr>
        <w:t xml:space="preserve"> </w:t>
      </w:r>
      <w:r w:rsidR="005519FD" w:rsidRPr="00B37C00">
        <w:rPr>
          <w:rFonts w:ascii="Times New Roman" w:hAnsi="Times New Roman" w:cs="Times New Roman"/>
          <w:sz w:val="24"/>
          <w:szCs w:val="24"/>
          <w:lang w:val="lt-LT"/>
        </w:rPr>
        <w:t xml:space="preserve">teiks ekspertinę pagalbą </w:t>
      </w:r>
      <w:r w:rsidR="00BC52CA" w:rsidRPr="00B37C00">
        <w:rPr>
          <w:rFonts w:ascii="Times New Roman" w:hAnsi="Times New Roman" w:cs="Times New Roman"/>
          <w:sz w:val="24"/>
          <w:szCs w:val="24"/>
          <w:lang w:val="lt-LT"/>
        </w:rPr>
        <w:t xml:space="preserve">Sutarties </w:t>
      </w:r>
      <w:r w:rsidRPr="00B37C00">
        <w:rPr>
          <w:rFonts w:ascii="Times New Roman" w:hAnsi="Times New Roman" w:cs="Times New Roman"/>
          <w:sz w:val="24"/>
          <w:szCs w:val="24"/>
          <w:lang w:val="lt-LT"/>
        </w:rPr>
        <w:fldChar w:fldCharType="begin"/>
      </w:r>
      <w:r w:rsidRPr="00B37C00">
        <w:rPr>
          <w:rFonts w:ascii="Times New Roman" w:hAnsi="Times New Roman" w:cs="Times New Roman"/>
          <w:sz w:val="24"/>
          <w:szCs w:val="24"/>
          <w:lang w:val="lt-LT"/>
        </w:rPr>
        <w:instrText xml:space="preserve"> REF _Ref195783127 \w \h </w:instrText>
      </w:r>
      <w:r w:rsidR="00B37C00" w:rsidRPr="00B37C00">
        <w:rPr>
          <w:rFonts w:ascii="Times New Roman" w:hAnsi="Times New Roman" w:cs="Times New Roman"/>
          <w:sz w:val="24"/>
          <w:szCs w:val="24"/>
          <w:lang w:val="lt-LT"/>
        </w:rPr>
        <w:instrText xml:space="preserve"> \* MERGEFORMAT </w:instrText>
      </w:r>
      <w:r w:rsidRPr="00B37C00">
        <w:rPr>
          <w:rFonts w:ascii="Times New Roman" w:hAnsi="Times New Roman" w:cs="Times New Roman"/>
          <w:sz w:val="24"/>
          <w:szCs w:val="24"/>
          <w:lang w:val="lt-LT"/>
        </w:rPr>
      </w:r>
      <w:r w:rsidRPr="00B37C00">
        <w:rPr>
          <w:rFonts w:ascii="Times New Roman" w:hAnsi="Times New Roman" w:cs="Times New Roman"/>
          <w:sz w:val="24"/>
          <w:szCs w:val="24"/>
          <w:lang w:val="lt-LT"/>
        </w:rPr>
        <w:fldChar w:fldCharType="separate"/>
      </w:r>
      <w:r w:rsidR="007528F8" w:rsidRPr="00B37C00">
        <w:rPr>
          <w:rFonts w:ascii="Times New Roman" w:hAnsi="Times New Roman" w:cs="Times New Roman"/>
          <w:sz w:val="24"/>
          <w:szCs w:val="24"/>
          <w:lang w:val="lt-LT"/>
        </w:rPr>
        <w:t>13</w:t>
      </w:r>
      <w:r w:rsidRPr="00B37C00">
        <w:rPr>
          <w:rFonts w:ascii="Times New Roman" w:hAnsi="Times New Roman" w:cs="Times New Roman"/>
          <w:sz w:val="24"/>
          <w:szCs w:val="24"/>
          <w:lang w:val="lt-LT"/>
        </w:rPr>
        <w:fldChar w:fldCharType="end"/>
      </w:r>
      <w:r w:rsidRPr="00B37C00">
        <w:rPr>
          <w:rFonts w:ascii="Times New Roman" w:hAnsi="Times New Roman" w:cs="Times New Roman"/>
          <w:sz w:val="24"/>
          <w:szCs w:val="24"/>
          <w:lang w:val="lt-LT"/>
        </w:rPr>
        <w:t xml:space="preserve"> punkte</w:t>
      </w:r>
      <w:r w:rsidR="005519FD" w:rsidRPr="00B37C00">
        <w:rPr>
          <w:rFonts w:ascii="Times New Roman" w:hAnsi="Times New Roman" w:cs="Times New Roman"/>
          <w:sz w:val="24"/>
          <w:szCs w:val="24"/>
          <w:lang w:val="lt-LT"/>
        </w:rPr>
        <w:t xml:space="preserve"> nustatyta tvaka ir apimtimi</w:t>
      </w:r>
      <w:r w:rsidR="00D718E8">
        <w:rPr>
          <w:rFonts w:ascii="Times New Roman" w:hAnsi="Times New Roman" w:cs="Times New Roman"/>
          <w:sz w:val="24"/>
          <w:szCs w:val="24"/>
          <w:lang w:val="lt-LT"/>
        </w:rPr>
        <w:t>;</w:t>
      </w:r>
    </w:p>
    <w:p w14:paraId="2A5EA9E5" w14:textId="201E63BB" w:rsidR="00BC52CA" w:rsidRPr="008E4DB1" w:rsidRDefault="00D718E8" w:rsidP="00D44F36">
      <w:pPr>
        <w:pStyle w:val="ListParagraph"/>
        <w:numPr>
          <w:ilvl w:val="1"/>
          <w:numId w:val="5"/>
        </w:numPr>
        <w:suppressAutoHyphens/>
        <w:ind w:left="0" w:firstLine="567"/>
        <w:jc w:val="both"/>
        <w:rPr>
          <w:lang w:val="lt-LT"/>
        </w:rPr>
      </w:pPr>
      <w:r w:rsidRPr="00D718E8">
        <w:rPr>
          <w:rFonts w:ascii="Times New Roman" w:hAnsi="Times New Roman" w:cs="Times New Roman"/>
          <w:sz w:val="24"/>
          <w:szCs w:val="24"/>
          <w:lang w:val="lt-LT"/>
        </w:rPr>
        <w:t>atlikti visus būtinus veiksmus, kad pagal Sutartį tinkam</w:t>
      </w:r>
      <w:r>
        <w:rPr>
          <w:rFonts w:ascii="Times New Roman" w:hAnsi="Times New Roman" w:cs="Times New Roman"/>
          <w:sz w:val="24"/>
          <w:szCs w:val="24"/>
          <w:lang w:val="lt-LT"/>
        </w:rPr>
        <w:t>ai būtų</w:t>
      </w:r>
      <w:r w:rsidRPr="00D718E8">
        <w:rPr>
          <w:rFonts w:ascii="Times New Roman" w:hAnsi="Times New Roman" w:cs="Times New Roman"/>
          <w:sz w:val="24"/>
          <w:szCs w:val="24"/>
          <w:lang w:val="lt-LT"/>
        </w:rPr>
        <w:t xml:space="preserve"> CPVA teikiama ekspertinė pagalba Viešajam subjektui</w:t>
      </w:r>
      <w:r w:rsidR="00B37C00" w:rsidRPr="008E4DB1">
        <w:rPr>
          <w:lang w:val="lt-LT"/>
        </w:rPr>
        <w:t>.</w:t>
      </w:r>
    </w:p>
    <w:p w14:paraId="0CA892BB" w14:textId="08D39946" w:rsidR="00BC52CA" w:rsidRPr="00B37C00" w:rsidRDefault="00AB11C1"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B37C00">
        <w:rPr>
          <w:rFonts w:ascii="Times New Roman" w:hAnsi="Times New Roman" w:cs="Times New Roman"/>
          <w:sz w:val="24"/>
          <w:szCs w:val="24"/>
          <w:lang w:val="lt-LT"/>
        </w:rPr>
        <w:t>Viešasis subjektas</w:t>
      </w:r>
      <w:r w:rsidRPr="00B37C00">
        <w:rPr>
          <w:rFonts w:ascii="Times New Roman" w:hAnsi="Times New Roman" w:cs="Times New Roman"/>
          <w:sz w:val="24"/>
          <w:szCs w:val="24"/>
        </w:rPr>
        <w:t xml:space="preserve"> </w:t>
      </w:r>
      <w:r w:rsidR="00BC52CA" w:rsidRPr="00B37C00">
        <w:rPr>
          <w:rFonts w:ascii="Times New Roman" w:hAnsi="Times New Roman" w:cs="Times New Roman"/>
          <w:sz w:val="24"/>
          <w:szCs w:val="24"/>
          <w:lang w:val="lt-LT"/>
        </w:rPr>
        <w:t>įsipareigoja:</w:t>
      </w:r>
    </w:p>
    <w:p w14:paraId="3A11CFEC" w14:textId="4618F08A" w:rsidR="00BC52CA" w:rsidRPr="00335FB1" w:rsidRDefault="00BC52CA"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B37C00">
        <w:rPr>
          <w:rFonts w:ascii="Times New Roman" w:hAnsi="Times New Roman" w:cs="Times New Roman"/>
          <w:sz w:val="24"/>
          <w:szCs w:val="24"/>
          <w:lang w:val="lt-LT"/>
        </w:rPr>
        <w:t>užtikrinti</w:t>
      </w:r>
      <w:r w:rsidRPr="00335FB1">
        <w:rPr>
          <w:rFonts w:ascii="Times New Roman" w:hAnsi="Times New Roman" w:cs="Times New Roman"/>
          <w:sz w:val="24"/>
          <w:szCs w:val="24"/>
          <w:lang w:val="lt-LT"/>
        </w:rPr>
        <w:t xml:space="preserve"> </w:t>
      </w:r>
      <w:r w:rsidR="00D37C0C" w:rsidRPr="00335FB1">
        <w:rPr>
          <w:rFonts w:ascii="Times New Roman" w:hAnsi="Times New Roman" w:cs="Times New Roman"/>
          <w:sz w:val="24"/>
          <w:szCs w:val="24"/>
          <w:lang w:val="lt-LT"/>
        </w:rPr>
        <w:t>P</w:t>
      </w:r>
      <w:r w:rsidR="00724F5B" w:rsidRPr="00335FB1">
        <w:rPr>
          <w:rFonts w:ascii="Times New Roman" w:hAnsi="Times New Roman" w:cs="Times New Roman"/>
          <w:sz w:val="24"/>
          <w:szCs w:val="24"/>
          <w:lang w:val="lt-LT"/>
        </w:rPr>
        <w:t xml:space="preserve">irkimo </w:t>
      </w:r>
      <w:r w:rsidR="00D42CC5" w:rsidRPr="00335FB1">
        <w:rPr>
          <w:rFonts w:ascii="Times New Roman" w:hAnsi="Times New Roman" w:cs="Times New Roman"/>
          <w:sz w:val="24"/>
          <w:szCs w:val="24"/>
          <w:lang w:val="lt-LT"/>
        </w:rPr>
        <w:t xml:space="preserve"> </w:t>
      </w:r>
      <w:r w:rsidRPr="00335FB1">
        <w:rPr>
          <w:rFonts w:ascii="Times New Roman" w:hAnsi="Times New Roman" w:cs="Times New Roman"/>
          <w:sz w:val="24"/>
          <w:szCs w:val="24"/>
          <w:lang w:val="lt-LT"/>
        </w:rPr>
        <w:t xml:space="preserve">parengimui </w:t>
      </w:r>
      <w:r w:rsidR="00724F5B" w:rsidRPr="00335FB1">
        <w:rPr>
          <w:rFonts w:ascii="Times New Roman" w:hAnsi="Times New Roman" w:cs="Times New Roman"/>
          <w:sz w:val="24"/>
          <w:szCs w:val="24"/>
          <w:lang w:val="lt-LT"/>
        </w:rPr>
        <w:t xml:space="preserve">ir vykdymui </w:t>
      </w:r>
      <w:r w:rsidRPr="00335FB1">
        <w:rPr>
          <w:rFonts w:ascii="Times New Roman" w:hAnsi="Times New Roman" w:cs="Times New Roman"/>
          <w:sz w:val="24"/>
          <w:szCs w:val="24"/>
          <w:lang w:val="lt-LT"/>
        </w:rPr>
        <w:t xml:space="preserve">reikalingus </w:t>
      </w:r>
      <w:r w:rsidR="00AB11C1" w:rsidRPr="00335FB1">
        <w:rPr>
          <w:rFonts w:ascii="Times New Roman" w:hAnsi="Times New Roman" w:cs="Times New Roman"/>
          <w:sz w:val="24"/>
          <w:szCs w:val="24"/>
          <w:lang w:val="lt-LT"/>
        </w:rPr>
        <w:t xml:space="preserve">Viešojo subjekto </w:t>
      </w:r>
      <w:r w:rsidRPr="00335FB1">
        <w:rPr>
          <w:rFonts w:ascii="Times New Roman" w:hAnsi="Times New Roman" w:cs="Times New Roman"/>
          <w:sz w:val="24"/>
          <w:szCs w:val="24"/>
          <w:lang w:val="lt-LT"/>
        </w:rPr>
        <w:t xml:space="preserve">išteklius, priskirti darbuotojus ir sudaryti jiems sąlygas dalyvauti visuose etapuose, nurodytuose šios Sutarties </w:t>
      </w:r>
      <w:r w:rsidRPr="00335FB1">
        <w:rPr>
          <w:rFonts w:ascii="Times New Roman" w:hAnsi="Times New Roman" w:cs="Times New Roman"/>
          <w:sz w:val="24"/>
          <w:szCs w:val="24"/>
          <w:lang w:val="lt-LT"/>
        </w:rPr>
        <w:fldChar w:fldCharType="begin"/>
      </w:r>
      <w:r w:rsidRPr="00335FB1">
        <w:rPr>
          <w:rFonts w:ascii="Times New Roman" w:hAnsi="Times New Roman" w:cs="Times New Roman"/>
          <w:sz w:val="24"/>
          <w:szCs w:val="24"/>
          <w:lang w:val="lt-LT"/>
        </w:rPr>
        <w:instrText xml:space="preserve">REF _Ref16228116 \r \h \* MERGEFORMAT </w:instrText>
      </w:r>
      <w:r w:rsidRPr="00335FB1">
        <w:rPr>
          <w:rFonts w:ascii="Times New Roman" w:hAnsi="Times New Roman" w:cs="Times New Roman"/>
          <w:sz w:val="24"/>
          <w:szCs w:val="24"/>
          <w:lang w:val="lt-LT"/>
        </w:rPr>
      </w:r>
      <w:r w:rsidRPr="00335FB1">
        <w:rPr>
          <w:rFonts w:ascii="Times New Roman" w:hAnsi="Times New Roman" w:cs="Times New Roman"/>
          <w:sz w:val="24"/>
          <w:szCs w:val="24"/>
          <w:lang w:val="lt-LT"/>
        </w:rPr>
        <w:fldChar w:fldCharType="separate"/>
      </w:r>
      <w:r w:rsidR="007528F8">
        <w:rPr>
          <w:rFonts w:ascii="Times New Roman" w:hAnsi="Times New Roman" w:cs="Times New Roman"/>
          <w:sz w:val="24"/>
          <w:szCs w:val="24"/>
          <w:lang w:val="lt-LT"/>
        </w:rPr>
        <w:t>8</w:t>
      </w:r>
      <w:r w:rsidRPr="00335FB1">
        <w:rPr>
          <w:rFonts w:ascii="Times New Roman" w:hAnsi="Times New Roman" w:cs="Times New Roman"/>
          <w:sz w:val="24"/>
          <w:szCs w:val="24"/>
          <w:lang w:val="lt-LT"/>
        </w:rPr>
        <w:fldChar w:fldCharType="end"/>
      </w:r>
      <w:r w:rsidRPr="00335FB1">
        <w:rPr>
          <w:rFonts w:ascii="Times New Roman" w:hAnsi="Times New Roman" w:cs="Times New Roman"/>
          <w:sz w:val="24"/>
          <w:szCs w:val="24"/>
          <w:lang w:val="lt-LT"/>
        </w:rPr>
        <w:t xml:space="preserve"> punkte; </w:t>
      </w:r>
    </w:p>
    <w:p w14:paraId="58626F38" w14:textId="48E4AD30" w:rsidR="00BC52CA" w:rsidRPr="00335FB1" w:rsidRDefault="00BC52CA"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savalaikiai pateikti CPVA informaciją, reikalingą prisiimtų užduočių pagal šią Sutartį vykdymui ir priimti sprendimus būtinus </w:t>
      </w:r>
      <w:r w:rsidR="005519FD">
        <w:rPr>
          <w:rFonts w:ascii="Times New Roman" w:hAnsi="Times New Roman" w:cs="Times New Roman"/>
          <w:sz w:val="24"/>
          <w:szCs w:val="24"/>
          <w:lang w:val="lt-LT"/>
        </w:rPr>
        <w:t>VPSP p</w:t>
      </w:r>
      <w:r w:rsidRPr="00335FB1">
        <w:rPr>
          <w:rFonts w:ascii="Times New Roman" w:hAnsi="Times New Roman" w:cs="Times New Roman"/>
          <w:sz w:val="24"/>
          <w:szCs w:val="24"/>
          <w:lang w:val="lt-LT"/>
        </w:rPr>
        <w:t xml:space="preserve">rojekto rezultatų užtikrinimui;  </w:t>
      </w:r>
    </w:p>
    <w:p w14:paraId="5351930E" w14:textId="31D1253C" w:rsidR="00BC52CA" w:rsidRPr="00335FB1" w:rsidRDefault="00BC52CA"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 užtikrinti, kad bus laikomasi iš anksto su CPVA suderint</w:t>
      </w:r>
      <w:r w:rsidR="00EB3BF0">
        <w:rPr>
          <w:rFonts w:ascii="Times New Roman" w:hAnsi="Times New Roman" w:cs="Times New Roman"/>
          <w:sz w:val="24"/>
          <w:szCs w:val="24"/>
          <w:lang w:val="lt-LT"/>
        </w:rPr>
        <w:t>ame</w:t>
      </w:r>
      <w:r w:rsidRPr="00335FB1">
        <w:rPr>
          <w:rFonts w:ascii="Times New Roman" w:hAnsi="Times New Roman" w:cs="Times New Roman"/>
          <w:sz w:val="24"/>
          <w:szCs w:val="24"/>
          <w:lang w:val="lt-LT"/>
        </w:rPr>
        <w:t xml:space="preserve"> </w:t>
      </w:r>
      <w:r w:rsidR="005519FD" w:rsidRPr="005519FD">
        <w:rPr>
          <w:rFonts w:ascii="Times New Roman" w:hAnsi="Times New Roman" w:cs="Times New Roman"/>
          <w:sz w:val="24"/>
          <w:szCs w:val="24"/>
          <w:lang w:val="lt-LT"/>
        </w:rPr>
        <w:t xml:space="preserve">Pirkimo </w:t>
      </w:r>
      <w:r w:rsidR="00EB3BF0" w:rsidRPr="00EB3BF0">
        <w:rPr>
          <w:rFonts w:ascii="Times New Roman" w:hAnsi="Times New Roman" w:cs="Times New Roman"/>
          <w:sz w:val="24"/>
          <w:szCs w:val="24"/>
          <w:lang w:val="lt-LT"/>
        </w:rPr>
        <w:t>preliminarame grafike nustatytų vykdymo terminų</w:t>
      </w:r>
      <w:r w:rsidRPr="00335FB1">
        <w:rPr>
          <w:rFonts w:ascii="Times New Roman" w:hAnsi="Times New Roman" w:cs="Times New Roman"/>
          <w:sz w:val="24"/>
          <w:szCs w:val="24"/>
          <w:lang w:val="lt-LT"/>
        </w:rPr>
        <w:t xml:space="preserve">, </w:t>
      </w:r>
      <w:bookmarkStart w:id="25" w:name="_Hlk195794481"/>
      <w:r w:rsidRPr="00335FB1">
        <w:rPr>
          <w:rFonts w:ascii="Times New Roman" w:hAnsi="Times New Roman" w:cs="Times New Roman"/>
          <w:sz w:val="24"/>
          <w:szCs w:val="24"/>
          <w:lang w:val="lt-LT"/>
        </w:rPr>
        <w:t>nebent dėl objektyvių aplinkybių to nėra galimybių padaryti</w:t>
      </w:r>
      <w:bookmarkEnd w:id="25"/>
      <w:r w:rsidRPr="00335FB1">
        <w:rPr>
          <w:rFonts w:ascii="Times New Roman" w:hAnsi="Times New Roman" w:cs="Times New Roman"/>
          <w:sz w:val="24"/>
          <w:szCs w:val="24"/>
          <w:lang w:val="lt-LT"/>
        </w:rPr>
        <w:t>;</w:t>
      </w:r>
    </w:p>
    <w:p w14:paraId="7B00950A" w14:textId="0915943F" w:rsidR="00BC52CA" w:rsidRPr="00335FB1" w:rsidRDefault="00BC52CA"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esant poreikiui, pakviesti suinteresuotų / kompetentingų institucijų atstovus arba </w:t>
      </w:r>
      <w:r w:rsidR="005519FD">
        <w:rPr>
          <w:rFonts w:ascii="Times New Roman" w:hAnsi="Times New Roman" w:cs="Times New Roman"/>
          <w:sz w:val="24"/>
          <w:szCs w:val="24"/>
          <w:lang w:val="lt-LT"/>
        </w:rPr>
        <w:t xml:space="preserve">įsigyti </w:t>
      </w:r>
      <w:r w:rsidRPr="00335FB1">
        <w:rPr>
          <w:rFonts w:ascii="Times New Roman" w:hAnsi="Times New Roman" w:cs="Times New Roman"/>
          <w:sz w:val="24"/>
          <w:szCs w:val="24"/>
          <w:lang w:val="lt-LT"/>
        </w:rPr>
        <w:t xml:space="preserve">išorės konsultantų paslaugas rengiant Pirkimo dokumentų techninę dalį ir </w:t>
      </w:r>
      <w:r w:rsidR="00210FAC">
        <w:rPr>
          <w:rFonts w:ascii="Times New Roman" w:hAnsi="Times New Roman" w:cs="Times New Roman"/>
          <w:sz w:val="24"/>
          <w:szCs w:val="24"/>
          <w:lang w:val="lt-LT"/>
        </w:rPr>
        <w:t>(</w:t>
      </w:r>
      <w:r w:rsidRPr="00335FB1">
        <w:rPr>
          <w:rFonts w:ascii="Times New Roman" w:hAnsi="Times New Roman" w:cs="Times New Roman"/>
          <w:sz w:val="24"/>
          <w:szCs w:val="24"/>
          <w:lang w:val="lt-LT"/>
        </w:rPr>
        <w:t>ar</w:t>
      </w:r>
      <w:r w:rsidR="00210FAC">
        <w:rPr>
          <w:rFonts w:ascii="Times New Roman" w:hAnsi="Times New Roman" w:cs="Times New Roman"/>
          <w:sz w:val="24"/>
          <w:szCs w:val="24"/>
          <w:lang w:val="lt-LT"/>
        </w:rPr>
        <w:t>)</w:t>
      </w:r>
      <w:r w:rsidRPr="00335FB1">
        <w:rPr>
          <w:rFonts w:ascii="Times New Roman" w:hAnsi="Times New Roman" w:cs="Times New Roman"/>
          <w:sz w:val="24"/>
          <w:szCs w:val="24"/>
          <w:lang w:val="lt-LT"/>
        </w:rPr>
        <w:t xml:space="preserve"> vykdant Pirkim</w:t>
      </w:r>
      <w:r w:rsidR="00764B42" w:rsidRPr="00335FB1">
        <w:rPr>
          <w:rFonts w:ascii="Times New Roman" w:hAnsi="Times New Roman" w:cs="Times New Roman"/>
          <w:sz w:val="24"/>
          <w:szCs w:val="24"/>
          <w:lang w:val="lt-LT"/>
        </w:rPr>
        <w:t>o procedūras</w:t>
      </w:r>
      <w:r w:rsidRPr="00335FB1">
        <w:rPr>
          <w:rFonts w:ascii="Times New Roman" w:hAnsi="Times New Roman" w:cs="Times New Roman"/>
          <w:sz w:val="24"/>
          <w:szCs w:val="24"/>
          <w:lang w:val="lt-LT"/>
        </w:rPr>
        <w:t>;</w:t>
      </w:r>
    </w:p>
    <w:p w14:paraId="60629EBC" w14:textId="3859CD75" w:rsidR="00BC52CA" w:rsidRDefault="00BC52CA" w:rsidP="00D44F36">
      <w:pPr>
        <w:pStyle w:val="ListParagraph"/>
        <w:numPr>
          <w:ilvl w:val="1"/>
          <w:numId w:val="5"/>
        </w:numPr>
        <w:suppressAutoHyphens/>
        <w:ind w:left="0" w:firstLine="567"/>
        <w:jc w:val="both"/>
        <w:rPr>
          <w:rFonts w:ascii="Times New Roman" w:hAnsi="Times New Roman" w:cs="Times New Roman"/>
          <w:sz w:val="24"/>
          <w:szCs w:val="24"/>
          <w:lang w:val="lt-LT"/>
        </w:rPr>
      </w:pPr>
      <w:bookmarkStart w:id="26" w:name="_Ref54783779"/>
      <w:r w:rsidRPr="00335FB1">
        <w:rPr>
          <w:rFonts w:ascii="Times New Roman" w:hAnsi="Times New Roman" w:cs="Times New Roman"/>
          <w:sz w:val="24"/>
          <w:szCs w:val="24"/>
          <w:lang w:val="lt-LT"/>
        </w:rPr>
        <w:t xml:space="preserve">nepriimti sprendimų, susijusių su </w:t>
      </w:r>
      <w:r w:rsidR="005519FD">
        <w:rPr>
          <w:rFonts w:ascii="Times New Roman" w:hAnsi="Times New Roman" w:cs="Times New Roman"/>
          <w:sz w:val="24"/>
          <w:szCs w:val="24"/>
          <w:lang w:val="lt-LT"/>
        </w:rPr>
        <w:t>VPSP p</w:t>
      </w:r>
      <w:r w:rsidR="00724F5B" w:rsidRPr="00335FB1">
        <w:rPr>
          <w:rFonts w:ascii="Times New Roman" w:hAnsi="Times New Roman" w:cs="Times New Roman"/>
          <w:sz w:val="24"/>
          <w:szCs w:val="24"/>
          <w:lang w:val="lt-LT"/>
        </w:rPr>
        <w:t xml:space="preserve">rojekto </w:t>
      </w:r>
      <w:r w:rsidRPr="00335FB1">
        <w:rPr>
          <w:rFonts w:ascii="Times New Roman" w:hAnsi="Times New Roman" w:cs="Times New Roman"/>
          <w:sz w:val="24"/>
          <w:szCs w:val="24"/>
          <w:lang w:val="lt-LT"/>
        </w:rPr>
        <w:t xml:space="preserve"> rengimu ir įgyvendinimu, neaptarus su CPVA</w:t>
      </w:r>
      <w:r w:rsidR="00402699">
        <w:rPr>
          <w:rFonts w:ascii="Times New Roman" w:hAnsi="Times New Roman" w:cs="Times New Roman"/>
          <w:sz w:val="24"/>
          <w:szCs w:val="24"/>
          <w:lang w:val="lt-LT"/>
        </w:rPr>
        <w:t>;</w:t>
      </w:r>
      <w:bookmarkEnd w:id="26"/>
    </w:p>
    <w:p w14:paraId="02DFC593" w14:textId="69DEAB17" w:rsidR="00402699" w:rsidRPr="00335FB1" w:rsidRDefault="00402699"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įsigyj</w:t>
      </w:r>
      <w:r>
        <w:rPr>
          <w:rFonts w:ascii="Times New Roman" w:hAnsi="Times New Roman" w:cs="Times New Roman"/>
          <w:sz w:val="24"/>
          <w:szCs w:val="24"/>
          <w:lang w:val="lt-LT"/>
        </w:rPr>
        <w:t>us</w:t>
      </w:r>
      <w:r w:rsidRPr="00335FB1">
        <w:rPr>
          <w:rFonts w:ascii="Times New Roman" w:hAnsi="Times New Roman" w:cs="Times New Roman"/>
          <w:sz w:val="24"/>
          <w:szCs w:val="24"/>
          <w:lang w:val="lt-LT"/>
        </w:rPr>
        <w:t xml:space="preserve"> išorės ekspertų paslaugas, dubliuojančias Vidaus eksperto funkcijas</w:t>
      </w:r>
      <w:r w:rsidRPr="00402699">
        <w:rPr>
          <w:rFonts w:ascii="Times New Roman" w:hAnsi="Times New Roman" w:cs="Times New Roman"/>
          <w:bCs/>
          <w:sz w:val="24"/>
          <w:szCs w:val="24"/>
          <w:lang w:val="lt-LT"/>
        </w:rPr>
        <w:t xml:space="preserve"> Sutarties </w:t>
      </w:r>
      <w:r w:rsidRPr="00402699">
        <w:rPr>
          <w:rFonts w:ascii="Times New Roman" w:hAnsi="Times New Roman" w:cs="Times New Roman"/>
          <w:bCs/>
          <w:sz w:val="24"/>
          <w:szCs w:val="24"/>
          <w:lang w:val="lt-LT"/>
        </w:rPr>
        <w:fldChar w:fldCharType="begin"/>
      </w:r>
      <w:r w:rsidRPr="00402699">
        <w:rPr>
          <w:rFonts w:ascii="Times New Roman" w:hAnsi="Times New Roman" w:cs="Times New Roman"/>
          <w:bCs/>
          <w:sz w:val="24"/>
          <w:szCs w:val="24"/>
          <w:lang w:val="lt-LT"/>
        </w:rPr>
        <w:instrText xml:space="preserve"> REF _Ref195783127 \w \h  \* MERGEFORMAT </w:instrText>
      </w:r>
      <w:r w:rsidRPr="00402699">
        <w:rPr>
          <w:rFonts w:ascii="Times New Roman" w:hAnsi="Times New Roman" w:cs="Times New Roman"/>
          <w:bCs/>
          <w:sz w:val="24"/>
          <w:szCs w:val="24"/>
          <w:lang w:val="lt-LT"/>
        </w:rPr>
      </w:r>
      <w:r w:rsidRPr="00402699">
        <w:rPr>
          <w:rFonts w:ascii="Times New Roman" w:hAnsi="Times New Roman" w:cs="Times New Roman"/>
          <w:bCs/>
          <w:sz w:val="24"/>
          <w:szCs w:val="24"/>
          <w:lang w:val="lt-LT"/>
        </w:rPr>
        <w:fldChar w:fldCharType="separate"/>
      </w:r>
      <w:r w:rsidRPr="00402699">
        <w:rPr>
          <w:rFonts w:ascii="Times New Roman" w:hAnsi="Times New Roman" w:cs="Times New Roman"/>
          <w:bCs/>
          <w:sz w:val="24"/>
          <w:szCs w:val="24"/>
          <w:lang w:val="lt-LT"/>
        </w:rPr>
        <w:t>13</w:t>
      </w:r>
      <w:r w:rsidRPr="00402699">
        <w:rPr>
          <w:rFonts w:ascii="Times New Roman" w:hAnsi="Times New Roman" w:cs="Times New Roman"/>
          <w:sz w:val="24"/>
          <w:szCs w:val="24"/>
          <w:lang w:val="lt-LT"/>
        </w:rPr>
        <w:fldChar w:fldCharType="end"/>
      </w:r>
      <w:r w:rsidRPr="00402699">
        <w:rPr>
          <w:rFonts w:ascii="Times New Roman" w:hAnsi="Times New Roman" w:cs="Times New Roman"/>
          <w:bCs/>
          <w:sz w:val="24"/>
          <w:szCs w:val="24"/>
          <w:lang w:val="lt-LT"/>
        </w:rPr>
        <w:t xml:space="preserve"> punkte</w:t>
      </w:r>
      <w:r w:rsidRPr="00335FB1">
        <w:rPr>
          <w:rFonts w:ascii="Times New Roman" w:hAnsi="Times New Roman" w:cs="Times New Roman"/>
          <w:sz w:val="24"/>
          <w:szCs w:val="24"/>
          <w:lang w:val="lt-LT"/>
        </w:rPr>
        <w:t>, nedelsiant informuo</w:t>
      </w:r>
      <w:r>
        <w:rPr>
          <w:rFonts w:ascii="Times New Roman" w:hAnsi="Times New Roman" w:cs="Times New Roman"/>
          <w:sz w:val="24"/>
          <w:szCs w:val="24"/>
          <w:lang w:val="lt-LT"/>
        </w:rPr>
        <w:t>ti</w:t>
      </w:r>
      <w:r w:rsidRPr="00335FB1">
        <w:rPr>
          <w:rFonts w:ascii="Times New Roman" w:hAnsi="Times New Roman" w:cs="Times New Roman"/>
          <w:sz w:val="24"/>
          <w:szCs w:val="24"/>
          <w:lang w:val="lt-LT"/>
        </w:rPr>
        <w:t xml:space="preserve"> apie tai </w:t>
      </w:r>
      <w:r>
        <w:rPr>
          <w:rFonts w:ascii="Times New Roman" w:hAnsi="Times New Roman" w:cs="Times New Roman"/>
          <w:sz w:val="24"/>
          <w:szCs w:val="24"/>
          <w:lang w:val="lt-LT"/>
        </w:rPr>
        <w:t>CPVA.</w:t>
      </w:r>
    </w:p>
    <w:p w14:paraId="4270871C" w14:textId="77777777" w:rsidR="00BC52CA" w:rsidRPr="00335FB1" w:rsidRDefault="00BC52CA" w:rsidP="008F2391">
      <w:pPr>
        <w:pStyle w:val="ListParagraph"/>
        <w:jc w:val="both"/>
        <w:rPr>
          <w:rFonts w:ascii="Times New Roman" w:hAnsi="Times New Roman" w:cs="Times New Roman"/>
          <w:sz w:val="24"/>
          <w:szCs w:val="24"/>
          <w:lang w:val="lt-LT"/>
        </w:rPr>
      </w:pPr>
    </w:p>
    <w:p w14:paraId="71FC1DD4" w14:textId="5DB4FAA5" w:rsidR="00BC52CA" w:rsidRPr="00335FB1" w:rsidRDefault="00BC52CA" w:rsidP="00D44F36">
      <w:pPr>
        <w:pStyle w:val="ListParagraph"/>
        <w:numPr>
          <w:ilvl w:val="0"/>
          <w:numId w:val="4"/>
        </w:numPr>
        <w:tabs>
          <w:tab w:val="left" w:pos="1134"/>
        </w:tabs>
        <w:suppressAutoHyphens/>
        <w:ind w:left="0" w:firstLine="567"/>
        <w:jc w:val="center"/>
        <w:rPr>
          <w:rFonts w:ascii="Times New Roman" w:hAnsi="Times New Roman" w:cs="Times New Roman"/>
          <w:b/>
          <w:sz w:val="24"/>
          <w:szCs w:val="24"/>
          <w:lang w:val="lt-LT"/>
        </w:rPr>
      </w:pPr>
      <w:r w:rsidRPr="00335FB1">
        <w:rPr>
          <w:rFonts w:ascii="Times New Roman" w:hAnsi="Times New Roman" w:cs="Times New Roman"/>
          <w:b/>
          <w:sz w:val="24"/>
          <w:szCs w:val="24"/>
          <w:lang w:val="lt-LT"/>
        </w:rPr>
        <w:t>FUNKCIJŲ PASKIRSTYMAS TARP SUTARTIES ŠALIŲ</w:t>
      </w:r>
    </w:p>
    <w:p w14:paraId="5F04795A" w14:textId="1B012B03" w:rsidR="00BC52CA" w:rsidRPr="00072FC4"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iCs/>
          <w:color w:val="0070C0"/>
          <w:sz w:val="24"/>
          <w:szCs w:val="24"/>
          <w:lang w:val="lt-LT"/>
        </w:rPr>
      </w:pPr>
      <w:bookmarkStart w:id="27" w:name="_Ref195783127"/>
      <w:r w:rsidRPr="00335FB1">
        <w:rPr>
          <w:rFonts w:ascii="Times New Roman" w:hAnsi="Times New Roman" w:cs="Times New Roman"/>
          <w:sz w:val="24"/>
          <w:szCs w:val="24"/>
          <w:lang w:val="lt-LT"/>
        </w:rPr>
        <w:t>Šalys susitaria paskirstyti funkcijas</w:t>
      </w:r>
      <w:r w:rsidR="003B5C09" w:rsidRPr="00335FB1">
        <w:rPr>
          <w:rFonts w:ascii="Times New Roman" w:hAnsi="Times New Roman" w:cs="Times New Roman"/>
          <w:sz w:val="24"/>
          <w:szCs w:val="24"/>
          <w:lang w:val="lt-LT"/>
        </w:rPr>
        <w:t>,</w:t>
      </w:r>
      <w:r w:rsidRPr="00335FB1">
        <w:rPr>
          <w:rFonts w:ascii="Times New Roman" w:hAnsi="Times New Roman" w:cs="Times New Roman"/>
          <w:sz w:val="24"/>
          <w:szCs w:val="24"/>
          <w:lang w:val="lt-LT"/>
        </w:rPr>
        <w:t xml:space="preserve"> įgyvendinant Sutarties </w:t>
      </w:r>
      <w:r w:rsidRPr="00335FB1">
        <w:rPr>
          <w:rFonts w:ascii="Times New Roman" w:hAnsi="Times New Roman" w:cs="Times New Roman"/>
          <w:sz w:val="24"/>
          <w:szCs w:val="24"/>
          <w:lang w:val="lt-LT"/>
        </w:rPr>
        <w:fldChar w:fldCharType="begin"/>
      </w:r>
      <w:r w:rsidRPr="00335FB1">
        <w:rPr>
          <w:rFonts w:ascii="Times New Roman" w:hAnsi="Times New Roman" w:cs="Times New Roman"/>
          <w:sz w:val="24"/>
          <w:szCs w:val="24"/>
          <w:lang w:val="lt-LT"/>
        </w:rPr>
        <w:instrText xml:space="preserve">REF _Ref16228116 \r \h \* MERGEFORMAT </w:instrText>
      </w:r>
      <w:r w:rsidRPr="00335FB1">
        <w:rPr>
          <w:rFonts w:ascii="Times New Roman" w:hAnsi="Times New Roman" w:cs="Times New Roman"/>
          <w:sz w:val="24"/>
          <w:szCs w:val="24"/>
          <w:lang w:val="lt-LT"/>
        </w:rPr>
      </w:r>
      <w:r w:rsidRPr="00335FB1">
        <w:rPr>
          <w:rFonts w:ascii="Times New Roman" w:hAnsi="Times New Roman" w:cs="Times New Roman"/>
          <w:sz w:val="24"/>
          <w:szCs w:val="24"/>
          <w:lang w:val="lt-LT"/>
        </w:rPr>
        <w:fldChar w:fldCharType="separate"/>
      </w:r>
      <w:r w:rsidR="007528F8">
        <w:rPr>
          <w:rFonts w:ascii="Times New Roman" w:hAnsi="Times New Roman" w:cs="Times New Roman"/>
          <w:sz w:val="24"/>
          <w:szCs w:val="24"/>
          <w:lang w:val="lt-LT"/>
        </w:rPr>
        <w:t>8</w:t>
      </w:r>
      <w:r w:rsidRPr="00335FB1">
        <w:rPr>
          <w:rFonts w:ascii="Times New Roman" w:hAnsi="Times New Roman" w:cs="Times New Roman"/>
          <w:sz w:val="24"/>
          <w:szCs w:val="24"/>
          <w:lang w:val="lt-LT"/>
        </w:rPr>
        <w:fldChar w:fldCharType="end"/>
      </w:r>
      <w:r w:rsidRPr="00335FB1">
        <w:rPr>
          <w:rFonts w:ascii="Times New Roman" w:hAnsi="Times New Roman" w:cs="Times New Roman"/>
          <w:sz w:val="24"/>
          <w:szCs w:val="24"/>
          <w:lang w:val="lt-LT"/>
        </w:rPr>
        <w:t xml:space="preserve"> punkte nurodytus etapus</w:t>
      </w:r>
      <w:r w:rsidR="003B5C09" w:rsidRPr="00335FB1">
        <w:rPr>
          <w:rFonts w:ascii="Times New Roman" w:hAnsi="Times New Roman" w:cs="Times New Roman"/>
          <w:sz w:val="24"/>
          <w:szCs w:val="24"/>
          <w:lang w:val="lt-LT"/>
        </w:rPr>
        <w:t>,</w:t>
      </w:r>
      <w:r w:rsidRPr="00335FB1">
        <w:rPr>
          <w:rFonts w:ascii="Times New Roman" w:hAnsi="Times New Roman" w:cs="Times New Roman"/>
          <w:sz w:val="24"/>
          <w:szCs w:val="24"/>
          <w:lang w:val="lt-LT"/>
        </w:rPr>
        <w:t xml:space="preserve"> žemiau nustatyta tvarka</w:t>
      </w:r>
      <w:r w:rsidR="00232053" w:rsidRPr="00335FB1">
        <w:rPr>
          <w:rFonts w:ascii="Times New Roman" w:hAnsi="Times New Roman" w:cs="Times New Roman"/>
          <w:sz w:val="24"/>
          <w:szCs w:val="24"/>
          <w:lang w:val="lt-LT"/>
        </w:rPr>
        <w:t xml:space="preserve"> </w:t>
      </w:r>
      <w:r w:rsidR="00232053" w:rsidRPr="00072FC4">
        <w:rPr>
          <w:rFonts w:ascii="Times New Roman" w:hAnsi="Times New Roman" w:cs="Times New Roman"/>
          <w:iCs/>
          <w:color w:val="0070C0"/>
          <w:sz w:val="24"/>
          <w:szCs w:val="24"/>
          <w:lang w:val="lt-LT"/>
        </w:rPr>
        <w:t>[</w:t>
      </w:r>
      <w:r w:rsidR="007A2F0A" w:rsidRPr="007A2F0A">
        <w:rPr>
          <w:rFonts w:ascii="Times New Roman" w:hAnsi="Times New Roman" w:cs="Times New Roman"/>
          <w:i/>
          <w:iCs/>
          <w:color w:val="0070C0"/>
          <w:sz w:val="24"/>
          <w:szCs w:val="24"/>
          <w:lang w:val="lt-LT"/>
        </w:rPr>
        <w:t>nurodyt</w:t>
      </w:r>
      <w:r w:rsidR="007A2F0A">
        <w:rPr>
          <w:rFonts w:ascii="Times New Roman" w:hAnsi="Times New Roman" w:cs="Times New Roman"/>
          <w:i/>
          <w:iCs/>
          <w:color w:val="0070C0"/>
          <w:sz w:val="24"/>
          <w:szCs w:val="24"/>
          <w:lang w:val="lt-LT"/>
        </w:rPr>
        <w:t xml:space="preserve">os sąlygos </w:t>
      </w:r>
      <w:r w:rsidR="007A2F0A" w:rsidRPr="007A2F0A">
        <w:rPr>
          <w:rFonts w:ascii="Times New Roman" w:hAnsi="Times New Roman" w:cs="Times New Roman"/>
          <w:i/>
          <w:iCs/>
          <w:color w:val="0070C0"/>
          <w:sz w:val="24"/>
          <w:szCs w:val="24"/>
          <w:lang w:val="lt-LT"/>
        </w:rPr>
        <w:t>yra rekomendacinė</w:t>
      </w:r>
      <w:r w:rsidR="007A2F0A">
        <w:rPr>
          <w:rFonts w:ascii="Times New Roman" w:hAnsi="Times New Roman" w:cs="Times New Roman"/>
          <w:i/>
          <w:iCs/>
          <w:color w:val="0070C0"/>
          <w:sz w:val="24"/>
          <w:szCs w:val="24"/>
          <w:lang w:val="lt-LT"/>
        </w:rPr>
        <w:t>s</w:t>
      </w:r>
      <w:r w:rsidR="007A2F0A" w:rsidRPr="007A2F0A">
        <w:rPr>
          <w:rFonts w:ascii="Times New Roman" w:hAnsi="Times New Roman" w:cs="Times New Roman"/>
          <w:i/>
          <w:iCs/>
          <w:color w:val="0070C0"/>
          <w:sz w:val="24"/>
          <w:szCs w:val="24"/>
          <w:lang w:val="lt-LT"/>
        </w:rPr>
        <w:t xml:space="preserve"> ir turi būti adaptuojam</w:t>
      </w:r>
      <w:r w:rsidR="007A2F0A">
        <w:rPr>
          <w:rFonts w:ascii="Times New Roman" w:hAnsi="Times New Roman" w:cs="Times New Roman"/>
          <w:i/>
          <w:iCs/>
          <w:color w:val="0070C0"/>
          <w:sz w:val="24"/>
          <w:szCs w:val="24"/>
          <w:lang w:val="lt-LT"/>
        </w:rPr>
        <w:t>os</w:t>
      </w:r>
      <w:r w:rsidR="007A2F0A" w:rsidRPr="007A2F0A">
        <w:rPr>
          <w:rFonts w:ascii="Times New Roman" w:hAnsi="Times New Roman" w:cs="Times New Roman"/>
          <w:i/>
          <w:iCs/>
          <w:color w:val="0070C0"/>
          <w:sz w:val="24"/>
          <w:szCs w:val="24"/>
          <w:lang w:val="lt-LT"/>
        </w:rPr>
        <w:t xml:space="preserve"> atsižvelgiant į konkretaus Prašymo suteikti Individualią ekspertinę pagalbą specifiką</w:t>
      </w:r>
      <w:r w:rsidR="007A2F0A" w:rsidRPr="007A2F0A">
        <w:rPr>
          <w:rFonts w:ascii="Times New Roman" w:hAnsi="Times New Roman" w:cs="Times New Roman"/>
          <w:iCs/>
          <w:color w:val="0070C0"/>
          <w:sz w:val="24"/>
          <w:szCs w:val="24"/>
          <w:lang w:val="lt-LT"/>
        </w:rPr>
        <w:t>]</w:t>
      </w:r>
      <w:r w:rsidR="001E1ADF" w:rsidRPr="00072FC4">
        <w:rPr>
          <w:rFonts w:ascii="Times New Roman" w:hAnsi="Times New Roman" w:cs="Times New Roman"/>
          <w:sz w:val="24"/>
          <w:szCs w:val="24"/>
          <w:lang w:val="lt-LT"/>
        </w:rPr>
        <w:t>:</w:t>
      </w:r>
      <w:bookmarkEnd w:id="27"/>
    </w:p>
    <w:p w14:paraId="49B0690E" w14:textId="68C1394F" w:rsidR="00BC52CA" w:rsidRPr="00335FB1" w:rsidRDefault="00D42CC5"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b/>
          <w:sz w:val="24"/>
          <w:szCs w:val="24"/>
          <w:lang w:val="lt-LT"/>
        </w:rPr>
        <w:t>I</w:t>
      </w:r>
      <w:r w:rsidR="00BC52CA" w:rsidRPr="00335FB1">
        <w:rPr>
          <w:rFonts w:ascii="Times New Roman" w:hAnsi="Times New Roman" w:cs="Times New Roman"/>
          <w:b/>
          <w:sz w:val="24"/>
          <w:szCs w:val="24"/>
          <w:lang w:val="lt-LT"/>
        </w:rPr>
        <w:t xml:space="preserve"> </w:t>
      </w:r>
      <w:r w:rsidR="003B5C09" w:rsidRPr="00335FB1">
        <w:rPr>
          <w:rFonts w:ascii="Times New Roman" w:hAnsi="Times New Roman" w:cs="Times New Roman"/>
          <w:b/>
          <w:sz w:val="24"/>
          <w:szCs w:val="24"/>
          <w:lang w:val="lt-LT"/>
        </w:rPr>
        <w:t xml:space="preserve">etapas </w:t>
      </w:r>
      <w:r w:rsidR="00D935B3" w:rsidRPr="00335FB1">
        <w:rPr>
          <w:rFonts w:ascii="Times New Roman" w:hAnsi="Times New Roman" w:cs="Times New Roman"/>
          <w:b/>
          <w:sz w:val="24"/>
          <w:szCs w:val="24"/>
          <w:lang w:val="lt-LT"/>
        </w:rPr>
        <w:t>–</w:t>
      </w:r>
      <w:r w:rsidR="003B5C09" w:rsidRPr="00335FB1">
        <w:rPr>
          <w:rFonts w:ascii="Times New Roman" w:hAnsi="Times New Roman" w:cs="Times New Roman"/>
          <w:b/>
          <w:sz w:val="24"/>
          <w:szCs w:val="24"/>
          <w:lang w:val="lt-LT"/>
        </w:rPr>
        <w:t xml:space="preserve"> </w:t>
      </w:r>
      <w:bookmarkStart w:id="28" w:name="_Hlk195791712"/>
      <w:r w:rsidR="00F32A53">
        <w:rPr>
          <w:rFonts w:ascii="Times New Roman" w:hAnsi="Times New Roman" w:cs="Times New Roman"/>
          <w:b/>
          <w:sz w:val="24"/>
          <w:szCs w:val="24"/>
          <w:lang w:val="lt-LT"/>
        </w:rPr>
        <w:t>P</w:t>
      </w:r>
      <w:r w:rsidR="0030312F">
        <w:rPr>
          <w:rFonts w:ascii="Times New Roman" w:hAnsi="Times New Roman" w:cs="Times New Roman"/>
          <w:b/>
          <w:sz w:val="24"/>
          <w:szCs w:val="24"/>
          <w:lang w:val="lt-LT"/>
        </w:rPr>
        <w:t xml:space="preserve">asirengimas </w:t>
      </w:r>
      <w:r w:rsidR="0030312F" w:rsidRPr="00335FB1">
        <w:rPr>
          <w:rFonts w:ascii="Times New Roman" w:hAnsi="Times New Roman" w:cs="Times New Roman"/>
          <w:b/>
          <w:sz w:val="24"/>
          <w:szCs w:val="24"/>
          <w:lang w:val="lt-LT"/>
        </w:rPr>
        <w:t>Pirkim</w:t>
      </w:r>
      <w:r w:rsidR="0030312F">
        <w:rPr>
          <w:rFonts w:ascii="Times New Roman" w:hAnsi="Times New Roman" w:cs="Times New Roman"/>
          <w:b/>
          <w:sz w:val="24"/>
          <w:szCs w:val="24"/>
          <w:lang w:val="lt-LT"/>
        </w:rPr>
        <w:t>ui</w:t>
      </w:r>
      <w:bookmarkEnd w:id="28"/>
      <w:r w:rsidR="00BC52CA" w:rsidRPr="006B2435">
        <w:rPr>
          <w:rFonts w:ascii="Times New Roman" w:hAnsi="Times New Roman" w:cs="Times New Roman"/>
          <w:sz w:val="24"/>
          <w:szCs w:val="24"/>
          <w:lang w:val="lt-LT"/>
        </w:rPr>
        <w:t>:</w:t>
      </w:r>
    </w:p>
    <w:p w14:paraId="0FBB257E" w14:textId="7FB40549" w:rsidR="00BC52CA" w:rsidRPr="00335FB1" w:rsidRDefault="00AB11C1" w:rsidP="00D44F36">
      <w:pPr>
        <w:pStyle w:val="ListParagraph"/>
        <w:numPr>
          <w:ilvl w:val="2"/>
          <w:numId w:val="5"/>
        </w:numPr>
        <w:suppressAutoHyphens/>
        <w:ind w:left="0" w:firstLine="567"/>
        <w:jc w:val="both"/>
        <w:rPr>
          <w:rFonts w:ascii="Times New Roman" w:hAnsi="Times New Roman" w:cs="Times New Roman"/>
          <w:color w:val="00B050"/>
          <w:sz w:val="24"/>
          <w:szCs w:val="24"/>
          <w:lang w:val="lt-LT"/>
        </w:rPr>
      </w:pPr>
      <w:r w:rsidRPr="00335FB1">
        <w:rPr>
          <w:rFonts w:ascii="Times New Roman" w:hAnsi="Times New Roman" w:cs="Times New Roman"/>
          <w:sz w:val="24"/>
          <w:szCs w:val="24"/>
          <w:lang w:val="lt-LT"/>
        </w:rPr>
        <w:t xml:space="preserve">Viešojo subjekto </w:t>
      </w:r>
      <w:r w:rsidR="00BC52CA" w:rsidRPr="00335FB1">
        <w:rPr>
          <w:rFonts w:ascii="Times New Roman" w:hAnsi="Times New Roman" w:cs="Times New Roman"/>
          <w:sz w:val="24"/>
          <w:szCs w:val="24"/>
          <w:lang w:val="lt-LT"/>
        </w:rPr>
        <w:t>paskirti atsakingi asmenys yra atsakingi už</w:t>
      </w:r>
      <w:r w:rsidR="00FC3E8F" w:rsidRPr="00FC3E8F">
        <w:rPr>
          <w:rFonts w:ascii="Times New Roman" w:hAnsi="Times New Roman" w:cs="Times New Roman"/>
          <w:sz w:val="24"/>
          <w:szCs w:val="24"/>
          <w:lang w:val="lt-LT"/>
        </w:rPr>
        <w:t xml:space="preserve"> </w:t>
      </w:r>
      <w:bookmarkStart w:id="29" w:name="_Hlk195789069"/>
      <w:r w:rsidR="00FC3E8F" w:rsidRPr="00FC3E8F">
        <w:rPr>
          <w:rFonts w:ascii="Times New Roman" w:hAnsi="Times New Roman" w:cs="Times New Roman"/>
          <w:sz w:val="24"/>
          <w:szCs w:val="24"/>
          <w:lang w:val="lt-LT"/>
        </w:rPr>
        <w:t>Pirkimo preliminar</w:t>
      </w:r>
      <w:r w:rsidR="00FC3E8F">
        <w:rPr>
          <w:rFonts w:ascii="Times New Roman" w:hAnsi="Times New Roman" w:cs="Times New Roman"/>
          <w:sz w:val="24"/>
          <w:szCs w:val="24"/>
          <w:lang w:val="lt-LT"/>
        </w:rPr>
        <w:t>aus</w:t>
      </w:r>
      <w:r w:rsidR="00FC3E8F" w:rsidRPr="00FC3E8F">
        <w:rPr>
          <w:rFonts w:ascii="Times New Roman" w:hAnsi="Times New Roman" w:cs="Times New Roman"/>
          <w:sz w:val="24"/>
          <w:szCs w:val="24"/>
          <w:lang w:val="lt-LT"/>
        </w:rPr>
        <w:t xml:space="preserve"> grafik</w:t>
      </w:r>
      <w:r w:rsidR="00FC3E8F">
        <w:rPr>
          <w:rFonts w:ascii="Times New Roman" w:hAnsi="Times New Roman" w:cs="Times New Roman"/>
          <w:sz w:val="24"/>
          <w:szCs w:val="24"/>
          <w:lang w:val="lt-LT"/>
        </w:rPr>
        <w:t>o</w:t>
      </w:r>
      <w:bookmarkEnd w:id="29"/>
      <w:r w:rsidR="00FC3E8F">
        <w:rPr>
          <w:rFonts w:ascii="Times New Roman" w:hAnsi="Times New Roman" w:cs="Times New Roman"/>
          <w:sz w:val="24"/>
          <w:szCs w:val="24"/>
          <w:lang w:val="lt-LT"/>
        </w:rPr>
        <w:t>,</w:t>
      </w:r>
      <w:r w:rsidR="00BC52CA" w:rsidRPr="00335FB1">
        <w:rPr>
          <w:rFonts w:ascii="Times New Roman" w:hAnsi="Times New Roman" w:cs="Times New Roman"/>
          <w:sz w:val="24"/>
          <w:szCs w:val="24"/>
          <w:lang w:val="lt-LT"/>
        </w:rPr>
        <w:t xml:space="preserve"> Pirkimo dokumentų </w:t>
      </w:r>
      <w:r w:rsidR="00232053" w:rsidRPr="00335FB1">
        <w:rPr>
          <w:rFonts w:ascii="Times New Roman" w:hAnsi="Times New Roman" w:cs="Times New Roman"/>
          <w:iCs/>
          <w:color w:val="FF0000"/>
          <w:sz w:val="24"/>
          <w:szCs w:val="24"/>
          <w:lang w:val="lt-LT"/>
        </w:rPr>
        <w:t>[</w:t>
      </w:r>
      <w:r w:rsidR="00232053" w:rsidRPr="00335FB1">
        <w:rPr>
          <w:rFonts w:ascii="Times New Roman" w:hAnsi="Times New Roman" w:cs="Times New Roman"/>
          <w:i/>
          <w:color w:val="FF0000"/>
          <w:sz w:val="24"/>
          <w:szCs w:val="24"/>
          <w:lang w:val="lt-LT"/>
        </w:rPr>
        <w:t>nurodyti sritis, pavyzdžiui</w:t>
      </w:r>
      <w:r w:rsidR="00232053" w:rsidRPr="00335FB1">
        <w:rPr>
          <w:rFonts w:ascii="Times New Roman" w:hAnsi="Times New Roman" w:cs="Times New Roman"/>
          <w:sz w:val="24"/>
          <w:szCs w:val="24"/>
          <w:lang w:val="lt-LT"/>
        </w:rPr>
        <w:t xml:space="preserve"> </w:t>
      </w:r>
      <w:r w:rsidR="00BC52CA" w:rsidRPr="00335FB1">
        <w:rPr>
          <w:rFonts w:ascii="Times New Roman" w:hAnsi="Times New Roman" w:cs="Times New Roman"/>
          <w:color w:val="00B050"/>
          <w:sz w:val="24"/>
          <w:szCs w:val="24"/>
          <w:lang w:val="lt-LT"/>
        </w:rPr>
        <w:t>techninės dalies – techninių specifikacijų su priedais</w:t>
      </w:r>
      <w:r w:rsidR="00890C02" w:rsidRPr="00335FB1">
        <w:rPr>
          <w:rFonts w:ascii="Times New Roman" w:hAnsi="Times New Roman" w:cs="Times New Roman"/>
          <w:color w:val="00B050"/>
          <w:sz w:val="24"/>
          <w:szCs w:val="24"/>
          <w:lang w:val="lt-LT"/>
        </w:rPr>
        <w:t>]</w:t>
      </w:r>
      <w:r w:rsidR="00BC52CA" w:rsidRPr="00335FB1">
        <w:rPr>
          <w:rFonts w:ascii="Times New Roman" w:hAnsi="Times New Roman" w:cs="Times New Roman"/>
          <w:color w:val="00B050"/>
          <w:sz w:val="24"/>
          <w:szCs w:val="24"/>
          <w:lang w:val="lt-LT"/>
        </w:rPr>
        <w:t xml:space="preserve"> </w:t>
      </w:r>
      <w:r w:rsidR="00BC52CA" w:rsidRPr="00335FB1">
        <w:rPr>
          <w:rFonts w:ascii="Times New Roman" w:hAnsi="Times New Roman" w:cs="Times New Roman"/>
          <w:sz w:val="24"/>
          <w:szCs w:val="24"/>
          <w:lang w:val="lt-LT"/>
        </w:rPr>
        <w:t xml:space="preserve">parengimą ir vykdo kitas funkcijas, nurodytas </w:t>
      </w:r>
      <w:r w:rsidR="005E1CE5" w:rsidRPr="00335FB1">
        <w:rPr>
          <w:rFonts w:ascii="Times New Roman" w:hAnsi="Times New Roman" w:cs="Times New Roman"/>
          <w:color w:val="FF0000"/>
          <w:sz w:val="24"/>
          <w:szCs w:val="24"/>
          <w:lang w:val="lt-LT"/>
        </w:rPr>
        <w:t>[</w:t>
      </w:r>
      <w:r w:rsidR="005E1CE5" w:rsidRPr="00335FB1">
        <w:rPr>
          <w:rFonts w:ascii="Times New Roman" w:hAnsi="Times New Roman" w:cs="Times New Roman"/>
          <w:i/>
          <w:color w:val="FF0000"/>
          <w:sz w:val="24"/>
          <w:szCs w:val="24"/>
          <w:lang w:val="lt-LT"/>
        </w:rPr>
        <w:t>nurodyti teisės aktą, kuriuo vadovaujantis bus rengiami Pirkimo dokumentai, pvz.: Viešųjų pirkimų įstatymu ar Koncesijų įstatymu</w:t>
      </w:r>
      <w:r w:rsidR="005E1CE5" w:rsidRPr="00335FB1">
        <w:rPr>
          <w:rFonts w:ascii="Times New Roman" w:hAnsi="Times New Roman" w:cs="Times New Roman"/>
          <w:color w:val="FF0000"/>
          <w:sz w:val="24"/>
          <w:szCs w:val="24"/>
          <w:lang w:val="lt-LT"/>
        </w:rPr>
        <w:t>]</w:t>
      </w:r>
      <w:r w:rsidR="00BC52CA" w:rsidRPr="00335FB1">
        <w:rPr>
          <w:rFonts w:ascii="Times New Roman" w:hAnsi="Times New Roman" w:cs="Times New Roman"/>
          <w:sz w:val="24"/>
          <w:szCs w:val="24"/>
          <w:lang w:val="lt-LT"/>
        </w:rPr>
        <w:t>, Taisyklėse ir kituose teisės aktuose bei Komisijos darbo reglamente;</w:t>
      </w:r>
    </w:p>
    <w:p w14:paraId="1999F95D" w14:textId="7AFAD3FE" w:rsidR="00BC52CA" w:rsidRPr="00335FB1" w:rsidRDefault="00AD171C" w:rsidP="00D44F36">
      <w:pPr>
        <w:pStyle w:val="ListParagraph"/>
        <w:numPr>
          <w:ilvl w:val="2"/>
          <w:numId w:val="5"/>
        </w:numPr>
        <w:suppressAutoHyphens/>
        <w:ind w:left="0" w:firstLine="567"/>
        <w:jc w:val="both"/>
        <w:rPr>
          <w:rFonts w:ascii="Times New Roman" w:hAnsi="Times New Roman" w:cs="Times New Roman"/>
          <w:color w:val="00B050"/>
          <w:sz w:val="24"/>
          <w:szCs w:val="24"/>
          <w:lang w:val="lt-LT"/>
        </w:rPr>
      </w:pPr>
      <w:r w:rsidRPr="00AD171C">
        <w:rPr>
          <w:rFonts w:ascii="Times New Roman" w:hAnsi="Times New Roman" w:cs="Times New Roman"/>
          <w:sz w:val="24"/>
          <w:szCs w:val="24"/>
          <w:lang w:val="lt-LT"/>
        </w:rPr>
        <w:t>Vidaus ekspert</w:t>
      </w:r>
      <w:r>
        <w:rPr>
          <w:rFonts w:ascii="Times New Roman" w:hAnsi="Times New Roman" w:cs="Times New Roman"/>
          <w:sz w:val="24"/>
          <w:szCs w:val="24"/>
          <w:lang w:val="lt-LT"/>
        </w:rPr>
        <w:t>as</w:t>
      </w:r>
      <w:r w:rsidRPr="00AD171C">
        <w:rPr>
          <w:rFonts w:ascii="Times New Roman" w:hAnsi="Times New Roman" w:cs="Times New Roman"/>
          <w:sz w:val="24"/>
          <w:szCs w:val="24"/>
          <w:lang w:val="lt-LT"/>
        </w:rPr>
        <w:t xml:space="preserve"> (ekspert</w:t>
      </w:r>
      <w:r>
        <w:rPr>
          <w:rFonts w:ascii="Times New Roman" w:hAnsi="Times New Roman" w:cs="Times New Roman"/>
          <w:sz w:val="24"/>
          <w:szCs w:val="24"/>
          <w:lang w:val="lt-LT"/>
        </w:rPr>
        <w:t>ai</w:t>
      </w:r>
      <w:r w:rsidRPr="00AD171C">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BC52CA" w:rsidRPr="00335FB1">
        <w:rPr>
          <w:rFonts w:ascii="Times New Roman" w:hAnsi="Times New Roman" w:cs="Times New Roman"/>
          <w:sz w:val="24"/>
          <w:szCs w:val="24"/>
          <w:lang w:val="lt-LT"/>
        </w:rPr>
        <w:t xml:space="preserve">yra atsakingi už Pirkimo dokumentų </w:t>
      </w:r>
      <w:r w:rsidR="00232053" w:rsidRPr="00335FB1">
        <w:rPr>
          <w:rFonts w:ascii="Times New Roman" w:hAnsi="Times New Roman" w:cs="Times New Roman"/>
          <w:iCs/>
          <w:color w:val="FF0000"/>
          <w:sz w:val="24"/>
          <w:szCs w:val="24"/>
          <w:lang w:val="lt-LT"/>
        </w:rPr>
        <w:t>[</w:t>
      </w:r>
      <w:r w:rsidR="00232053" w:rsidRPr="00335FB1">
        <w:rPr>
          <w:rFonts w:ascii="Times New Roman" w:hAnsi="Times New Roman" w:cs="Times New Roman"/>
          <w:i/>
          <w:color w:val="FF0000"/>
          <w:sz w:val="24"/>
          <w:szCs w:val="24"/>
          <w:lang w:val="lt-LT"/>
        </w:rPr>
        <w:t>nurodyti sritis, pavyzdžiui</w:t>
      </w:r>
      <w:r w:rsidR="00232053" w:rsidRPr="00335FB1">
        <w:rPr>
          <w:rFonts w:ascii="Times New Roman" w:hAnsi="Times New Roman" w:cs="Times New Roman"/>
          <w:sz w:val="24"/>
          <w:szCs w:val="24"/>
          <w:lang w:val="lt-LT"/>
        </w:rPr>
        <w:t xml:space="preserve"> </w:t>
      </w:r>
      <w:r w:rsidR="00BC52CA" w:rsidRPr="00335FB1">
        <w:rPr>
          <w:rFonts w:ascii="Times New Roman" w:hAnsi="Times New Roman" w:cs="Times New Roman"/>
          <w:i/>
          <w:color w:val="FF0000"/>
          <w:sz w:val="24"/>
          <w:szCs w:val="24"/>
          <w:lang w:val="lt-LT"/>
        </w:rPr>
        <w:t>teisinės ir finansinės dalių</w:t>
      </w:r>
      <w:r w:rsidR="00890C02" w:rsidRPr="00335FB1">
        <w:rPr>
          <w:rFonts w:ascii="Times New Roman" w:hAnsi="Times New Roman" w:cs="Times New Roman"/>
          <w:iCs/>
          <w:color w:val="FF0000"/>
          <w:sz w:val="24"/>
          <w:szCs w:val="24"/>
          <w:u w:val="single"/>
          <w:lang w:val="lt-LT"/>
        </w:rPr>
        <w:t>]</w:t>
      </w:r>
      <w:r w:rsidR="00BC52CA" w:rsidRPr="00335FB1">
        <w:rPr>
          <w:rFonts w:ascii="Times New Roman" w:hAnsi="Times New Roman" w:cs="Times New Roman"/>
          <w:i/>
          <w:color w:val="FF0000"/>
          <w:sz w:val="24"/>
          <w:szCs w:val="24"/>
          <w:lang w:val="lt-LT"/>
        </w:rPr>
        <w:t xml:space="preserve"> </w:t>
      </w:r>
      <w:r w:rsidR="00BC52CA" w:rsidRPr="00335FB1">
        <w:rPr>
          <w:rFonts w:ascii="Times New Roman" w:hAnsi="Times New Roman" w:cs="Times New Roman"/>
          <w:iCs/>
          <w:sz w:val="24"/>
          <w:szCs w:val="24"/>
          <w:lang w:val="lt-LT"/>
        </w:rPr>
        <w:t xml:space="preserve">parengimą </w:t>
      </w:r>
      <w:r w:rsidR="00BC52CA" w:rsidRPr="00335FB1">
        <w:rPr>
          <w:rFonts w:ascii="Times New Roman" w:hAnsi="Times New Roman" w:cs="Times New Roman"/>
          <w:sz w:val="24"/>
          <w:szCs w:val="24"/>
          <w:lang w:val="lt-LT"/>
        </w:rPr>
        <w:t>ir vykdo kitas funkcijas, nurodytas</w:t>
      </w:r>
      <w:r w:rsidR="004E5C78">
        <w:rPr>
          <w:rFonts w:ascii="Times New Roman" w:hAnsi="Times New Roman" w:cs="Times New Roman"/>
          <w:sz w:val="24"/>
          <w:szCs w:val="24"/>
          <w:lang w:val="lt-LT"/>
        </w:rPr>
        <w:t xml:space="preserve"> P</w:t>
      </w:r>
      <w:r w:rsidR="004E5C78" w:rsidRPr="00335FB1">
        <w:rPr>
          <w:rFonts w:ascii="Times New Roman" w:hAnsi="Times New Roman" w:cs="Times New Roman"/>
          <w:sz w:val="24"/>
          <w:szCs w:val="24"/>
          <w:lang w:val="lt-LT"/>
        </w:rPr>
        <w:t>irkimo</w:t>
      </w:r>
      <w:r w:rsidR="004E5C78" w:rsidRPr="00335FB1" w:rsidDel="0093044A">
        <w:rPr>
          <w:rFonts w:ascii="Times New Roman" w:hAnsi="Times New Roman" w:cs="Times New Roman"/>
          <w:sz w:val="24"/>
          <w:szCs w:val="24"/>
          <w:lang w:val="lt-LT"/>
        </w:rPr>
        <w:t xml:space="preserve"> </w:t>
      </w:r>
      <w:r w:rsidR="0058049E" w:rsidRPr="00335FB1">
        <w:rPr>
          <w:rFonts w:ascii="Times New Roman" w:hAnsi="Times New Roman" w:cs="Times New Roman"/>
          <w:sz w:val="24"/>
          <w:szCs w:val="24"/>
          <w:lang w:val="lt-LT"/>
        </w:rPr>
        <w:t>p</w:t>
      </w:r>
      <w:r w:rsidR="00BC52CA" w:rsidRPr="00335FB1">
        <w:rPr>
          <w:rFonts w:ascii="Times New Roman" w:hAnsi="Times New Roman" w:cs="Times New Roman"/>
          <w:sz w:val="24"/>
          <w:szCs w:val="24"/>
          <w:lang w:val="lt-LT"/>
        </w:rPr>
        <w:t>reliminariame grafike bei Komisijos darbo reglamente;</w:t>
      </w:r>
    </w:p>
    <w:p w14:paraId="43002D2B" w14:textId="03A3B89B" w:rsidR="00BC52CA" w:rsidRPr="00335FB1" w:rsidRDefault="00AB11C1"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Viešojo subjekto </w:t>
      </w:r>
      <w:r w:rsidR="00BC52CA" w:rsidRPr="00335FB1">
        <w:rPr>
          <w:rFonts w:ascii="Times New Roman" w:hAnsi="Times New Roman" w:cs="Times New Roman"/>
          <w:sz w:val="24"/>
          <w:szCs w:val="24"/>
          <w:lang w:val="lt-LT"/>
        </w:rPr>
        <w:t xml:space="preserve">ir </w:t>
      </w:r>
      <w:r w:rsidR="00AD171C" w:rsidRPr="00AD171C">
        <w:rPr>
          <w:rFonts w:ascii="Times New Roman" w:hAnsi="Times New Roman" w:cs="Times New Roman"/>
          <w:sz w:val="24"/>
          <w:szCs w:val="24"/>
          <w:lang w:val="lt-LT"/>
        </w:rPr>
        <w:t xml:space="preserve">Vidaus ekspertas (ekspertai) </w:t>
      </w:r>
      <w:r w:rsidR="00BC52CA" w:rsidRPr="00335FB1">
        <w:rPr>
          <w:rFonts w:ascii="Times New Roman" w:hAnsi="Times New Roman" w:cs="Times New Roman"/>
          <w:sz w:val="24"/>
          <w:szCs w:val="24"/>
          <w:lang w:val="lt-LT"/>
        </w:rPr>
        <w:t xml:space="preserve">bendradarbiauja pristatant Pirkimo dokumentus </w:t>
      </w:r>
      <w:r w:rsidRPr="00335FB1">
        <w:rPr>
          <w:rFonts w:ascii="Times New Roman" w:hAnsi="Times New Roman" w:cs="Times New Roman"/>
          <w:sz w:val="24"/>
          <w:szCs w:val="24"/>
          <w:lang w:val="lt-LT"/>
        </w:rPr>
        <w:t xml:space="preserve">Viešojo subjekto </w:t>
      </w:r>
      <w:r w:rsidR="00BC52CA" w:rsidRPr="00335FB1">
        <w:rPr>
          <w:rFonts w:ascii="Times New Roman" w:hAnsi="Times New Roman" w:cs="Times New Roman"/>
          <w:sz w:val="24"/>
          <w:szCs w:val="24"/>
          <w:lang w:val="lt-LT"/>
        </w:rPr>
        <w:t>vadovybei (esant poreikiui).</w:t>
      </w:r>
    </w:p>
    <w:p w14:paraId="78D18FED" w14:textId="3FB9CA9C" w:rsidR="00BC52CA" w:rsidRPr="00335FB1" w:rsidRDefault="00BC52CA"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b/>
          <w:sz w:val="24"/>
          <w:szCs w:val="24"/>
          <w:lang w:val="lt-LT"/>
        </w:rPr>
        <w:t>I</w:t>
      </w:r>
      <w:r w:rsidR="00D42CC5" w:rsidRPr="00335FB1">
        <w:rPr>
          <w:rFonts w:ascii="Times New Roman" w:hAnsi="Times New Roman" w:cs="Times New Roman"/>
          <w:b/>
          <w:sz w:val="24"/>
          <w:szCs w:val="24"/>
          <w:lang w:val="lt-LT"/>
        </w:rPr>
        <w:t>I</w:t>
      </w:r>
      <w:r w:rsidRPr="00335FB1">
        <w:rPr>
          <w:rFonts w:ascii="Times New Roman" w:hAnsi="Times New Roman" w:cs="Times New Roman"/>
          <w:b/>
          <w:sz w:val="24"/>
          <w:szCs w:val="24"/>
          <w:lang w:val="lt-LT"/>
        </w:rPr>
        <w:t xml:space="preserve"> etap</w:t>
      </w:r>
      <w:r w:rsidR="00DA7AFB" w:rsidRPr="00335FB1">
        <w:rPr>
          <w:rFonts w:ascii="Times New Roman" w:hAnsi="Times New Roman" w:cs="Times New Roman"/>
          <w:b/>
          <w:sz w:val="24"/>
          <w:szCs w:val="24"/>
          <w:lang w:val="lt-LT"/>
        </w:rPr>
        <w:t>as</w:t>
      </w:r>
      <w:r w:rsidRPr="00335FB1">
        <w:rPr>
          <w:rFonts w:ascii="Times New Roman" w:hAnsi="Times New Roman" w:cs="Times New Roman"/>
          <w:b/>
          <w:sz w:val="24"/>
          <w:szCs w:val="24"/>
          <w:lang w:val="lt-LT"/>
        </w:rPr>
        <w:t xml:space="preserve"> </w:t>
      </w:r>
      <w:r w:rsidR="004D1935">
        <w:rPr>
          <w:rFonts w:ascii="Times New Roman" w:hAnsi="Times New Roman" w:cs="Times New Roman"/>
          <w:b/>
          <w:sz w:val="24"/>
          <w:szCs w:val="24"/>
          <w:lang w:val="lt-LT"/>
        </w:rPr>
        <w:t>–</w:t>
      </w:r>
      <w:r w:rsidR="00DA7AFB" w:rsidRPr="00335FB1">
        <w:rPr>
          <w:rFonts w:ascii="Times New Roman" w:hAnsi="Times New Roman" w:cs="Times New Roman"/>
          <w:b/>
          <w:sz w:val="24"/>
          <w:szCs w:val="24"/>
          <w:lang w:val="lt-LT"/>
        </w:rPr>
        <w:t xml:space="preserve"> Viešųjų konsultacijų </w:t>
      </w:r>
      <w:r w:rsidRPr="00335FB1">
        <w:rPr>
          <w:rFonts w:ascii="Times New Roman" w:hAnsi="Times New Roman" w:cs="Times New Roman"/>
          <w:sz w:val="24"/>
          <w:szCs w:val="24"/>
          <w:lang w:val="lt-LT"/>
        </w:rPr>
        <w:t>vykdymas:</w:t>
      </w:r>
    </w:p>
    <w:p w14:paraId="1A8B77FA" w14:textId="2557B8D0" w:rsidR="00BC52CA" w:rsidRPr="00335FB1" w:rsidRDefault="00AB11C1" w:rsidP="00D44F36">
      <w:pPr>
        <w:pStyle w:val="ListParagraph"/>
        <w:numPr>
          <w:ilvl w:val="2"/>
          <w:numId w:val="5"/>
        </w:numPr>
        <w:suppressAutoHyphens/>
        <w:ind w:left="0" w:firstLine="567"/>
        <w:jc w:val="both"/>
        <w:rPr>
          <w:rFonts w:ascii="Times New Roman" w:hAnsi="Times New Roman" w:cs="Times New Roman"/>
          <w:color w:val="00B050"/>
          <w:sz w:val="24"/>
          <w:szCs w:val="24"/>
          <w:lang w:val="lt-LT"/>
        </w:rPr>
      </w:pPr>
      <w:bookmarkStart w:id="30" w:name="_Hlk195784451"/>
      <w:r w:rsidRPr="00335FB1">
        <w:rPr>
          <w:rFonts w:ascii="Times New Roman" w:hAnsi="Times New Roman" w:cs="Times New Roman"/>
          <w:sz w:val="24"/>
          <w:szCs w:val="24"/>
          <w:lang w:val="lt-LT"/>
        </w:rPr>
        <w:t xml:space="preserve">Viešojo subjekto </w:t>
      </w:r>
      <w:bookmarkEnd w:id="30"/>
      <w:r w:rsidR="00BC52CA" w:rsidRPr="00335FB1">
        <w:rPr>
          <w:rFonts w:ascii="Times New Roman" w:hAnsi="Times New Roman" w:cs="Times New Roman"/>
          <w:sz w:val="24"/>
          <w:szCs w:val="24"/>
          <w:lang w:val="lt-LT"/>
        </w:rPr>
        <w:t>paskirti atsakingi asmenys yra atsakingi už P</w:t>
      </w:r>
      <w:r w:rsidR="00724F5B" w:rsidRPr="00335FB1">
        <w:rPr>
          <w:rFonts w:ascii="Times New Roman" w:hAnsi="Times New Roman" w:cs="Times New Roman"/>
          <w:sz w:val="24"/>
          <w:szCs w:val="24"/>
          <w:lang w:val="lt-LT"/>
        </w:rPr>
        <w:t>irkimo</w:t>
      </w:r>
      <w:r w:rsidR="00BC52CA" w:rsidRPr="00335FB1">
        <w:rPr>
          <w:rFonts w:ascii="Times New Roman" w:hAnsi="Times New Roman" w:cs="Times New Roman"/>
          <w:sz w:val="24"/>
          <w:szCs w:val="24"/>
          <w:lang w:val="lt-LT"/>
        </w:rPr>
        <w:t xml:space="preserve"> </w:t>
      </w:r>
      <w:r w:rsidR="00AB4D1B" w:rsidRPr="00072FC4">
        <w:rPr>
          <w:rFonts w:ascii="Times New Roman" w:hAnsi="Times New Roman" w:cs="Times New Roman"/>
          <w:iCs/>
          <w:color w:val="FF0000"/>
          <w:sz w:val="24"/>
          <w:szCs w:val="24"/>
          <w:lang w:val="lt-LT"/>
        </w:rPr>
        <w:t>[</w:t>
      </w:r>
      <w:r w:rsidR="00AB4D1B" w:rsidRPr="00335FB1">
        <w:rPr>
          <w:rFonts w:ascii="Times New Roman" w:hAnsi="Times New Roman" w:cs="Times New Roman"/>
          <w:i/>
          <w:color w:val="FF0000"/>
          <w:sz w:val="24"/>
          <w:szCs w:val="24"/>
          <w:lang w:val="lt-LT"/>
        </w:rPr>
        <w:t>nurodyti sritis, pavyzdžiui</w:t>
      </w:r>
      <w:r w:rsidR="00AB4D1B" w:rsidRPr="00335FB1">
        <w:rPr>
          <w:rFonts w:ascii="Times New Roman" w:hAnsi="Times New Roman" w:cs="Times New Roman"/>
          <w:sz w:val="24"/>
          <w:szCs w:val="24"/>
          <w:lang w:val="lt-LT"/>
        </w:rPr>
        <w:t xml:space="preserve"> </w:t>
      </w:r>
      <w:r w:rsidR="00BC52CA" w:rsidRPr="00335FB1">
        <w:rPr>
          <w:rFonts w:ascii="Times New Roman" w:hAnsi="Times New Roman" w:cs="Times New Roman"/>
          <w:color w:val="00B050"/>
          <w:sz w:val="24"/>
          <w:szCs w:val="24"/>
          <w:lang w:val="lt-LT"/>
        </w:rPr>
        <w:t>techninės dalies</w:t>
      </w:r>
      <w:r w:rsidR="00AB4D1B" w:rsidRPr="00072FC4">
        <w:rPr>
          <w:rFonts w:ascii="Times New Roman" w:hAnsi="Times New Roman" w:cs="Times New Roman"/>
          <w:color w:val="00B050"/>
          <w:sz w:val="24"/>
          <w:szCs w:val="24"/>
          <w:lang w:val="lt-LT"/>
        </w:rPr>
        <w:t>]</w:t>
      </w:r>
      <w:r w:rsidR="00BC52CA" w:rsidRPr="00335FB1">
        <w:rPr>
          <w:rFonts w:ascii="Times New Roman" w:hAnsi="Times New Roman" w:cs="Times New Roman"/>
          <w:sz w:val="24"/>
          <w:szCs w:val="24"/>
          <w:lang w:val="lt-LT"/>
        </w:rPr>
        <w:t xml:space="preserve"> medžiagos, pristatomos viešosios konsultacijos metu, rengimą ir pristatymą, taip pat atsakymų / paaiškinimų dėl P</w:t>
      </w:r>
      <w:r w:rsidR="00724F5B" w:rsidRPr="00335FB1">
        <w:rPr>
          <w:rFonts w:ascii="Times New Roman" w:hAnsi="Times New Roman" w:cs="Times New Roman"/>
          <w:sz w:val="24"/>
          <w:szCs w:val="24"/>
          <w:lang w:val="lt-LT"/>
        </w:rPr>
        <w:t>irkimo</w:t>
      </w:r>
      <w:r w:rsidR="00BC52CA" w:rsidRPr="00335FB1">
        <w:rPr>
          <w:rFonts w:ascii="Times New Roman" w:hAnsi="Times New Roman" w:cs="Times New Roman"/>
          <w:color w:val="00B050"/>
          <w:sz w:val="24"/>
          <w:szCs w:val="24"/>
          <w:lang w:val="lt-LT"/>
        </w:rPr>
        <w:t xml:space="preserve"> </w:t>
      </w:r>
      <w:r w:rsidR="00AB4D1B" w:rsidRPr="00072FC4">
        <w:rPr>
          <w:rFonts w:ascii="Times New Roman" w:hAnsi="Times New Roman" w:cs="Times New Roman"/>
          <w:iCs/>
          <w:color w:val="FF0000"/>
          <w:sz w:val="24"/>
          <w:szCs w:val="24"/>
          <w:lang w:val="lt-LT"/>
        </w:rPr>
        <w:t>[</w:t>
      </w:r>
      <w:r w:rsidR="00AB4D1B" w:rsidRPr="00335FB1">
        <w:rPr>
          <w:rFonts w:ascii="Times New Roman" w:hAnsi="Times New Roman" w:cs="Times New Roman"/>
          <w:i/>
          <w:color w:val="FF0000"/>
          <w:sz w:val="24"/>
          <w:szCs w:val="24"/>
          <w:lang w:val="lt-LT"/>
        </w:rPr>
        <w:t>nurodyti sritis, pavyzdžiui</w:t>
      </w:r>
      <w:r w:rsidR="00AB4D1B" w:rsidRPr="00335FB1">
        <w:rPr>
          <w:rFonts w:ascii="Times New Roman" w:hAnsi="Times New Roman" w:cs="Times New Roman"/>
          <w:sz w:val="24"/>
          <w:szCs w:val="24"/>
          <w:lang w:val="lt-LT"/>
        </w:rPr>
        <w:t xml:space="preserve"> </w:t>
      </w:r>
      <w:r w:rsidR="00BC52CA" w:rsidRPr="00335FB1">
        <w:rPr>
          <w:rFonts w:ascii="Times New Roman" w:hAnsi="Times New Roman" w:cs="Times New Roman"/>
          <w:color w:val="00B050"/>
          <w:sz w:val="24"/>
          <w:szCs w:val="24"/>
          <w:lang w:val="lt-LT"/>
        </w:rPr>
        <w:t>techninės dalies</w:t>
      </w:r>
      <w:r w:rsidR="00AB4D1B" w:rsidRPr="00072FC4">
        <w:rPr>
          <w:rFonts w:ascii="Times New Roman" w:hAnsi="Times New Roman" w:cs="Times New Roman"/>
          <w:color w:val="00B050"/>
          <w:sz w:val="24"/>
          <w:szCs w:val="24"/>
          <w:lang w:val="lt-LT"/>
        </w:rPr>
        <w:t>]</w:t>
      </w:r>
      <w:r w:rsidR="00BC52CA" w:rsidRPr="00335FB1">
        <w:rPr>
          <w:rFonts w:ascii="Times New Roman" w:hAnsi="Times New Roman" w:cs="Times New Roman"/>
          <w:sz w:val="24"/>
          <w:szCs w:val="24"/>
          <w:lang w:val="lt-LT"/>
        </w:rPr>
        <w:t xml:space="preserve"> rengimą;</w:t>
      </w:r>
    </w:p>
    <w:p w14:paraId="7386757A" w14:textId="70D60348" w:rsidR="00BC52CA" w:rsidRPr="00335FB1" w:rsidRDefault="00890C02"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Vidaus eksperta</w:t>
      </w:r>
      <w:r w:rsidR="00E850D3" w:rsidRPr="00335FB1">
        <w:rPr>
          <w:rFonts w:ascii="Times New Roman" w:hAnsi="Times New Roman" w:cs="Times New Roman"/>
          <w:sz w:val="24"/>
          <w:szCs w:val="24"/>
          <w:lang w:val="lt-LT"/>
        </w:rPr>
        <w:t>s</w:t>
      </w:r>
      <w:r w:rsidR="00092F9F" w:rsidRPr="00335FB1">
        <w:rPr>
          <w:rFonts w:ascii="Times New Roman" w:hAnsi="Times New Roman" w:cs="Times New Roman"/>
          <w:sz w:val="24"/>
          <w:szCs w:val="24"/>
          <w:lang w:val="lt-LT"/>
        </w:rPr>
        <w:t xml:space="preserve"> (</w:t>
      </w:r>
      <w:r w:rsidR="00AB11C1" w:rsidRPr="00335FB1">
        <w:rPr>
          <w:rFonts w:ascii="Times New Roman" w:hAnsi="Times New Roman" w:cs="Times New Roman"/>
          <w:sz w:val="24"/>
          <w:szCs w:val="24"/>
          <w:lang w:val="lt-LT"/>
        </w:rPr>
        <w:t>-</w:t>
      </w:r>
      <w:r w:rsidR="00092F9F" w:rsidRPr="00335FB1">
        <w:rPr>
          <w:rFonts w:ascii="Times New Roman" w:hAnsi="Times New Roman" w:cs="Times New Roman"/>
          <w:sz w:val="24"/>
          <w:szCs w:val="24"/>
          <w:lang w:val="lt-LT"/>
        </w:rPr>
        <w:t>ai)</w:t>
      </w:r>
      <w:r w:rsidR="00BC52CA" w:rsidRPr="00335FB1">
        <w:rPr>
          <w:rFonts w:ascii="Times New Roman" w:hAnsi="Times New Roman" w:cs="Times New Roman"/>
          <w:sz w:val="24"/>
          <w:szCs w:val="24"/>
          <w:lang w:val="lt-LT"/>
        </w:rPr>
        <w:t xml:space="preserve"> yra atsakingi už </w:t>
      </w:r>
      <w:r w:rsidR="00724F5B" w:rsidRPr="00335FB1">
        <w:rPr>
          <w:rFonts w:ascii="Times New Roman" w:hAnsi="Times New Roman" w:cs="Times New Roman"/>
          <w:sz w:val="24"/>
          <w:szCs w:val="24"/>
          <w:lang w:val="lt-LT"/>
        </w:rPr>
        <w:t>Pirkimo</w:t>
      </w:r>
      <w:r w:rsidR="00BC52CA" w:rsidRPr="00D03C2A">
        <w:rPr>
          <w:rFonts w:ascii="Times New Roman" w:hAnsi="Times New Roman" w:cs="Times New Roman"/>
          <w:iCs/>
          <w:sz w:val="24"/>
          <w:szCs w:val="24"/>
          <w:lang w:val="lt-LT"/>
        </w:rPr>
        <w:t xml:space="preserve"> </w:t>
      </w:r>
      <w:r w:rsidR="00623A5E" w:rsidRPr="00072FC4">
        <w:rPr>
          <w:rFonts w:ascii="Times New Roman" w:hAnsi="Times New Roman" w:cs="Times New Roman"/>
          <w:iCs/>
          <w:color w:val="FF0000"/>
          <w:sz w:val="24"/>
          <w:szCs w:val="24"/>
          <w:lang w:val="lt-LT"/>
        </w:rPr>
        <w:t>[</w:t>
      </w:r>
      <w:r w:rsidR="00623A5E" w:rsidRPr="00335FB1">
        <w:rPr>
          <w:rFonts w:ascii="Times New Roman" w:hAnsi="Times New Roman" w:cs="Times New Roman"/>
          <w:i/>
          <w:color w:val="FF0000"/>
          <w:sz w:val="24"/>
          <w:szCs w:val="24"/>
          <w:lang w:val="lt-LT"/>
        </w:rPr>
        <w:t>nurodyti sritis, pavyzdžiui</w:t>
      </w:r>
      <w:r w:rsidR="00623A5E" w:rsidRPr="00335FB1">
        <w:rPr>
          <w:rFonts w:ascii="Times New Roman" w:hAnsi="Times New Roman" w:cs="Times New Roman"/>
          <w:sz w:val="24"/>
          <w:szCs w:val="24"/>
          <w:lang w:val="lt-LT"/>
        </w:rPr>
        <w:t xml:space="preserve"> </w:t>
      </w:r>
      <w:r w:rsidR="00BC52CA" w:rsidRPr="00335FB1">
        <w:rPr>
          <w:rFonts w:ascii="Times New Roman" w:hAnsi="Times New Roman" w:cs="Times New Roman"/>
          <w:color w:val="00B050"/>
          <w:sz w:val="24"/>
          <w:szCs w:val="24"/>
          <w:lang w:val="lt-LT"/>
        </w:rPr>
        <w:t>teisinės ir finansinės dalių</w:t>
      </w:r>
      <w:r w:rsidR="00623A5E" w:rsidRPr="00072FC4">
        <w:rPr>
          <w:rFonts w:ascii="Times New Roman" w:hAnsi="Times New Roman" w:cs="Times New Roman"/>
          <w:color w:val="00B050"/>
          <w:sz w:val="24"/>
          <w:szCs w:val="24"/>
          <w:lang w:val="lt-LT"/>
        </w:rPr>
        <w:t>]</w:t>
      </w:r>
      <w:r w:rsidR="00BC52CA" w:rsidRPr="00335FB1">
        <w:rPr>
          <w:rFonts w:ascii="Times New Roman" w:hAnsi="Times New Roman" w:cs="Times New Roman"/>
          <w:sz w:val="24"/>
          <w:szCs w:val="24"/>
          <w:lang w:val="lt-LT"/>
        </w:rPr>
        <w:t xml:space="preserve"> medžiagos, pristatomos viešosios konsultacijos metu, rengimą ir pristatymą, o taip pat atsakymų / paaiškinimų dėl P</w:t>
      </w:r>
      <w:r w:rsidR="00724F5B" w:rsidRPr="00335FB1">
        <w:rPr>
          <w:rFonts w:ascii="Times New Roman" w:hAnsi="Times New Roman" w:cs="Times New Roman"/>
          <w:sz w:val="24"/>
          <w:szCs w:val="24"/>
          <w:lang w:val="lt-LT"/>
        </w:rPr>
        <w:t>irkimo</w:t>
      </w:r>
      <w:r w:rsidR="00A37597" w:rsidRPr="00335FB1">
        <w:rPr>
          <w:rFonts w:ascii="Times New Roman" w:hAnsi="Times New Roman" w:cs="Times New Roman"/>
          <w:sz w:val="24"/>
          <w:szCs w:val="24"/>
          <w:lang w:val="lt-LT"/>
        </w:rPr>
        <w:t xml:space="preserve"> dokumentų </w:t>
      </w:r>
      <w:r w:rsidR="00623A5E" w:rsidRPr="00072FC4">
        <w:rPr>
          <w:rFonts w:ascii="Times New Roman" w:hAnsi="Times New Roman" w:cs="Times New Roman"/>
          <w:iCs/>
          <w:color w:val="FF0000"/>
          <w:sz w:val="24"/>
          <w:szCs w:val="24"/>
          <w:lang w:val="lt-LT"/>
        </w:rPr>
        <w:t>[</w:t>
      </w:r>
      <w:r w:rsidR="00623A5E" w:rsidRPr="00335FB1">
        <w:rPr>
          <w:rFonts w:ascii="Times New Roman" w:hAnsi="Times New Roman" w:cs="Times New Roman"/>
          <w:i/>
          <w:color w:val="FF0000"/>
          <w:sz w:val="24"/>
          <w:szCs w:val="24"/>
          <w:lang w:val="lt-LT"/>
        </w:rPr>
        <w:t>nurodyti sritis, pavyzdžiui</w:t>
      </w:r>
      <w:r w:rsidR="00BC52CA" w:rsidRPr="00335FB1">
        <w:rPr>
          <w:rFonts w:ascii="Times New Roman" w:hAnsi="Times New Roman" w:cs="Times New Roman"/>
          <w:color w:val="00B050"/>
          <w:sz w:val="24"/>
          <w:szCs w:val="24"/>
          <w:lang w:val="lt-LT"/>
        </w:rPr>
        <w:t xml:space="preserve"> teisinių ir finansinių dalių</w:t>
      </w:r>
      <w:r w:rsidR="00623A5E" w:rsidRPr="00072FC4">
        <w:rPr>
          <w:rFonts w:ascii="Times New Roman" w:hAnsi="Times New Roman" w:cs="Times New Roman"/>
          <w:color w:val="00B050"/>
          <w:sz w:val="24"/>
          <w:szCs w:val="24"/>
          <w:lang w:val="lt-LT"/>
        </w:rPr>
        <w:t>]</w:t>
      </w:r>
      <w:r w:rsidR="00BC52CA" w:rsidRPr="00335FB1">
        <w:rPr>
          <w:rFonts w:ascii="Times New Roman" w:hAnsi="Times New Roman" w:cs="Times New Roman"/>
          <w:sz w:val="24"/>
          <w:szCs w:val="24"/>
          <w:lang w:val="lt-LT"/>
        </w:rPr>
        <w:t xml:space="preserve"> rengimą;</w:t>
      </w:r>
    </w:p>
    <w:p w14:paraId="0855CA5A" w14:textId="6F4F8DD4" w:rsidR="00BC52CA" w:rsidRPr="00335FB1" w:rsidRDefault="00BC52CA"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už viešųjų konsultacijų organizavimą yra atsaking</w:t>
      </w:r>
      <w:r w:rsidR="000E3199" w:rsidRPr="00335FB1">
        <w:rPr>
          <w:rFonts w:ascii="Times New Roman" w:hAnsi="Times New Roman" w:cs="Times New Roman"/>
          <w:sz w:val="24"/>
          <w:szCs w:val="24"/>
          <w:lang w:val="lt-LT"/>
        </w:rPr>
        <w:t>as</w:t>
      </w:r>
      <w:r w:rsidR="00AB11C1" w:rsidRPr="00335FB1">
        <w:rPr>
          <w:rFonts w:ascii="Times New Roman" w:hAnsi="Times New Roman" w:cs="Times New Roman"/>
          <w:sz w:val="24"/>
          <w:szCs w:val="24"/>
          <w:lang w:val="lt-LT"/>
        </w:rPr>
        <w:t xml:space="preserve"> Viešasis subjektas.</w:t>
      </w:r>
    </w:p>
    <w:p w14:paraId="5E408A14" w14:textId="4F146284" w:rsidR="00BC52CA" w:rsidRPr="00335FB1" w:rsidRDefault="00BC52CA"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b/>
          <w:sz w:val="24"/>
          <w:szCs w:val="24"/>
          <w:lang w:val="lt-LT"/>
        </w:rPr>
        <w:t>I</w:t>
      </w:r>
      <w:r w:rsidR="00724F5B" w:rsidRPr="00335FB1">
        <w:rPr>
          <w:rFonts w:ascii="Times New Roman" w:hAnsi="Times New Roman" w:cs="Times New Roman"/>
          <w:b/>
          <w:sz w:val="24"/>
          <w:szCs w:val="24"/>
          <w:lang w:val="lt-LT"/>
        </w:rPr>
        <w:t>II</w:t>
      </w:r>
      <w:r w:rsidRPr="00335FB1">
        <w:rPr>
          <w:rFonts w:ascii="Times New Roman" w:hAnsi="Times New Roman" w:cs="Times New Roman"/>
          <w:b/>
          <w:sz w:val="24"/>
          <w:szCs w:val="24"/>
          <w:lang w:val="lt-LT"/>
        </w:rPr>
        <w:t xml:space="preserve"> etap</w:t>
      </w:r>
      <w:r w:rsidR="00DA7AFB" w:rsidRPr="00335FB1">
        <w:rPr>
          <w:rFonts w:ascii="Times New Roman" w:hAnsi="Times New Roman" w:cs="Times New Roman"/>
          <w:b/>
          <w:sz w:val="24"/>
          <w:szCs w:val="24"/>
          <w:lang w:val="lt-LT"/>
        </w:rPr>
        <w:t xml:space="preserve">as </w:t>
      </w:r>
      <w:r w:rsidR="00104DA2">
        <w:rPr>
          <w:rFonts w:ascii="Times New Roman" w:hAnsi="Times New Roman" w:cs="Times New Roman"/>
          <w:b/>
          <w:sz w:val="24"/>
          <w:szCs w:val="24"/>
          <w:lang w:val="lt-LT"/>
        </w:rPr>
        <w:t>–</w:t>
      </w:r>
      <w:r w:rsidR="00DA7AFB" w:rsidRPr="00072FC4">
        <w:rPr>
          <w:rFonts w:ascii="Times New Roman" w:hAnsi="Times New Roman" w:cs="Times New Roman"/>
          <w:b/>
          <w:sz w:val="24"/>
          <w:lang w:val="lt-LT"/>
        </w:rPr>
        <w:t xml:space="preserve"> </w:t>
      </w:r>
      <w:r w:rsidRPr="00335FB1">
        <w:rPr>
          <w:rFonts w:ascii="Times New Roman" w:hAnsi="Times New Roman" w:cs="Times New Roman"/>
          <w:b/>
          <w:sz w:val="24"/>
          <w:szCs w:val="24"/>
          <w:lang w:val="lt-LT"/>
        </w:rPr>
        <w:t>Pagalba vykdant Pirkimo procedūras</w:t>
      </w:r>
      <w:r w:rsidRPr="00335FB1">
        <w:rPr>
          <w:rFonts w:ascii="Times New Roman" w:hAnsi="Times New Roman" w:cs="Times New Roman"/>
          <w:sz w:val="24"/>
          <w:szCs w:val="24"/>
          <w:lang w:val="lt-LT"/>
        </w:rPr>
        <w:t>:</w:t>
      </w:r>
    </w:p>
    <w:p w14:paraId="6CFE019F" w14:textId="411EAC44" w:rsidR="00BC52CA" w:rsidRPr="00335FB1" w:rsidRDefault="00BC52CA"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lastRenderedPageBreak/>
        <w:t xml:space="preserve">Pirkimo procedūras organizuoja ir vykdo </w:t>
      </w:r>
      <w:r w:rsidR="00D168E9" w:rsidRPr="00072FC4">
        <w:rPr>
          <w:rFonts w:ascii="Times New Roman" w:hAnsi="Times New Roman" w:cs="Times New Roman"/>
          <w:color w:val="0070C0"/>
          <w:sz w:val="24"/>
          <w:szCs w:val="24"/>
          <w:lang w:val="lt-LT"/>
        </w:rPr>
        <w:t>[</w:t>
      </w:r>
      <w:r w:rsidR="00D168E9" w:rsidRPr="00072FC4">
        <w:rPr>
          <w:rFonts w:ascii="Times New Roman" w:hAnsi="Times New Roman" w:cs="Times New Roman"/>
          <w:i/>
          <w:iCs/>
          <w:color w:val="0070C0"/>
          <w:sz w:val="24"/>
          <w:szCs w:val="24"/>
          <w:lang w:val="lt-LT"/>
        </w:rPr>
        <w:t>pasirinkti</w:t>
      </w:r>
      <w:r w:rsidR="00D168E9" w:rsidRPr="00072FC4">
        <w:rPr>
          <w:rFonts w:ascii="Times New Roman" w:hAnsi="Times New Roman" w:cs="Times New Roman"/>
          <w:color w:val="0070C0"/>
          <w:sz w:val="24"/>
          <w:szCs w:val="24"/>
          <w:lang w:val="lt-LT"/>
        </w:rPr>
        <w:t xml:space="preserve"> </w:t>
      </w:r>
      <w:r w:rsidR="005F3C4F" w:rsidRPr="00335FB1">
        <w:rPr>
          <w:rFonts w:ascii="Times New Roman" w:hAnsi="Times New Roman" w:cs="Times New Roman"/>
          <w:color w:val="00B050"/>
          <w:sz w:val="24"/>
          <w:szCs w:val="24"/>
          <w:lang w:val="lt-LT"/>
        </w:rPr>
        <w:t>Viešasis subjektas</w:t>
      </w:r>
      <w:r w:rsidR="00891D9B" w:rsidRPr="00335FB1">
        <w:rPr>
          <w:rFonts w:ascii="Times New Roman" w:hAnsi="Times New Roman" w:cs="Times New Roman"/>
          <w:color w:val="00B050"/>
          <w:sz w:val="24"/>
          <w:szCs w:val="24"/>
          <w:lang w:val="lt-LT"/>
        </w:rPr>
        <w:t xml:space="preserve"> </w:t>
      </w:r>
      <w:r w:rsidR="00D168E9" w:rsidRPr="00072FC4">
        <w:rPr>
          <w:rFonts w:ascii="Times New Roman" w:hAnsi="Times New Roman" w:cs="Times New Roman"/>
          <w:i/>
          <w:iCs/>
          <w:color w:val="0070C0"/>
          <w:sz w:val="24"/>
          <w:szCs w:val="24"/>
          <w:lang w:val="lt-LT"/>
        </w:rPr>
        <w:t>/ arba</w:t>
      </w:r>
      <w:r w:rsidR="00D168E9" w:rsidRPr="00072FC4">
        <w:rPr>
          <w:rFonts w:ascii="Times New Roman" w:hAnsi="Times New Roman" w:cs="Times New Roman"/>
          <w:color w:val="0070C0"/>
          <w:sz w:val="24"/>
          <w:szCs w:val="24"/>
          <w:lang w:val="lt-LT"/>
        </w:rPr>
        <w:t xml:space="preserve"> </w:t>
      </w:r>
      <w:r w:rsidR="00D168E9" w:rsidRPr="00335FB1">
        <w:rPr>
          <w:rFonts w:ascii="Times New Roman" w:hAnsi="Times New Roman" w:cs="Times New Roman"/>
          <w:color w:val="00B050"/>
          <w:sz w:val="24"/>
          <w:szCs w:val="24"/>
          <w:lang w:val="lt-LT"/>
        </w:rPr>
        <w:t>CPVA</w:t>
      </w:r>
      <w:r w:rsidR="00D168E9" w:rsidRPr="00072FC4">
        <w:rPr>
          <w:rFonts w:ascii="Times New Roman" w:hAnsi="Times New Roman" w:cs="Times New Roman"/>
          <w:color w:val="00B050"/>
          <w:sz w:val="24"/>
          <w:szCs w:val="24"/>
          <w:lang w:val="lt-LT"/>
        </w:rPr>
        <w:t>]</w:t>
      </w:r>
      <w:r w:rsidR="00D168E9" w:rsidRPr="00335FB1">
        <w:rPr>
          <w:rFonts w:ascii="Times New Roman" w:hAnsi="Times New Roman" w:cs="Times New Roman"/>
          <w:sz w:val="24"/>
          <w:szCs w:val="24"/>
          <w:lang w:val="lt-LT"/>
        </w:rPr>
        <w:t>;</w:t>
      </w:r>
    </w:p>
    <w:p w14:paraId="6791213A" w14:textId="7CB40958" w:rsidR="00BC52CA" w:rsidRPr="00335FB1" w:rsidRDefault="00BC52CA"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už Komisijos darbo organizavimą atsakinga</w:t>
      </w:r>
      <w:r w:rsidR="000E3199" w:rsidRPr="00335FB1">
        <w:rPr>
          <w:rFonts w:ascii="Times New Roman" w:hAnsi="Times New Roman" w:cs="Times New Roman"/>
          <w:sz w:val="24"/>
          <w:szCs w:val="24"/>
          <w:lang w:val="lt-LT"/>
        </w:rPr>
        <w:t>s</w:t>
      </w:r>
      <w:r w:rsidRPr="00335FB1">
        <w:rPr>
          <w:rFonts w:ascii="Times New Roman" w:hAnsi="Times New Roman" w:cs="Times New Roman"/>
          <w:sz w:val="24"/>
          <w:szCs w:val="24"/>
          <w:lang w:val="lt-LT"/>
        </w:rPr>
        <w:t xml:space="preserve"> </w:t>
      </w:r>
      <w:r w:rsidR="00D168E9" w:rsidRPr="00072FC4">
        <w:rPr>
          <w:rFonts w:ascii="Times New Roman" w:hAnsi="Times New Roman" w:cs="Times New Roman"/>
          <w:color w:val="0070C0"/>
          <w:sz w:val="24"/>
          <w:szCs w:val="24"/>
          <w:lang w:val="lt-LT"/>
        </w:rPr>
        <w:t>[</w:t>
      </w:r>
      <w:r w:rsidR="00D168E9" w:rsidRPr="00072FC4">
        <w:rPr>
          <w:rFonts w:ascii="Times New Roman" w:hAnsi="Times New Roman" w:cs="Times New Roman"/>
          <w:i/>
          <w:iCs/>
          <w:color w:val="0070C0"/>
          <w:sz w:val="24"/>
          <w:szCs w:val="24"/>
          <w:lang w:val="lt-LT"/>
        </w:rPr>
        <w:t>pasirinkti</w:t>
      </w:r>
      <w:r w:rsidR="00D168E9" w:rsidRPr="00072FC4">
        <w:rPr>
          <w:rFonts w:ascii="Times New Roman" w:hAnsi="Times New Roman" w:cs="Times New Roman"/>
          <w:color w:val="0070C0"/>
          <w:sz w:val="24"/>
          <w:szCs w:val="24"/>
          <w:lang w:val="lt-LT"/>
        </w:rPr>
        <w:t xml:space="preserve"> </w:t>
      </w:r>
      <w:r w:rsidR="005F3C4F" w:rsidRPr="00335FB1">
        <w:rPr>
          <w:rFonts w:ascii="Times New Roman" w:hAnsi="Times New Roman" w:cs="Times New Roman"/>
          <w:color w:val="00B050"/>
          <w:sz w:val="24"/>
          <w:szCs w:val="24"/>
          <w:lang w:val="lt-LT"/>
        </w:rPr>
        <w:t>Viešasis subjektas</w:t>
      </w:r>
      <w:r w:rsidR="00891D9B" w:rsidRPr="00335FB1">
        <w:rPr>
          <w:rFonts w:ascii="Times New Roman" w:hAnsi="Times New Roman" w:cs="Times New Roman"/>
          <w:color w:val="00B050"/>
          <w:sz w:val="24"/>
          <w:szCs w:val="24"/>
          <w:lang w:val="lt-LT"/>
        </w:rPr>
        <w:t xml:space="preserve"> </w:t>
      </w:r>
      <w:r w:rsidR="00D168E9" w:rsidRPr="00072FC4">
        <w:rPr>
          <w:rFonts w:ascii="Times New Roman" w:hAnsi="Times New Roman" w:cs="Times New Roman"/>
          <w:i/>
          <w:iCs/>
          <w:color w:val="0070C0"/>
          <w:sz w:val="24"/>
          <w:szCs w:val="24"/>
          <w:lang w:val="lt-LT"/>
        </w:rPr>
        <w:t>/ arba</w:t>
      </w:r>
      <w:r w:rsidR="00D168E9" w:rsidRPr="00072FC4">
        <w:rPr>
          <w:rFonts w:ascii="Times New Roman" w:hAnsi="Times New Roman" w:cs="Times New Roman"/>
          <w:color w:val="0070C0"/>
          <w:sz w:val="24"/>
          <w:szCs w:val="24"/>
          <w:lang w:val="lt-LT"/>
        </w:rPr>
        <w:t xml:space="preserve"> </w:t>
      </w:r>
      <w:r w:rsidR="00D168E9" w:rsidRPr="00335FB1">
        <w:rPr>
          <w:rFonts w:ascii="Times New Roman" w:hAnsi="Times New Roman" w:cs="Times New Roman"/>
          <w:color w:val="00B050"/>
          <w:sz w:val="24"/>
          <w:szCs w:val="24"/>
          <w:lang w:val="lt-LT"/>
        </w:rPr>
        <w:t>CPVA</w:t>
      </w:r>
      <w:r w:rsidR="00D168E9" w:rsidRPr="00072FC4">
        <w:rPr>
          <w:rFonts w:ascii="Times New Roman" w:hAnsi="Times New Roman" w:cs="Times New Roman"/>
          <w:color w:val="00B050"/>
          <w:sz w:val="24"/>
          <w:szCs w:val="24"/>
          <w:lang w:val="lt-LT"/>
        </w:rPr>
        <w:t>]</w:t>
      </w:r>
      <w:r w:rsidRPr="00335FB1">
        <w:rPr>
          <w:rFonts w:ascii="Times New Roman" w:hAnsi="Times New Roman" w:cs="Times New Roman"/>
          <w:sz w:val="24"/>
          <w:szCs w:val="24"/>
          <w:lang w:val="lt-LT"/>
        </w:rPr>
        <w:t>;</w:t>
      </w:r>
    </w:p>
    <w:p w14:paraId="45B4A0A3" w14:textId="5C1432B9" w:rsidR="00BC52CA" w:rsidRDefault="00AD171C"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AD171C">
        <w:rPr>
          <w:rFonts w:ascii="Times New Roman" w:hAnsi="Times New Roman" w:cs="Times New Roman"/>
          <w:sz w:val="24"/>
          <w:szCs w:val="24"/>
          <w:lang w:val="lt-LT"/>
        </w:rPr>
        <w:t>Vidaus ekspertas (ekspertai)</w:t>
      </w:r>
      <w:r w:rsidR="00BC52CA" w:rsidRPr="00335FB1">
        <w:rPr>
          <w:rFonts w:ascii="Times New Roman" w:hAnsi="Times New Roman" w:cs="Times New Roman"/>
          <w:sz w:val="24"/>
          <w:szCs w:val="24"/>
          <w:lang w:val="lt-LT"/>
        </w:rPr>
        <w:t>, esant poreikiui, teikia konsultacijas ir pagalbą sprendžiant organizacinius klausimus;</w:t>
      </w:r>
    </w:p>
    <w:p w14:paraId="054C42A7" w14:textId="68A90C8D" w:rsidR="00C04AAF" w:rsidRPr="00072FC4" w:rsidRDefault="00C04AAF"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C04AAF">
        <w:rPr>
          <w:rFonts w:ascii="Times New Roman" w:hAnsi="Times New Roman" w:cs="Times New Roman"/>
          <w:sz w:val="24"/>
          <w:szCs w:val="24"/>
          <w:lang w:val="lt-LT"/>
        </w:rPr>
        <w:t xml:space="preserve">Vidaus ekspertas (ekspertai), teikia konsultacijas į </w:t>
      </w:r>
      <w:r>
        <w:rPr>
          <w:rFonts w:ascii="Times New Roman" w:hAnsi="Times New Roman" w:cs="Times New Roman"/>
          <w:sz w:val="24"/>
          <w:szCs w:val="24"/>
          <w:lang w:val="lt-LT"/>
        </w:rPr>
        <w:t>Komisijai</w:t>
      </w:r>
      <w:r w:rsidRPr="00C04AAF">
        <w:rPr>
          <w:rFonts w:ascii="Times New Roman" w:hAnsi="Times New Roman" w:cs="Times New Roman"/>
          <w:sz w:val="24"/>
          <w:szCs w:val="24"/>
          <w:lang w:val="lt-LT"/>
        </w:rPr>
        <w:t xml:space="preserve"> iškilusius klausimus dėl </w:t>
      </w:r>
      <w:r>
        <w:rPr>
          <w:rFonts w:ascii="Times New Roman" w:hAnsi="Times New Roman" w:cs="Times New Roman"/>
          <w:sz w:val="24"/>
          <w:szCs w:val="24"/>
          <w:lang w:val="lt-LT"/>
        </w:rPr>
        <w:t>P</w:t>
      </w:r>
      <w:r w:rsidRPr="00C04AAF">
        <w:rPr>
          <w:rFonts w:ascii="Times New Roman" w:hAnsi="Times New Roman" w:cs="Times New Roman"/>
          <w:sz w:val="24"/>
          <w:szCs w:val="24"/>
          <w:lang w:val="lt-LT"/>
        </w:rPr>
        <w:t xml:space="preserve">irkimo procedūrų (nuo </w:t>
      </w:r>
      <w:r w:rsidR="00E471C3">
        <w:rPr>
          <w:rFonts w:ascii="Times New Roman" w:hAnsi="Times New Roman" w:cs="Times New Roman"/>
          <w:sz w:val="24"/>
          <w:szCs w:val="24"/>
          <w:lang w:val="lt-LT"/>
        </w:rPr>
        <w:t>P</w:t>
      </w:r>
      <w:r w:rsidRPr="00072FC4">
        <w:rPr>
          <w:rFonts w:ascii="Times New Roman" w:hAnsi="Times New Roman" w:cs="Times New Roman"/>
          <w:sz w:val="24"/>
          <w:szCs w:val="24"/>
          <w:lang w:val="lt-LT"/>
        </w:rPr>
        <w:t xml:space="preserve">irkimo pradžios iki </w:t>
      </w:r>
      <w:r>
        <w:rPr>
          <w:rFonts w:ascii="Times New Roman" w:hAnsi="Times New Roman" w:cs="Times New Roman"/>
          <w:sz w:val="24"/>
          <w:szCs w:val="24"/>
          <w:lang w:val="lt-LT"/>
        </w:rPr>
        <w:t>VPSP</w:t>
      </w:r>
      <w:r w:rsidRPr="00072FC4">
        <w:rPr>
          <w:rFonts w:ascii="Times New Roman" w:hAnsi="Times New Roman" w:cs="Times New Roman"/>
          <w:sz w:val="24"/>
          <w:szCs w:val="24"/>
          <w:lang w:val="lt-LT"/>
        </w:rPr>
        <w:t xml:space="preserve"> sutarties sudarymo) vykdymo</w:t>
      </w:r>
      <w:r>
        <w:rPr>
          <w:rFonts w:ascii="Times New Roman" w:hAnsi="Times New Roman" w:cs="Times New Roman"/>
          <w:sz w:val="24"/>
          <w:szCs w:val="24"/>
          <w:lang w:val="lt-LT"/>
        </w:rPr>
        <w:t>;</w:t>
      </w:r>
      <w:r w:rsidRPr="00072FC4">
        <w:rPr>
          <w:rFonts w:ascii="Times New Roman" w:hAnsi="Times New Roman" w:cs="Times New Roman"/>
          <w:sz w:val="24"/>
          <w:szCs w:val="24"/>
          <w:lang w:val="lt-LT"/>
        </w:rPr>
        <w:t xml:space="preserve"> </w:t>
      </w:r>
    </w:p>
    <w:p w14:paraId="0A10218A" w14:textId="13C1B81A" w:rsidR="00C04AAF" w:rsidRPr="00C04AAF" w:rsidRDefault="00C04AAF"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C04AAF">
        <w:rPr>
          <w:rFonts w:ascii="Times New Roman" w:hAnsi="Times New Roman" w:cs="Times New Roman"/>
          <w:sz w:val="24"/>
          <w:szCs w:val="24"/>
          <w:lang w:val="lt-LT"/>
        </w:rPr>
        <w:t>Vidaus ekspertas (ekspertai), teikia konsultacijas dėl tiekėjų pateiktų paraiškų (kai jos teikiamos) ir (ar) pasiūlymų vertinimo bei Pirkimų dokumentų (pavyzdžiui, atsakymų į gautas tiekėjų pretenzijas ir (ar) prašymus paaiškint</w:t>
      </w:r>
      <w:r w:rsidR="000D1315">
        <w:rPr>
          <w:rFonts w:ascii="Times New Roman" w:hAnsi="Times New Roman" w:cs="Times New Roman"/>
          <w:sz w:val="24"/>
          <w:szCs w:val="24"/>
          <w:lang w:val="lt-LT"/>
        </w:rPr>
        <w:t>i</w:t>
      </w:r>
      <w:r w:rsidR="00F32A53">
        <w:rPr>
          <w:rFonts w:ascii="Times New Roman" w:hAnsi="Times New Roman" w:cs="Times New Roman"/>
          <w:sz w:val="24"/>
          <w:szCs w:val="24"/>
          <w:lang w:val="lt-LT"/>
        </w:rPr>
        <w:t>)</w:t>
      </w:r>
      <w:r w:rsidR="000D1315">
        <w:rPr>
          <w:rFonts w:ascii="Times New Roman" w:hAnsi="Times New Roman" w:cs="Times New Roman"/>
          <w:sz w:val="24"/>
          <w:szCs w:val="24"/>
          <w:lang w:val="lt-LT"/>
        </w:rPr>
        <w:t>;</w:t>
      </w:r>
    </w:p>
    <w:p w14:paraId="548ED5FF" w14:textId="635F4D9B" w:rsidR="00C04AAF" w:rsidRPr="00072FC4" w:rsidRDefault="004F31C1"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4F31C1">
        <w:rPr>
          <w:rFonts w:ascii="Times New Roman" w:hAnsi="Times New Roman" w:cs="Times New Roman"/>
          <w:sz w:val="24"/>
          <w:szCs w:val="24"/>
          <w:lang w:val="lt-LT"/>
        </w:rPr>
        <w:t xml:space="preserve">Vidaus ekspertas (ekspertai), teikia konsultacijas dėl </w:t>
      </w:r>
      <w:r>
        <w:rPr>
          <w:rFonts w:ascii="Times New Roman" w:hAnsi="Times New Roman" w:cs="Times New Roman"/>
          <w:sz w:val="24"/>
          <w:szCs w:val="24"/>
          <w:lang w:val="lt-LT"/>
        </w:rPr>
        <w:t>P</w:t>
      </w:r>
      <w:r w:rsidR="00C04AAF" w:rsidRPr="00C04AAF">
        <w:rPr>
          <w:rFonts w:ascii="Times New Roman" w:hAnsi="Times New Roman" w:cs="Times New Roman"/>
          <w:sz w:val="24"/>
          <w:szCs w:val="24"/>
          <w:lang w:val="lt-LT"/>
        </w:rPr>
        <w:t>irkimo sąlyg</w:t>
      </w:r>
      <w:r>
        <w:rPr>
          <w:rFonts w:ascii="Times New Roman" w:hAnsi="Times New Roman" w:cs="Times New Roman"/>
          <w:sz w:val="24"/>
          <w:szCs w:val="24"/>
          <w:lang w:val="lt-LT"/>
        </w:rPr>
        <w:t xml:space="preserve">ų </w:t>
      </w:r>
      <w:r w:rsidR="00C04AAF" w:rsidRPr="00C04AAF">
        <w:rPr>
          <w:rFonts w:ascii="Times New Roman" w:hAnsi="Times New Roman" w:cs="Times New Roman"/>
          <w:sz w:val="24"/>
          <w:szCs w:val="24"/>
          <w:lang w:val="lt-LT"/>
        </w:rPr>
        <w:t>peržiūros</w:t>
      </w:r>
      <w:r>
        <w:rPr>
          <w:rFonts w:ascii="Times New Roman" w:hAnsi="Times New Roman" w:cs="Times New Roman"/>
          <w:sz w:val="24"/>
          <w:szCs w:val="24"/>
          <w:lang w:val="lt-LT"/>
        </w:rPr>
        <w:t xml:space="preserve">, </w:t>
      </w:r>
      <w:r w:rsidRPr="004F31C1">
        <w:rPr>
          <w:rFonts w:ascii="Times New Roman" w:hAnsi="Times New Roman" w:cs="Times New Roman"/>
          <w:sz w:val="24"/>
          <w:szCs w:val="24"/>
          <w:lang w:val="lt-LT"/>
        </w:rPr>
        <w:t>atsižvelgiant į derybų rezultatus</w:t>
      </w:r>
      <w:r>
        <w:rPr>
          <w:rFonts w:ascii="Times New Roman" w:hAnsi="Times New Roman" w:cs="Times New Roman"/>
          <w:sz w:val="24"/>
          <w:szCs w:val="24"/>
          <w:lang w:val="lt-LT"/>
        </w:rPr>
        <w:t>;</w:t>
      </w:r>
    </w:p>
    <w:p w14:paraId="3D835CA4" w14:textId="0DEADC12" w:rsidR="00BC52CA" w:rsidRPr="00335FB1" w:rsidRDefault="00BC52CA"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esant poreikiui Pirkimo dokumentus versti į anglų kalbą ir </w:t>
      </w:r>
      <w:r w:rsidR="00890C02" w:rsidRPr="00335FB1">
        <w:rPr>
          <w:rFonts w:ascii="Times New Roman" w:hAnsi="Times New Roman" w:cs="Times New Roman"/>
          <w:sz w:val="24"/>
          <w:szCs w:val="24"/>
          <w:lang w:val="lt-LT"/>
        </w:rPr>
        <w:t>(</w:t>
      </w:r>
      <w:r w:rsidRPr="00335FB1">
        <w:rPr>
          <w:rFonts w:ascii="Times New Roman" w:hAnsi="Times New Roman" w:cs="Times New Roman"/>
          <w:sz w:val="24"/>
          <w:szCs w:val="24"/>
          <w:lang w:val="lt-LT"/>
        </w:rPr>
        <w:t>ar</w:t>
      </w:r>
      <w:r w:rsidR="00890C02" w:rsidRPr="00335FB1">
        <w:rPr>
          <w:rFonts w:ascii="Times New Roman" w:hAnsi="Times New Roman" w:cs="Times New Roman"/>
          <w:sz w:val="24"/>
          <w:szCs w:val="24"/>
          <w:lang w:val="lt-LT"/>
        </w:rPr>
        <w:t>)</w:t>
      </w:r>
      <w:r w:rsidRPr="00335FB1">
        <w:rPr>
          <w:rFonts w:ascii="Times New Roman" w:hAnsi="Times New Roman" w:cs="Times New Roman"/>
          <w:sz w:val="24"/>
          <w:szCs w:val="24"/>
          <w:lang w:val="lt-LT"/>
        </w:rPr>
        <w:t xml:space="preserve"> Pirkimo vykdymo metu pasitelkti vertėjus, vertimo paslaugų pirkimą vykdo</w:t>
      </w:r>
      <w:r w:rsidR="005F3C4F" w:rsidRPr="00335FB1">
        <w:rPr>
          <w:rFonts w:ascii="Times New Roman" w:hAnsi="Times New Roman" w:cs="Times New Roman"/>
          <w:sz w:val="24"/>
          <w:szCs w:val="24"/>
          <w:lang w:val="lt-LT"/>
        </w:rPr>
        <w:t xml:space="preserve"> Viešasis subjektas</w:t>
      </w:r>
      <w:r w:rsidRPr="00335FB1">
        <w:rPr>
          <w:rFonts w:ascii="Times New Roman" w:hAnsi="Times New Roman" w:cs="Times New Roman"/>
          <w:sz w:val="24"/>
          <w:szCs w:val="24"/>
          <w:lang w:val="lt-LT"/>
        </w:rPr>
        <w:t>;</w:t>
      </w:r>
    </w:p>
    <w:p w14:paraId="6E4C4E10" w14:textId="0609517F" w:rsidR="00BC52CA" w:rsidRPr="00335FB1" w:rsidRDefault="00BC52CA"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Komisijos nariai ir ekspertai vykdo jiems priskirtas funkcijas, nurodytas </w:t>
      </w:r>
      <w:bookmarkStart w:id="31" w:name="_Hlk195856336"/>
      <w:bookmarkStart w:id="32" w:name="_Hlk195856307"/>
      <w:r w:rsidRPr="00335FB1">
        <w:rPr>
          <w:rFonts w:ascii="Times New Roman" w:hAnsi="Times New Roman" w:cs="Times New Roman"/>
          <w:sz w:val="24"/>
          <w:szCs w:val="24"/>
          <w:lang w:val="lt-LT"/>
        </w:rPr>
        <w:t>Komisijos darbo reglament</w:t>
      </w:r>
      <w:bookmarkEnd w:id="31"/>
      <w:r w:rsidRPr="00335FB1">
        <w:rPr>
          <w:rFonts w:ascii="Times New Roman" w:hAnsi="Times New Roman" w:cs="Times New Roman"/>
          <w:sz w:val="24"/>
          <w:szCs w:val="24"/>
          <w:lang w:val="lt-LT"/>
        </w:rPr>
        <w:t>e</w:t>
      </w:r>
    </w:p>
    <w:bookmarkEnd w:id="32"/>
    <w:p w14:paraId="78F7EECD" w14:textId="00818634" w:rsidR="008D5A11" w:rsidRPr="00335FB1" w:rsidRDefault="0003397F"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b/>
          <w:sz w:val="24"/>
          <w:szCs w:val="24"/>
          <w:lang w:val="lt-LT"/>
        </w:rPr>
        <w:t>I</w:t>
      </w:r>
      <w:r w:rsidR="008D5A11" w:rsidRPr="00335FB1">
        <w:rPr>
          <w:rFonts w:ascii="Times New Roman" w:hAnsi="Times New Roman" w:cs="Times New Roman"/>
          <w:b/>
          <w:sz w:val="24"/>
          <w:szCs w:val="24"/>
          <w:lang w:val="lt-LT"/>
        </w:rPr>
        <w:t>V</w:t>
      </w:r>
      <w:r w:rsidR="008D5A11" w:rsidRPr="00335FB1">
        <w:rPr>
          <w:rFonts w:ascii="Times New Roman" w:hAnsi="Times New Roman" w:cs="Times New Roman"/>
          <w:sz w:val="24"/>
          <w:szCs w:val="24"/>
          <w:lang w:val="lt-LT"/>
        </w:rPr>
        <w:t xml:space="preserve"> </w:t>
      </w:r>
      <w:r w:rsidR="008D5A11" w:rsidRPr="00335FB1">
        <w:rPr>
          <w:rFonts w:ascii="Times New Roman" w:hAnsi="Times New Roman" w:cs="Times New Roman"/>
          <w:b/>
          <w:sz w:val="24"/>
          <w:szCs w:val="24"/>
          <w:lang w:val="lt-LT"/>
        </w:rPr>
        <w:t>etap</w:t>
      </w:r>
      <w:r w:rsidR="00DA7AFB" w:rsidRPr="00335FB1">
        <w:rPr>
          <w:rFonts w:ascii="Times New Roman" w:hAnsi="Times New Roman" w:cs="Times New Roman"/>
          <w:b/>
          <w:sz w:val="24"/>
          <w:szCs w:val="24"/>
          <w:lang w:val="lt-LT"/>
        </w:rPr>
        <w:t xml:space="preserve">as </w:t>
      </w:r>
      <w:r w:rsidR="00C806B8">
        <w:rPr>
          <w:rFonts w:ascii="Times New Roman" w:hAnsi="Times New Roman" w:cs="Times New Roman"/>
          <w:b/>
          <w:sz w:val="24"/>
          <w:szCs w:val="24"/>
          <w:lang w:val="lt-LT"/>
        </w:rPr>
        <w:t>–</w:t>
      </w:r>
      <w:r w:rsidR="00DA7AFB" w:rsidRPr="00072FC4">
        <w:rPr>
          <w:rFonts w:ascii="Times New Roman" w:hAnsi="Times New Roman" w:cs="Times New Roman"/>
          <w:b/>
          <w:sz w:val="24"/>
          <w:lang w:val="lt-LT"/>
        </w:rPr>
        <w:t xml:space="preserve"> </w:t>
      </w:r>
      <w:r w:rsidR="008D5A11" w:rsidRPr="00335FB1">
        <w:rPr>
          <w:rFonts w:ascii="Times New Roman" w:hAnsi="Times New Roman" w:cs="Times New Roman"/>
          <w:b/>
          <w:sz w:val="24"/>
          <w:szCs w:val="24"/>
          <w:lang w:val="lt-LT"/>
        </w:rPr>
        <w:t>Pagalba VPSP sutarties įgyvendinim</w:t>
      </w:r>
      <w:r w:rsidR="003B5C09" w:rsidRPr="00335FB1">
        <w:rPr>
          <w:rFonts w:ascii="Times New Roman" w:hAnsi="Times New Roman" w:cs="Times New Roman"/>
          <w:b/>
          <w:sz w:val="24"/>
          <w:szCs w:val="24"/>
          <w:lang w:val="lt-LT"/>
        </w:rPr>
        <w:t>o metu</w:t>
      </w:r>
      <w:r w:rsidR="008D5A11" w:rsidRPr="00335FB1">
        <w:rPr>
          <w:rFonts w:ascii="Times New Roman" w:hAnsi="Times New Roman" w:cs="Times New Roman"/>
          <w:b/>
          <w:sz w:val="24"/>
          <w:szCs w:val="24"/>
          <w:lang w:val="lt-LT"/>
        </w:rPr>
        <w:t>:</w:t>
      </w:r>
    </w:p>
    <w:p w14:paraId="08A5143E" w14:textId="11B30A85" w:rsidR="008D5A11" w:rsidRPr="00335FB1" w:rsidRDefault="008D5A11" w:rsidP="00D44F36">
      <w:pPr>
        <w:pStyle w:val="ListParagraph"/>
        <w:numPr>
          <w:ilvl w:val="2"/>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CPVA konsultuoja </w:t>
      </w:r>
      <w:r w:rsidR="005F3C4F" w:rsidRPr="00335FB1">
        <w:rPr>
          <w:rFonts w:ascii="Times New Roman" w:hAnsi="Times New Roman" w:cs="Times New Roman"/>
          <w:sz w:val="24"/>
          <w:szCs w:val="24"/>
          <w:lang w:val="lt-LT"/>
        </w:rPr>
        <w:t xml:space="preserve">Viešąjį subjektą </w:t>
      </w:r>
      <w:r w:rsidRPr="00335FB1">
        <w:rPr>
          <w:rFonts w:ascii="Times New Roman" w:hAnsi="Times New Roman" w:cs="Times New Roman"/>
          <w:sz w:val="24"/>
          <w:szCs w:val="24"/>
          <w:lang w:val="lt-LT"/>
        </w:rPr>
        <w:t>VPSP sutarties įgyvendinimo metu.</w:t>
      </w:r>
    </w:p>
    <w:p w14:paraId="54CB05FB" w14:textId="04062A46" w:rsidR="00A37597" w:rsidRPr="00335FB1" w:rsidRDefault="00A37597"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CPVA turi teisę Vidaus ekspertui priskirt</w:t>
      </w:r>
      <w:r w:rsidR="0045322D" w:rsidRPr="00335FB1">
        <w:rPr>
          <w:rFonts w:ascii="Times New Roman" w:hAnsi="Times New Roman" w:cs="Times New Roman"/>
          <w:sz w:val="24"/>
          <w:szCs w:val="24"/>
          <w:lang w:val="lt-LT"/>
        </w:rPr>
        <w:t>ų</w:t>
      </w:r>
      <w:r w:rsidRPr="00335FB1">
        <w:rPr>
          <w:rFonts w:ascii="Times New Roman" w:hAnsi="Times New Roman" w:cs="Times New Roman"/>
          <w:sz w:val="24"/>
          <w:szCs w:val="24"/>
          <w:lang w:val="lt-LT"/>
        </w:rPr>
        <w:t xml:space="preserve"> funkcij</w:t>
      </w:r>
      <w:r w:rsidR="0045322D" w:rsidRPr="00335FB1">
        <w:rPr>
          <w:rFonts w:ascii="Times New Roman" w:hAnsi="Times New Roman" w:cs="Times New Roman"/>
          <w:sz w:val="24"/>
          <w:szCs w:val="24"/>
          <w:lang w:val="lt-LT"/>
        </w:rPr>
        <w:t>ų apimtį</w:t>
      </w:r>
      <w:r w:rsidR="00A616F2" w:rsidRPr="00335FB1">
        <w:rPr>
          <w:rFonts w:ascii="Times New Roman" w:hAnsi="Times New Roman" w:cs="Times New Roman"/>
          <w:sz w:val="24"/>
          <w:szCs w:val="24"/>
          <w:lang w:val="lt-LT"/>
        </w:rPr>
        <w:t xml:space="preserve"> </w:t>
      </w:r>
      <w:r w:rsidR="008105B2" w:rsidRPr="00335FB1">
        <w:rPr>
          <w:rFonts w:ascii="Times New Roman" w:hAnsi="Times New Roman" w:cs="Times New Roman"/>
          <w:sz w:val="24"/>
          <w:szCs w:val="24"/>
          <w:lang w:val="lt-LT"/>
        </w:rPr>
        <w:t xml:space="preserve">sumažinti </w:t>
      </w:r>
      <w:r w:rsidR="00A616F2" w:rsidRPr="00335FB1">
        <w:rPr>
          <w:rFonts w:ascii="Times New Roman" w:hAnsi="Times New Roman" w:cs="Times New Roman"/>
          <w:sz w:val="24"/>
          <w:szCs w:val="24"/>
          <w:lang w:val="lt-LT"/>
        </w:rPr>
        <w:t>ar pakeisti priskirtas funkcijas,</w:t>
      </w:r>
      <w:r w:rsidRPr="00335FB1">
        <w:rPr>
          <w:rFonts w:ascii="Times New Roman" w:hAnsi="Times New Roman" w:cs="Times New Roman"/>
          <w:sz w:val="24"/>
          <w:szCs w:val="24"/>
          <w:lang w:val="lt-LT"/>
        </w:rPr>
        <w:t xml:space="preserve"> jei </w:t>
      </w:r>
      <w:r w:rsidR="005F3C4F" w:rsidRPr="00335FB1">
        <w:rPr>
          <w:rFonts w:ascii="Times New Roman" w:hAnsi="Times New Roman" w:cs="Times New Roman"/>
          <w:sz w:val="24"/>
          <w:szCs w:val="24"/>
          <w:lang w:val="lt-LT"/>
        </w:rPr>
        <w:t xml:space="preserve">Viešasis subjektas </w:t>
      </w:r>
      <w:r w:rsidRPr="00335FB1">
        <w:rPr>
          <w:rFonts w:ascii="Times New Roman" w:hAnsi="Times New Roman" w:cs="Times New Roman"/>
          <w:sz w:val="24"/>
          <w:szCs w:val="24"/>
          <w:lang w:val="lt-LT"/>
        </w:rPr>
        <w:t>įsigyja išorės ekspertų paslaugas</w:t>
      </w:r>
      <w:r w:rsidR="0045322D" w:rsidRPr="00335FB1">
        <w:rPr>
          <w:rFonts w:ascii="Times New Roman" w:hAnsi="Times New Roman" w:cs="Times New Roman"/>
          <w:sz w:val="24"/>
          <w:szCs w:val="24"/>
          <w:lang w:val="lt-LT"/>
        </w:rPr>
        <w:t xml:space="preserve">, dubliuojančias Vidaus eksperto funkcijas, </w:t>
      </w:r>
      <w:r w:rsidR="00DA7AFB" w:rsidRPr="00335FB1">
        <w:rPr>
          <w:rFonts w:ascii="Times New Roman" w:hAnsi="Times New Roman" w:cs="Times New Roman"/>
          <w:sz w:val="24"/>
          <w:szCs w:val="24"/>
          <w:lang w:val="lt-LT"/>
        </w:rPr>
        <w:t xml:space="preserve">nedelsiant </w:t>
      </w:r>
      <w:r w:rsidRPr="00335FB1">
        <w:rPr>
          <w:rFonts w:ascii="Times New Roman" w:hAnsi="Times New Roman" w:cs="Times New Roman"/>
          <w:sz w:val="24"/>
          <w:szCs w:val="24"/>
          <w:lang w:val="lt-LT"/>
        </w:rPr>
        <w:t xml:space="preserve">informuodama </w:t>
      </w:r>
      <w:r w:rsidR="00DA7AFB" w:rsidRPr="00335FB1">
        <w:rPr>
          <w:rFonts w:ascii="Times New Roman" w:hAnsi="Times New Roman" w:cs="Times New Roman"/>
          <w:sz w:val="24"/>
          <w:szCs w:val="24"/>
          <w:lang w:val="lt-LT"/>
        </w:rPr>
        <w:t>apie tai</w:t>
      </w:r>
      <w:r w:rsidR="005F3C4F" w:rsidRPr="00335FB1">
        <w:rPr>
          <w:rFonts w:ascii="Times New Roman" w:hAnsi="Times New Roman" w:cs="Times New Roman"/>
          <w:sz w:val="24"/>
          <w:szCs w:val="24"/>
          <w:lang w:val="lt-LT"/>
        </w:rPr>
        <w:t xml:space="preserve"> Viešąjį subjektą</w:t>
      </w:r>
      <w:r w:rsidR="00DA7AFB" w:rsidRPr="00335FB1">
        <w:rPr>
          <w:rFonts w:ascii="Times New Roman" w:hAnsi="Times New Roman" w:cs="Times New Roman"/>
          <w:sz w:val="24"/>
          <w:szCs w:val="24"/>
          <w:lang w:val="lt-LT"/>
        </w:rPr>
        <w:t>.</w:t>
      </w:r>
    </w:p>
    <w:p w14:paraId="5682E2A7" w14:textId="77777777" w:rsidR="00BC52CA" w:rsidRPr="00335FB1" w:rsidRDefault="00BC52CA" w:rsidP="008F2391">
      <w:pPr>
        <w:jc w:val="both"/>
        <w:rPr>
          <w:rFonts w:ascii="Times New Roman" w:hAnsi="Times New Roman" w:cs="Times New Roman"/>
          <w:sz w:val="24"/>
          <w:szCs w:val="24"/>
          <w:lang w:val="lt-LT"/>
        </w:rPr>
      </w:pPr>
    </w:p>
    <w:p w14:paraId="3030A3BE" w14:textId="3F0E1CBF" w:rsidR="00A1348A" w:rsidRDefault="00A1348A" w:rsidP="00D44F36">
      <w:pPr>
        <w:pStyle w:val="ListParagraph"/>
        <w:numPr>
          <w:ilvl w:val="0"/>
          <w:numId w:val="4"/>
        </w:numPr>
        <w:tabs>
          <w:tab w:val="left" w:pos="1134"/>
        </w:tabs>
        <w:suppressAutoHyphens/>
        <w:ind w:left="0" w:firstLine="567"/>
        <w:jc w:val="center"/>
        <w:rPr>
          <w:rFonts w:ascii="Times New Roman" w:hAnsi="Times New Roman" w:cs="Times New Roman"/>
          <w:b/>
          <w:sz w:val="24"/>
          <w:szCs w:val="24"/>
          <w:lang w:val="lt-LT"/>
        </w:rPr>
      </w:pPr>
      <w:bookmarkStart w:id="33" w:name="_Ref16229952"/>
      <w:r w:rsidRPr="00A1348A">
        <w:rPr>
          <w:rFonts w:ascii="Times New Roman" w:hAnsi="Times New Roman" w:cs="Times New Roman"/>
          <w:b/>
          <w:sz w:val="24"/>
          <w:szCs w:val="24"/>
          <w:lang w:val="lt-LT"/>
        </w:rPr>
        <w:t>VIDAUS EKSPERT</w:t>
      </w:r>
      <w:r>
        <w:rPr>
          <w:rFonts w:ascii="Times New Roman" w:hAnsi="Times New Roman" w:cs="Times New Roman"/>
          <w:b/>
          <w:sz w:val="24"/>
          <w:szCs w:val="24"/>
          <w:lang w:val="lt-LT"/>
        </w:rPr>
        <w:t>O</w:t>
      </w:r>
      <w:r w:rsidRPr="00A1348A">
        <w:rPr>
          <w:rFonts w:ascii="Times New Roman" w:hAnsi="Times New Roman" w:cs="Times New Roman"/>
          <w:b/>
          <w:sz w:val="24"/>
          <w:szCs w:val="24"/>
          <w:lang w:val="lt-LT"/>
        </w:rPr>
        <w:t xml:space="preserve"> (EKSPERT</w:t>
      </w:r>
      <w:r>
        <w:rPr>
          <w:rFonts w:ascii="Times New Roman" w:hAnsi="Times New Roman" w:cs="Times New Roman"/>
          <w:b/>
          <w:sz w:val="24"/>
          <w:szCs w:val="24"/>
          <w:lang w:val="lt-LT"/>
        </w:rPr>
        <w:t>Ų</w:t>
      </w:r>
      <w:r w:rsidRPr="00A1348A">
        <w:rPr>
          <w:rFonts w:ascii="Times New Roman" w:hAnsi="Times New Roman" w:cs="Times New Roman"/>
          <w:b/>
          <w:sz w:val="24"/>
          <w:szCs w:val="24"/>
          <w:lang w:val="lt-LT"/>
        </w:rPr>
        <w:t xml:space="preserve">) </w:t>
      </w:r>
      <w:r w:rsidRPr="00072FC4">
        <w:rPr>
          <w:rFonts w:ascii="Times New Roman" w:hAnsi="Times New Roman" w:cs="Times New Roman"/>
          <w:b/>
          <w:sz w:val="24"/>
          <w:szCs w:val="24"/>
          <w:lang w:val="lt-LT"/>
        </w:rPr>
        <w:t xml:space="preserve">TEISĖS IR PAREIGOS </w:t>
      </w:r>
    </w:p>
    <w:p w14:paraId="15F6B10E" w14:textId="513875BF" w:rsidR="00A1348A" w:rsidRPr="00072FC4" w:rsidRDefault="00A1348A" w:rsidP="00D44F36">
      <w:pPr>
        <w:pStyle w:val="ListParagraph"/>
        <w:numPr>
          <w:ilvl w:val="0"/>
          <w:numId w:val="5"/>
        </w:numPr>
        <w:tabs>
          <w:tab w:val="left" w:pos="1134"/>
        </w:tabs>
        <w:suppressAutoHyphens/>
        <w:ind w:left="0" w:firstLine="567"/>
        <w:jc w:val="both"/>
        <w:rPr>
          <w:rFonts w:ascii="Times New Roman" w:hAnsi="Times New Roman" w:cs="Times New Roman"/>
          <w:bCs/>
          <w:sz w:val="24"/>
          <w:szCs w:val="24"/>
          <w:lang w:val="lt-LT"/>
        </w:rPr>
      </w:pPr>
      <w:r w:rsidRPr="00072FC4">
        <w:rPr>
          <w:rFonts w:ascii="Times New Roman" w:hAnsi="Times New Roman" w:cs="Times New Roman"/>
          <w:bCs/>
          <w:sz w:val="24"/>
          <w:szCs w:val="24"/>
          <w:lang w:val="lt-LT"/>
        </w:rPr>
        <w:t xml:space="preserve">Vidaus ekspertas (ekspertai) turi teisę: </w:t>
      </w:r>
    </w:p>
    <w:p w14:paraId="73DC1F32" w14:textId="02062104" w:rsidR="00A1348A" w:rsidRPr="00072FC4" w:rsidRDefault="00B37C00" w:rsidP="00D44F36">
      <w:pPr>
        <w:pStyle w:val="ListParagraph"/>
        <w:numPr>
          <w:ilvl w:val="1"/>
          <w:numId w:val="5"/>
        </w:numPr>
        <w:tabs>
          <w:tab w:val="left" w:pos="1134"/>
        </w:tabs>
        <w:suppressAutoHyphens/>
        <w:ind w:left="0" w:firstLine="567"/>
        <w:jc w:val="both"/>
        <w:rPr>
          <w:rFonts w:ascii="Times New Roman" w:hAnsi="Times New Roman" w:cs="Times New Roman"/>
          <w:bCs/>
          <w:sz w:val="24"/>
          <w:szCs w:val="24"/>
          <w:lang w:val="lt-LT"/>
        </w:rPr>
      </w:pPr>
      <w:r w:rsidRPr="00104DA2">
        <w:rPr>
          <w:rFonts w:ascii="Times New Roman" w:hAnsi="Times New Roman" w:cs="Times New Roman"/>
          <w:bCs/>
          <w:sz w:val="24"/>
          <w:szCs w:val="24"/>
          <w:lang w:val="lt-LT"/>
        </w:rPr>
        <w:t>a</w:t>
      </w:r>
      <w:r w:rsidR="00AD171C" w:rsidRPr="00104DA2">
        <w:rPr>
          <w:rFonts w:ascii="Times New Roman" w:hAnsi="Times New Roman" w:cs="Times New Roman"/>
          <w:bCs/>
          <w:sz w:val="24"/>
          <w:szCs w:val="24"/>
          <w:lang w:val="lt-LT"/>
        </w:rPr>
        <w:t xml:space="preserve">tsižvelgus į Sutarties </w:t>
      </w:r>
      <w:r w:rsidR="00AD171C" w:rsidRPr="00104DA2">
        <w:rPr>
          <w:rFonts w:ascii="Times New Roman" w:hAnsi="Times New Roman" w:cs="Times New Roman"/>
          <w:bCs/>
          <w:sz w:val="24"/>
          <w:szCs w:val="24"/>
          <w:lang w:val="lt-LT"/>
        </w:rPr>
        <w:fldChar w:fldCharType="begin"/>
      </w:r>
      <w:r w:rsidR="00AD171C" w:rsidRPr="00104DA2">
        <w:rPr>
          <w:rFonts w:ascii="Times New Roman" w:hAnsi="Times New Roman" w:cs="Times New Roman"/>
          <w:bCs/>
          <w:sz w:val="24"/>
          <w:szCs w:val="24"/>
          <w:lang w:val="lt-LT"/>
        </w:rPr>
        <w:instrText xml:space="preserve"> REF _Ref195783127 \w \h </w:instrText>
      </w:r>
      <w:r w:rsidR="00F32A53" w:rsidRPr="00072FC4">
        <w:rPr>
          <w:rFonts w:ascii="Times New Roman" w:hAnsi="Times New Roman" w:cs="Times New Roman"/>
          <w:bCs/>
          <w:sz w:val="24"/>
          <w:szCs w:val="24"/>
          <w:lang w:val="lt-LT"/>
        </w:rPr>
        <w:instrText xml:space="preserve"> \* MERGEFORMAT </w:instrText>
      </w:r>
      <w:r w:rsidR="00AD171C" w:rsidRPr="00104DA2">
        <w:rPr>
          <w:rFonts w:ascii="Times New Roman" w:hAnsi="Times New Roman" w:cs="Times New Roman"/>
          <w:bCs/>
          <w:sz w:val="24"/>
          <w:szCs w:val="24"/>
          <w:lang w:val="lt-LT"/>
        </w:rPr>
      </w:r>
      <w:r w:rsidR="00AD171C" w:rsidRPr="00104DA2">
        <w:rPr>
          <w:rFonts w:ascii="Times New Roman" w:hAnsi="Times New Roman" w:cs="Times New Roman"/>
          <w:bCs/>
          <w:sz w:val="24"/>
          <w:szCs w:val="24"/>
          <w:lang w:val="lt-LT"/>
        </w:rPr>
        <w:fldChar w:fldCharType="separate"/>
      </w:r>
      <w:r w:rsidR="00AD171C" w:rsidRPr="00104DA2">
        <w:rPr>
          <w:rFonts w:ascii="Times New Roman" w:hAnsi="Times New Roman" w:cs="Times New Roman"/>
          <w:bCs/>
          <w:sz w:val="24"/>
          <w:szCs w:val="24"/>
          <w:lang w:val="lt-LT"/>
        </w:rPr>
        <w:t>13</w:t>
      </w:r>
      <w:r w:rsidR="00AD171C" w:rsidRPr="00104DA2">
        <w:rPr>
          <w:rFonts w:ascii="Times New Roman" w:hAnsi="Times New Roman" w:cs="Times New Roman"/>
          <w:bCs/>
          <w:sz w:val="24"/>
          <w:szCs w:val="24"/>
          <w:lang w:val="lt-LT"/>
        </w:rPr>
        <w:fldChar w:fldCharType="end"/>
      </w:r>
      <w:r w:rsidR="00AD171C" w:rsidRPr="00104DA2">
        <w:rPr>
          <w:rFonts w:ascii="Times New Roman" w:hAnsi="Times New Roman" w:cs="Times New Roman"/>
          <w:bCs/>
          <w:sz w:val="24"/>
          <w:szCs w:val="24"/>
          <w:lang w:val="lt-LT"/>
        </w:rPr>
        <w:t xml:space="preserve"> punkte CPVA </w:t>
      </w:r>
      <w:r w:rsidRPr="00104DA2">
        <w:rPr>
          <w:rFonts w:ascii="Times New Roman" w:hAnsi="Times New Roman" w:cs="Times New Roman"/>
          <w:sz w:val="24"/>
          <w:szCs w:val="24"/>
          <w:lang w:val="lt-LT"/>
        </w:rPr>
        <w:t>paskirstytas funkcijas</w:t>
      </w:r>
      <w:r w:rsidR="00104DA2" w:rsidRPr="00072FC4">
        <w:rPr>
          <w:rFonts w:ascii="Times New Roman" w:hAnsi="Times New Roman" w:cs="Times New Roman"/>
          <w:bCs/>
          <w:sz w:val="24"/>
          <w:szCs w:val="24"/>
          <w:lang w:val="lt-LT"/>
        </w:rPr>
        <w:t>,</w:t>
      </w:r>
      <w:r w:rsidR="00104DA2">
        <w:rPr>
          <w:rFonts w:ascii="Times New Roman" w:hAnsi="Times New Roman" w:cs="Times New Roman"/>
          <w:bCs/>
          <w:color w:val="00B050"/>
          <w:sz w:val="24"/>
          <w:szCs w:val="24"/>
          <w:lang w:val="lt-LT"/>
        </w:rPr>
        <w:t xml:space="preserve"> </w:t>
      </w:r>
      <w:r w:rsidR="00A1348A" w:rsidRPr="00072FC4">
        <w:rPr>
          <w:rFonts w:ascii="Times New Roman" w:hAnsi="Times New Roman" w:cs="Times New Roman"/>
          <w:bCs/>
          <w:sz w:val="24"/>
          <w:szCs w:val="24"/>
          <w:lang w:val="lt-LT"/>
        </w:rPr>
        <w:t xml:space="preserve">dalyvauti </w:t>
      </w:r>
      <w:r w:rsidR="00A1348A" w:rsidRPr="00104DA2">
        <w:rPr>
          <w:rFonts w:ascii="Times New Roman" w:hAnsi="Times New Roman" w:cs="Times New Roman"/>
          <w:bCs/>
          <w:sz w:val="24"/>
          <w:szCs w:val="24"/>
          <w:lang w:val="lt-LT"/>
        </w:rPr>
        <w:t>P</w:t>
      </w:r>
      <w:r w:rsidR="00A1348A" w:rsidRPr="00072FC4">
        <w:rPr>
          <w:rFonts w:ascii="Times New Roman" w:hAnsi="Times New Roman" w:cs="Times New Roman"/>
          <w:bCs/>
          <w:sz w:val="24"/>
          <w:szCs w:val="24"/>
          <w:lang w:val="lt-LT"/>
        </w:rPr>
        <w:t>irkim</w:t>
      </w:r>
      <w:r w:rsidR="00A1348A" w:rsidRPr="00104DA2">
        <w:rPr>
          <w:rFonts w:ascii="Times New Roman" w:hAnsi="Times New Roman" w:cs="Times New Roman"/>
          <w:bCs/>
          <w:sz w:val="24"/>
          <w:szCs w:val="24"/>
          <w:lang w:val="lt-LT"/>
        </w:rPr>
        <w:t>o</w:t>
      </w:r>
      <w:r w:rsidR="00A1348A" w:rsidRPr="00072FC4">
        <w:rPr>
          <w:rFonts w:ascii="Times New Roman" w:hAnsi="Times New Roman" w:cs="Times New Roman"/>
          <w:bCs/>
          <w:sz w:val="24"/>
          <w:szCs w:val="24"/>
          <w:lang w:val="lt-LT"/>
        </w:rPr>
        <w:t xml:space="preserve"> vykdytojo tuo tikslu </w:t>
      </w:r>
      <w:r w:rsidR="00104DA2" w:rsidRPr="000333F2">
        <w:rPr>
          <w:rFonts w:ascii="Times New Roman" w:hAnsi="Times New Roman" w:cs="Times New Roman"/>
          <w:bCs/>
          <w:color w:val="0070C0"/>
          <w:sz w:val="24"/>
          <w:szCs w:val="24"/>
          <w:lang w:val="lt-LT"/>
        </w:rPr>
        <w:t>[</w:t>
      </w:r>
      <w:r w:rsidR="00104DA2" w:rsidRPr="00D70357">
        <w:rPr>
          <w:rFonts w:ascii="Times New Roman" w:hAnsi="Times New Roman" w:cs="Times New Roman"/>
          <w:bCs/>
          <w:i/>
          <w:iCs/>
          <w:color w:val="0070C0"/>
          <w:sz w:val="24"/>
          <w:szCs w:val="24"/>
          <w:lang w:val="lt-LT"/>
        </w:rPr>
        <w:t>priklausomai nuo to, į kurį Pirkimo proceso etapą (etapus) paskirtas Vidaus ekspertas (ekspertai),</w:t>
      </w:r>
      <w:r w:rsidR="00104DA2" w:rsidRPr="00D70357">
        <w:rPr>
          <w:rFonts w:ascii="Times New Roman" w:hAnsi="Times New Roman" w:cs="Times New Roman"/>
          <w:i/>
          <w:iCs/>
          <w:color w:val="0070C0"/>
          <w:sz w:val="24"/>
          <w:szCs w:val="24"/>
          <w:lang w:val="lt-LT"/>
        </w:rPr>
        <w:t xml:space="preserve"> </w:t>
      </w:r>
      <w:r w:rsidR="00104DA2" w:rsidRPr="00D70357">
        <w:rPr>
          <w:rFonts w:ascii="Times New Roman" w:hAnsi="Times New Roman" w:cs="Times New Roman"/>
          <w:bCs/>
          <w:i/>
          <w:iCs/>
          <w:color w:val="0070C0"/>
          <w:sz w:val="24"/>
          <w:szCs w:val="24"/>
          <w:lang w:val="lt-LT"/>
        </w:rPr>
        <w:t>nuro</w:t>
      </w:r>
      <w:r w:rsidR="00104DA2" w:rsidRPr="00D70357">
        <w:rPr>
          <w:rFonts w:ascii="Times New Roman" w:hAnsi="Times New Roman" w:cs="Times New Roman"/>
          <w:bCs/>
          <w:i/>
          <w:color w:val="0070C0"/>
          <w:sz w:val="24"/>
          <w:szCs w:val="24"/>
          <w:lang w:val="lt-LT"/>
        </w:rPr>
        <w:t>dyti</w:t>
      </w:r>
      <w:r w:rsidR="00104DA2" w:rsidRPr="00D70357">
        <w:rPr>
          <w:rFonts w:ascii="Times New Roman" w:hAnsi="Times New Roman" w:cs="Times New Roman"/>
          <w:bCs/>
          <w:color w:val="0070C0"/>
          <w:sz w:val="24"/>
          <w:szCs w:val="24"/>
          <w:lang w:val="lt-LT"/>
        </w:rPr>
        <w:t xml:space="preserve"> </w:t>
      </w:r>
      <w:r w:rsidR="00104DA2" w:rsidRPr="00D70357">
        <w:rPr>
          <w:rFonts w:ascii="Times New Roman" w:hAnsi="Times New Roman" w:cs="Times New Roman"/>
          <w:bCs/>
          <w:i/>
          <w:iCs/>
          <w:color w:val="0070C0"/>
          <w:sz w:val="24"/>
          <w:szCs w:val="24"/>
          <w:lang w:val="lt-LT"/>
        </w:rPr>
        <w:t>vieną, kelis arba visus:</w:t>
      </w:r>
      <w:r w:rsidR="00104DA2" w:rsidRPr="00D70357">
        <w:rPr>
          <w:rFonts w:ascii="Times New Roman" w:hAnsi="Times New Roman" w:cs="Times New Roman"/>
          <w:bCs/>
          <w:color w:val="0070C0"/>
          <w:sz w:val="24"/>
          <w:szCs w:val="24"/>
          <w:lang w:val="lt-LT"/>
        </w:rPr>
        <w:t xml:space="preserve"> </w:t>
      </w:r>
      <w:r w:rsidR="00104DA2" w:rsidRPr="00D70357">
        <w:rPr>
          <w:rFonts w:ascii="Times New Roman" w:hAnsi="Times New Roman" w:cs="Times New Roman"/>
          <w:bCs/>
          <w:color w:val="00B050"/>
          <w:sz w:val="24"/>
          <w:szCs w:val="24"/>
          <w:lang w:val="lt-LT"/>
        </w:rPr>
        <w:t>I</w:t>
      </w:r>
      <w:r w:rsidR="00104DA2">
        <w:rPr>
          <w:rFonts w:ascii="Times New Roman" w:hAnsi="Times New Roman" w:cs="Times New Roman"/>
          <w:bCs/>
          <w:color w:val="00B050"/>
          <w:sz w:val="24"/>
          <w:szCs w:val="24"/>
          <w:lang w:val="lt-LT"/>
        </w:rPr>
        <w:t>,</w:t>
      </w:r>
      <w:r w:rsidR="00104DA2" w:rsidRPr="00D70357">
        <w:rPr>
          <w:rFonts w:ascii="Times New Roman" w:hAnsi="Times New Roman" w:cs="Times New Roman"/>
          <w:bCs/>
          <w:color w:val="00B050"/>
          <w:sz w:val="24"/>
          <w:szCs w:val="24"/>
          <w:lang w:val="lt-LT"/>
        </w:rPr>
        <w:t xml:space="preserve"> </w:t>
      </w:r>
      <w:r w:rsidR="00104DA2" w:rsidRPr="00104DA2">
        <w:rPr>
          <w:rFonts w:ascii="Times New Roman" w:hAnsi="Times New Roman" w:cs="Times New Roman"/>
          <w:bCs/>
          <w:color w:val="00B050"/>
          <w:sz w:val="24"/>
          <w:szCs w:val="24"/>
          <w:lang w:val="lt-LT"/>
        </w:rPr>
        <w:t>II</w:t>
      </w:r>
      <w:r w:rsidR="00104DA2">
        <w:rPr>
          <w:rFonts w:ascii="Times New Roman" w:hAnsi="Times New Roman" w:cs="Times New Roman"/>
          <w:bCs/>
          <w:color w:val="00B050"/>
          <w:sz w:val="24"/>
          <w:szCs w:val="24"/>
          <w:lang w:val="lt-LT"/>
        </w:rPr>
        <w:t>,</w:t>
      </w:r>
      <w:r w:rsidR="00104DA2" w:rsidRPr="00104DA2">
        <w:rPr>
          <w:rFonts w:ascii="Times New Roman" w:hAnsi="Times New Roman" w:cs="Times New Roman"/>
          <w:bCs/>
          <w:color w:val="00B050"/>
          <w:sz w:val="24"/>
          <w:szCs w:val="24"/>
          <w:lang w:val="lt-LT"/>
        </w:rPr>
        <w:t xml:space="preserve"> III </w:t>
      </w:r>
      <w:r w:rsidR="00104DA2">
        <w:rPr>
          <w:rFonts w:ascii="Times New Roman" w:hAnsi="Times New Roman" w:cs="Times New Roman"/>
          <w:bCs/>
          <w:color w:val="00B050"/>
          <w:sz w:val="24"/>
          <w:szCs w:val="24"/>
          <w:lang w:val="lt-LT"/>
        </w:rPr>
        <w:t xml:space="preserve">ir </w:t>
      </w:r>
      <w:r w:rsidR="00104DA2" w:rsidRPr="00104DA2">
        <w:rPr>
          <w:rFonts w:ascii="Times New Roman" w:hAnsi="Times New Roman" w:cs="Times New Roman"/>
          <w:bCs/>
          <w:color w:val="00B050"/>
          <w:sz w:val="24"/>
          <w:szCs w:val="24"/>
          <w:lang w:val="lt-LT"/>
        </w:rPr>
        <w:t>IV etap</w:t>
      </w:r>
      <w:r w:rsidR="00104DA2">
        <w:rPr>
          <w:rFonts w:ascii="Times New Roman" w:hAnsi="Times New Roman" w:cs="Times New Roman"/>
          <w:bCs/>
          <w:color w:val="00B050"/>
          <w:sz w:val="24"/>
          <w:szCs w:val="24"/>
          <w:lang w:val="lt-LT"/>
        </w:rPr>
        <w:t xml:space="preserve">e] </w:t>
      </w:r>
      <w:r w:rsidR="00A1348A" w:rsidRPr="00072FC4">
        <w:rPr>
          <w:rFonts w:ascii="Times New Roman" w:hAnsi="Times New Roman" w:cs="Times New Roman"/>
          <w:bCs/>
          <w:sz w:val="24"/>
          <w:szCs w:val="24"/>
          <w:lang w:val="lt-LT"/>
        </w:rPr>
        <w:t>organizuojamuose pasitarimuose</w:t>
      </w:r>
      <w:r w:rsidR="00380BED" w:rsidRPr="00104DA2">
        <w:rPr>
          <w:rFonts w:ascii="Times New Roman" w:hAnsi="Times New Roman" w:cs="Times New Roman"/>
          <w:bCs/>
          <w:sz w:val="24"/>
          <w:szCs w:val="24"/>
          <w:lang w:val="lt-LT"/>
        </w:rPr>
        <w:t>, susitikimuose</w:t>
      </w:r>
      <w:r w:rsidR="007528F8" w:rsidRPr="00104DA2">
        <w:rPr>
          <w:rFonts w:ascii="Times New Roman" w:hAnsi="Times New Roman" w:cs="Times New Roman"/>
          <w:bCs/>
          <w:sz w:val="24"/>
          <w:szCs w:val="24"/>
          <w:lang w:val="lt-LT"/>
        </w:rPr>
        <w:t xml:space="preserve"> ir </w:t>
      </w:r>
      <w:r w:rsidRPr="00104DA2">
        <w:rPr>
          <w:rFonts w:ascii="Times New Roman" w:hAnsi="Times New Roman" w:cs="Times New Roman"/>
          <w:bCs/>
          <w:sz w:val="24"/>
          <w:szCs w:val="24"/>
          <w:lang w:val="lt-LT"/>
        </w:rPr>
        <w:t xml:space="preserve">(ar) </w:t>
      </w:r>
      <w:r w:rsidR="007528F8" w:rsidRPr="00104DA2">
        <w:rPr>
          <w:rFonts w:ascii="Times New Roman" w:hAnsi="Times New Roman" w:cs="Times New Roman"/>
          <w:bCs/>
          <w:sz w:val="24"/>
          <w:szCs w:val="24"/>
          <w:lang w:val="lt-LT"/>
        </w:rPr>
        <w:t>Komisijos</w:t>
      </w:r>
      <w:r w:rsidRPr="00104DA2">
        <w:rPr>
          <w:rFonts w:ascii="Times New Roman" w:hAnsi="Times New Roman" w:cs="Times New Roman"/>
          <w:bCs/>
          <w:sz w:val="24"/>
          <w:szCs w:val="24"/>
          <w:lang w:val="lt-LT"/>
        </w:rPr>
        <w:t xml:space="preserve"> darbe</w:t>
      </w:r>
      <w:r w:rsidR="00A1348A" w:rsidRPr="00072FC4">
        <w:rPr>
          <w:rFonts w:ascii="Times New Roman" w:hAnsi="Times New Roman" w:cs="Times New Roman"/>
          <w:bCs/>
          <w:sz w:val="24"/>
          <w:szCs w:val="24"/>
          <w:lang w:val="lt-LT"/>
        </w:rPr>
        <w:t xml:space="preserve">; </w:t>
      </w:r>
    </w:p>
    <w:p w14:paraId="353DCE49" w14:textId="4C550BE6" w:rsidR="00A1348A" w:rsidRPr="00072FC4" w:rsidRDefault="00A1348A" w:rsidP="00D44F36">
      <w:pPr>
        <w:pStyle w:val="ListParagraph"/>
        <w:numPr>
          <w:ilvl w:val="1"/>
          <w:numId w:val="5"/>
        </w:numPr>
        <w:tabs>
          <w:tab w:val="left" w:pos="1134"/>
        </w:tabs>
        <w:suppressAutoHyphens/>
        <w:ind w:left="0" w:firstLine="567"/>
        <w:jc w:val="both"/>
        <w:rPr>
          <w:rFonts w:ascii="Times New Roman" w:hAnsi="Times New Roman" w:cs="Times New Roman"/>
          <w:bCs/>
          <w:sz w:val="24"/>
          <w:szCs w:val="24"/>
          <w:lang w:val="lt-LT"/>
        </w:rPr>
      </w:pPr>
      <w:r w:rsidRPr="00072FC4">
        <w:rPr>
          <w:rFonts w:ascii="Times New Roman" w:hAnsi="Times New Roman" w:cs="Times New Roman"/>
          <w:bCs/>
          <w:sz w:val="24"/>
          <w:szCs w:val="24"/>
          <w:lang w:val="lt-LT"/>
        </w:rPr>
        <w:t xml:space="preserve">prašyti susipažinti su visa informacija, susijusia su </w:t>
      </w:r>
      <w:r>
        <w:rPr>
          <w:rFonts w:ascii="Times New Roman" w:hAnsi="Times New Roman" w:cs="Times New Roman"/>
          <w:bCs/>
          <w:sz w:val="24"/>
          <w:szCs w:val="24"/>
          <w:lang w:val="lt-LT"/>
        </w:rPr>
        <w:t>P</w:t>
      </w:r>
      <w:r w:rsidRPr="00072FC4">
        <w:rPr>
          <w:rFonts w:ascii="Times New Roman" w:hAnsi="Times New Roman" w:cs="Times New Roman"/>
          <w:bCs/>
          <w:sz w:val="24"/>
          <w:szCs w:val="24"/>
          <w:lang w:val="lt-LT"/>
        </w:rPr>
        <w:t xml:space="preserve">irkimu; </w:t>
      </w:r>
    </w:p>
    <w:p w14:paraId="56F23ADD" w14:textId="4404CA18" w:rsidR="00A1348A" w:rsidRPr="00072FC4" w:rsidRDefault="00A1348A" w:rsidP="00D44F36">
      <w:pPr>
        <w:pStyle w:val="ListParagraph"/>
        <w:numPr>
          <w:ilvl w:val="1"/>
          <w:numId w:val="5"/>
        </w:numPr>
        <w:tabs>
          <w:tab w:val="left" w:pos="1134"/>
        </w:tabs>
        <w:suppressAutoHyphens/>
        <w:ind w:left="0" w:firstLine="567"/>
        <w:jc w:val="both"/>
        <w:rPr>
          <w:rFonts w:ascii="Times New Roman" w:hAnsi="Times New Roman" w:cs="Times New Roman"/>
          <w:bCs/>
          <w:sz w:val="24"/>
          <w:szCs w:val="24"/>
          <w:lang w:val="lt-LT"/>
        </w:rPr>
      </w:pPr>
      <w:r w:rsidRPr="00072FC4">
        <w:rPr>
          <w:rFonts w:ascii="Times New Roman" w:hAnsi="Times New Roman" w:cs="Times New Roman"/>
          <w:bCs/>
          <w:sz w:val="24"/>
          <w:szCs w:val="24"/>
          <w:lang w:val="lt-LT"/>
        </w:rPr>
        <w:t xml:space="preserve">dėl </w:t>
      </w:r>
      <w:r>
        <w:rPr>
          <w:rFonts w:ascii="Times New Roman" w:hAnsi="Times New Roman" w:cs="Times New Roman"/>
          <w:bCs/>
          <w:sz w:val="24"/>
          <w:szCs w:val="24"/>
          <w:lang w:val="lt-LT"/>
        </w:rPr>
        <w:t>P</w:t>
      </w:r>
      <w:r w:rsidRPr="00072FC4">
        <w:rPr>
          <w:rFonts w:ascii="Times New Roman" w:hAnsi="Times New Roman" w:cs="Times New Roman"/>
          <w:bCs/>
          <w:sz w:val="24"/>
          <w:szCs w:val="24"/>
          <w:lang w:val="lt-LT"/>
        </w:rPr>
        <w:t>irkime iškilusių klausimų</w:t>
      </w:r>
      <w:r w:rsidR="007528F8">
        <w:rPr>
          <w:rFonts w:ascii="Times New Roman" w:hAnsi="Times New Roman" w:cs="Times New Roman"/>
          <w:bCs/>
          <w:sz w:val="24"/>
          <w:szCs w:val="24"/>
          <w:lang w:val="lt-LT"/>
        </w:rPr>
        <w:t xml:space="preserve"> </w:t>
      </w:r>
      <w:r w:rsidR="007528F8" w:rsidRPr="007528F8">
        <w:rPr>
          <w:rFonts w:ascii="Times New Roman" w:hAnsi="Times New Roman" w:cs="Times New Roman"/>
          <w:bCs/>
          <w:sz w:val="24"/>
          <w:szCs w:val="24"/>
          <w:lang w:val="lt-LT"/>
        </w:rPr>
        <w:t>(pvz.</w:t>
      </w:r>
      <w:r w:rsidR="00B37C00">
        <w:rPr>
          <w:rFonts w:ascii="Times New Roman" w:hAnsi="Times New Roman" w:cs="Times New Roman"/>
          <w:bCs/>
          <w:sz w:val="24"/>
          <w:szCs w:val="24"/>
          <w:lang w:val="lt-LT"/>
        </w:rPr>
        <w:t>,</w:t>
      </w:r>
      <w:r w:rsidR="007528F8" w:rsidRPr="007528F8">
        <w:rPr>
          <w:rFonts w:ascii="Times New Roman" w:hAnsi="Times New Roman" w:cs="Times New Roman"/>
          <w:bCs/>
          <w:sz w:val="24"/>
          <w:szCs w:val="24"/>
          <w:lang w:val="lt-LT"/>
        </w:rPr>
        <w:t xml:space="preserve"> reikia detalesnės analizės ir pan.)</w:t>
      </w:r>
      <w:r w:rsidRPr="00072FC4">
        <w:rPr>
          <w:rFonts w:ascii="Times New Roman" w:hAnsi="Times New Roman" w:cs="Times New Roman"/>
          <w:bCs/>
          <w:sz w:val="24"/>
          <w:szCs w:val="24"/>
          <w:lang w:val="lt-LT"/>
        </w:rPr>
        <w:t xml:space="preserve"> kreiptis į kitus </w:t>
      </w:r>
      <w:r>
        <w:rPr>
          <w:rFonts w:ascii="Times New Roman" w:hAnsi="Times New Roman" w:cs="Times New Roman"/>
          <w:bCs/>
          <w:sz w:val="24"/>
          <w:szCs w:val="24"/>
          <w:lang w:val="lt-LT"/>
        </w:rPr>
        <w:t>CPVA</w:t>
      </w:r>
      <w:r w:rsidRPr="00072FC4">
        <w:rPr>
          <w:rFonts w:ascii="Times New Roman" w:hAnsi="Times New Roman" w:cs="Times New Roman"/>
          <w:bCs/>
          <w:sz w:val="24"/>
          <w:szCs w:val="24"/>
          <w:lang w:val="lt-LT"/>
        </w:rPr>
        <w:t xml:space="preserve"> darbuotojus. </w:t>
      </w:r>
    </w:p>
    <w:p w14:paraId="17D4A8E4" w14:textId="5D198BAC" w:rsidR="00A1348A" w:rsidRPr="00072FC4" w:rsidRDefault="00B37C00" w:rsidP="00D44F36">
      <w:pPr>
        <w:pStyle w:val="ListParagraph"/>
        <w:numPr>
          <w:ilvl w:val="0"/>
          <w:numId w:val="5"/>
        </w:numPr>
        <w:tabs>
          <w:tab w:val="left" w:pos="1134"/>
        </w:tabs>
        <w:suppressAutoHyphens/>
        <w:ind w:left="0" w:firstLine="567"/>
        <w:jc w:val="both"/>
        <w:rPr>
          <w:rFonts w:ascii="Times New Roman" w:hAnsi="Times New Roman" w:cs="Times New Roman"/>
          <w:bCs/>
          <w:sz w:val="24"/>
          <w:szCs w:val="24"/>
          <w:lang w:val="lt-LT"/>
        </w:rPr>
      </w:pPr>
      <w:r w:rsidRPr="00B37C00">
        <w:rPr>
          <w:rFonts w:ascii="Times New Roman" w:hAnsi="Times New Roman" w:cs="Times New Roman"/>
          <w:bCs/>
          <w:sz w:val="24"/>
          <w:szCs w:val="24"/>
          <w:lang w:val="lt-LT"/>
        </w:rPr>
        <w:t>Vidaus ekspertas (ekspertai)</w:t>
      </w:r>
      <w:r w:rsidR="008E4DB1">
        <w:rPr>
          <w:rFonts w:ascii="Times New Roman" w:hAnsi="Times New Roman" w:cs="Times New Roman"/>
          <w:bCs/>
          <w:sz w:val="24"/>
          <w:szCs w:val="24"/>
          <w:lang w:val="lt-LT"/>
        </w:rPr>
        <w:t xml:space="preserve"> </w:t>
      </w:r>
      <w:r w:rsidR="00A1348A" w:rsidRPr="00072FC4">
        <w:rPr>
          <w:rFonts w:ascii="Times New Roman" w:hAnsi="Times New Roman" w:cs="Times New Roman"/>
          <w:bCs/>
          <w:sz w:val="24"/>
          <w:szCs w:val="24"/>
          <w:lang w:val="lt-LT"/>
        </w:rPr>
        <w:t xml:space="preserve">turi pareigą: </w:t>
      </w:r>
    </w:p>
    <w:p w14:paraId="5FFFD9F1" w14:textId="42AF22E9" w:rsidR="00A1348A" w:rsidRPr="00072FC4" w:rsidRDefault="007528F8" w:rsidP="00D44F36">
      <w:pPr>
        <w:pStyle w:val="ListParagraph"/>
        <w:numPr>
          <w:ilvl w:val="1"/>
          <w:numId w:val="5"/>
        </w:numPr>
        <w:tabs>
          <w:tab w:val="left" w:pos="1134"/>
        </w:tabs>
        <w:suppressAutoHyphens/>
        <w:ind w:left="0" w:firstLine="567"/>
        <w:jc w:val="both"/>
        <w:rPr>
          <w:rFonts w:ascii="Times New Roman" w:hAnsi="Times New Roman" w:cs="Times New Roman"/>
          <w:bCs/>
          <w:sz w:val="24"/>
          <w:szCs w:val="24"/>
          <w:lang w:val="lt-LT"/>
        </w:rPr>
      </w:pPr>
      <w:r w:rsidRPr="007528F8">
        <w:rPr>
          <w:rFonts w:ascii="Times New Roman" w:hAnsi="Times New Roman" w:cs="Times New Roman"/>
          <w:bCs/>
          <w:sz w:val="24"/>
          <w:szCs w:val="24"/>
          <w:lang w:val="lt-LT"/>
        </w:rPr>
        <w:t>teik</w:t>
      </w:r>
      <w:r>
        <w:rPr>
          <w:rFonts w:ascii="Times New Roman" w:hAnsi="Times New Roman" w:cs="Times New Roman"/>
          <w:bCs/>
          <w:sz w:val="24"/>
          <w:szCs w:val="24"/>
          <w:lang w:val="lt-LT"/>
        </w:rPr>
        <w:t>ti</w:t>
      </w:r>
      <w:r w:rsidRPr="007528F8">
        <w:rPr>
          <w:rFonts w:ascii="Times New Roman" w:hAnsi="Times New Roman" w:cs="Times New Roman"/>
          <w:bCs/>
          <w:sz w:val="24"/>
          <w:szCs w:val="24"/>
          <w:lang w:val="lt-LT"/>
        </w:rPr>
        <w:t xml:space="preserve"> ekspertinę pagalbą </w:t>
      </w:r>
      <w:r w:rsidR="00A1348A" w:rsidRPr="00072FC4">
        <w:rPr>
          <w:rFonts w:ascii="Times New Roman" w:hAnsi="Times New Roman" w:cs="Times New Roman"/>
          <w:bCs/>
          <w:sz w:val="24"/>
          <w:szCs w:val="24"/>
          <w:lang w:val="lt-LT"/>
        </w:rPr>
        <w:t>tik prieš tai pasirašęs konfidencialumo pasižadėjimą, Lietuvos Respublikos viešųjų ir privačių interesų derinimo įstatymo nustatyta tvarka deklaravęs privačius interesus</w:t>
      </w:r>
      <w:r>
        <w:rPr>
          <w:rFonts w:ascii="Times New Roman" w:hAnsi="Times New Roman" w:cs="Times New Roman"/>
          <w:bCs/>
          <w:sz w:val="24"/>
          <w:szCs w:val="24"/>
          <w:lang w:val="lt-LT"/>
        </w:rPr>
        <w:t>;</w:t>
      </w:r>
    </w:p>
    <w:p w14:paraId="1CEA97A5" w14:textId="7F426699" w:rsidR="00B37C00" w:rsidRDefault="00A1348A" w:rsidP="00D44F36">
      <w:pPr>
        <w:pStyle w:val="ListParagraph"/>
        <w:numPr>
          <w:ilvl w:val="1"/>
          <w:numId w:val="5"/>
        </w:numPr>
        <w:tabs>
          <w:tab w:val="left" w:pos="1134"/>
        </w:tabs>
        <w:suppressAutoHyphens/>
        <w:ind w:left="0" w:firstLine="567"/>
        <w:jc w:val="both"/>
        <w:rPr>
          <w:rFonts w:ascii="Times New Roman" w:hAnsi="Times New Roman" w:cs="Times New Roman"/>
          <w:bCs/>
          <w:sz w:val="24"/>
          <w:szCs w:val="24"/>
          <w:lang w:val="lt-LT"/>
        </w:rPr>
      </w:pPr>
      <w:r w:rsidRPr="00072FC4">
        <w:rPr>
          <w:rFonts w:ascii="Times New Roman" w:hAnsi="Times New Roman" w:cs="Times New Roman"/>
          <w:bCs/>
          <w:sz w:val="24"/>
          <w:szCs w:val="24"/>
          <w:lang w:val="lt-LT"/>
        </w:rPr>
        <w:t xml:space="preserve">teikti </w:t>
      </w:r>
      <w:r w:rsidR="00B37C00">
        <w:rPr>
          <w:rFonts w:ascii="Times New Roman" w:hAnsi="Times New Roman" w:cs="Times New Roman"/>
          <w:bCs/>
          <w:sz w:val="24"/>
          <w:szCs w:val="24"/>
          <w:lang w:val="lt-LT"/>
        </w:rPr>
        <w:t xml:space="preserve">ekspertinę pagalbą </w:t>
      </w:r>
      <w:r w:rsidRPr="00072FC4">
        <w:rPr>
          <w:rFonts w:ascii="Times New Roman" w:hAnsi="Times New Roman" w:cs="Times New Roman"/>
          <w:bCs/>
          <w:sz w:val="24"/>
          <w:szCs w:val="24"/>
          <w:lang w:val="lt-LT"/>
        </w:rPr>
        <w:t xml:space="preserve">tik </w:t>
      </w:r>
      <w:r w:rsidR="00B37C00">
        <w:rPr>
          <w:rFonts w:ascii="Times New Roman" w:hAnsi="Times New Roman" w:cs="Times New Roman"/>
          <w:bCs/>
          <w:sz w:val="24"/>
          <w:szCs w:val="24"/>
          <w:lang w:val="lt-LT"/>
        </w:rPr>
        <w:t>CPVA</w:t>
      </w:r>
      <w:r w:rsidRPr="00072FC4">
        <w:rPr>
          <w:rFonts w:ascii="Times New Roman" w:hAnsi="Times New Roman" w:cs="Times New Roman"/>
          <w:bCs/>
          <w:sz w:val="24"/>
          <w:szCs w:val="24"/>
          <w:lang w:val="lt-LT"/>
        </w:rPr>
        <w:t xml:space="preserve"> poziciją atitinkančias pastabas (rekomendacijas)</w:t>
      </w:r>
      <w:r w:rsidR="008E4DB1">
        <w:rPr>
          <w:rFonts w:ascii="Times New Roman" w:hAnsi="Times New Roman" w:cs="Times New Roman"/>
          <w:bCs/>
          <w:sz w:val="24"/>
          <w:szCs w:val="24"/>
          <w:lang w:val="lt-LT"/>
        </w:rPr>
        <w:t>;</w:t>
      </w:r>
    </w:p>
    <w:p w14:paraId="3DEF83EE" w14:textId="42A328BE" w:rsidR="007528F8" w:rsidRDefault="007528F8" w:rsidP="00D44F36">
      <w:pPr>
        <w:pStyle w:val="ListParagraph"/>
        <w:numPr>
          <w:ilvl w:val="1"/>
          <w:numId w:val="5"/>
        </w:numPr>
        <w:tabs>
          <w:tab w:val="left" w:pos="1134"/>
        </w:tabs>
        <w:suppressAutoHyphens/>
        <w:ind w:left="0" w:firstLine="567"/>
        <w:jc w:val="both"/>
        <w:rPr>
          <w:rFonts w:ascii="Times New Roman" w:hAnsi="Times New Roman" w:cs="Times New Roman"/>
          <w:bCs/>
          <w:sz w:val="24"/>
          <w:szCs w:val="24"/>
          <w:lang w:val="lt-LT"/>
        </w:rPr>
      </w:pPr>
      <w:r w:rsidRPr="007528F8">
        <w:rPr>
          <w:rFonts w:ascii="Times New Roman" w:hAnsi="Times New Roman" w:cs="Times New Roman"/>
          <w:bCs/>
          <w:sz w:val="24"/>
          <w:szCs w:val="24"/>
          <w:lang w:val="lt-LT"/>
        </w:rPr>
        <w:t>laikytis Pirkimo preliminarame grafike nustatytų vykdymo terminų</w:t>
      </w:r>
      <w:r w:rsidR="00380BED">
        <w:rPr>
          <w:rFonts w:ascii="Times New Roman" w:hAnsi="Times New Roman" w:cs="Times New Roman"/>
          <w:bCs/>
          <w:sz w:val="24"/>
          <w:szCs w:val="24"/>
          <w:lang w:val="lt-LT"/>
        </w:rPr>
        <w:t>,</w:t>
      </w:r>
      <w:r w:rsidR="00380BED" w:rsidRPr="00380BED">
        <w:rPr>
          <w:rFonts w:ascii="Times New Roman" w:hAnsi="Times New Roman" w:cs="Times New Roman"/>
          <w:sz w:val="24"/>
          <w:szCs w:val="24"/>
          <w:lang w:val="lt-LT"/>
        </w:rPr>
        <w:t xml:space="preserve"> </w:t>
      </w:r>
      <w:r w:rsidR="00380BED" w:rsidRPr="00380BED">
        <w:rPr>
          <w:rFonts w:ascii="Times New Roman" w:hAnsi="Times New Roman" w:cs="Times New Roman"/>
          <w:bCs/>
          <w:sz w:val="24"/>
          <w:szCs w:val="24"/>
          <w:lang w:val="lt-LT"/>
        </w:rPr>
        <w:t>nebent dėl objektyvių aplinkybių to nėra galimybių padaryti</w:t>
      </w:r>
      <w:r>
        <w:rPr>
          <w:rFonts w:ascii="Times New Roman" w:hAnsi="Times New Roman" w:cs="Times New Roman"/>
          <w:bCs/>
          <w:sz w:val="24"/>
          <w:szCs w:val="24"/>
          <w:lang w:val="lt-LT"/>
        </w:rPr>
        <w:t>;</w:t>
      </w:r>
    </w:p>
    <w:p w14:paraId="54A8DB20" w14:textId="073957F2" w:rsidR="00A1348A" w:rsidRDefault="00A1348A" w:rsidP="00D44F36">
      <w:pPr>
        <w:pStyle w:val="ListParagraph"/>
        <w:numPr>
          <w:ilvl w:val="1"/>
          <w:numId w:val="5"/>
        </w:numPr>
        <w:tabs>
          <w:tab w:val="left" w:pos="1134"/>
        </w:tabs>
        <w:suppressAutoHyphens/>
        <w:ind w:left="0" w:firstLine="567"/>
        <w:jc w:val="both"/>
        <w:rPr>
          <w:rFonts w:ascii="Times New Roman" w:hAnsi="Times New Roman" w:cs="Times New Roman"/>
          <w:bCs/>
          <w:sz w:val="24"/>
          <w:szCs w:val="24"/>
          <w:lang w:val="lt-LT"/>
        </w:rPr>
      </w:pPr>
      <w:r w:rsidRPr="00072FC4">
        <w:rPr>
          <w:rFonts w:ascii="Times New Roman" w:hAnsi="Times New Roman" w:cs="Times New Roman"/>
          <w:bCs/>
          <w:sz w:val="24"/>
          <w:szCs w:val="24"/>
          <w:lang w:val="lt-LT"/>
        </w:rPr>
        <w:t xml:space="preserve">patekus į interesų konflikto situaciją, nusišalinti nuo bet kokio dalyvavimo </w:t>
      </w:r>
      <w:r>
        <w:rPr>
          <w:rFonts w:ascii="Times New Roman" w:hAnsi="Times New Roman" w:cs="Times New Roman"/>
          <w:bCs/>
          <w:sz w:val="24"/>
          <w:szCs w:val="24"/>
          <w:lang w:val="lt-LT"/>
        </w:rPr>
        <w:t>P</w:t>
      </w:r>
      <w:r w:rsidRPr="00072FC4">
        <w:rPr>
          <w:rFonts w:ascii="Times New Roman" w:hAnsi="Times New Roman" w:cs="Times New Roman"/>
          <w:bCs/>
          <w:sz w:val="24"/>
          <w:szCs w:val="24"/>
          <w:lang w:val="lt-LT"/>
        </w:rPr>
        <w:t>irkimo procese</w:t>
      </w:r>
      <w:r>
        <w:rPr>
          <w:rFonts w:ascii="Times New Roman" w:hAnsi="Times New Roman" w:cs="Times New Roman"/>
          <w:bCs/>
          <w:sz w:val="24"/>
          <w:szCs w:val="24"/>
          <w:lang w:val="lt-LT"/>
        </w:rPr>
        <w:t>.</w:t>
      </w:r>
    </w:p>
    <w:p w14:paraId="24B1FFED" w14:textId="77777777" w:rsidR="004D1935" w:rsidRPr="00072FC4" w:rsidRDefault="004D1935" w:rsidP="004D1935">
      <w:pPr>
        <w:pStyle w:val="ListParagraph"/>
        <w:tabs>
          <w:tab w:val="left" w:pos="1134"/>
        </w:tabs>
        <w:suppressAutoHyphens/>
        <w:ind w:left="567"/>
        <w:jc w:val="both"/>
        <w:rPr>
          <w:rFonts w:ascii="Times New Roman" w:hAnsi="Times New Roman" w:cs="Times New Roman"/>
          <w:bCs/>
          <w:sz w:val="24"/>
          <w:szCs w:val="24"/>
          <w:lang w:val="lt-LT"/>
        </w:rPr>
      </w:pPr>
    </w:p>
    <w:p w14:paraId="763E049F" w14:textId="573FF642" w:rsidR="00BC52CA" w:rsidRPr="00072FC4" w:rsidRDefault="00BC52CA" w:rsidP="00D44F36">
      <w:pPr>
        <w:pStyle w:val="ListParagraph"/>
        <w:numPr>
          <w:ilvl w:val="0"/>
          <w:numId w:val="4"/>
        </w:numPr>
        <w:tabs>
          <w:tab w:val="left" w:pos="1134"/>
        </w:tabs>
        <w:suppressAutoHyphens/>
        <w:ind w:left="0" w:firstLine="567"/>
        <w:jc w:val="center"/>
        <w:rPr>
          <w:rFonts w:ascii="Times New Roman" w:hAnsi="Times New Roman" w:cs="Times New Roman"/>
          <w:b/>
          <w:sz w:val="24"/>
          <w:szCs w:val="24"/>
          <w:lang w:val="lt-LT"/>
        </w:rPr>
      </w:pPr>
      <w:r w:rsidRPr="00072FC4">
        <w:rPr>
          <w:rFonts w:ascii="Times New Roman" w:hAnsi="Times New Roman" w:cs="Times New Roman"/>
          <w:b/>
          <w:sz w:val="24"/>
          <w:szCs w:val="24"/>
          <w:lang w:val="lt-LT"/>
        </w:rPr>
        <w:t>ŠALIŲ ATSAKOMYBĖ</w:t>
      </w:r>
      <w:bookmarkEnd w:id="33"/>
    </w:p>
    <w:p w14:paraId="08B7F56F" w14:textId="6C1F24CC"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Šalis, dėl kurios neteisėto veikimo ir </w:t>
      </w:r>
      <w:r w:rsidR="00A10C0D" w:rsidRPr="00335FB1">
        <w:rPr>
          <w:rFonts w:ascii="Times New Roman" w:hAnsi="Times New Roman" w:cs="Times New Roman"/>
          <w:sz w:val="24"/>
          <w:szCs w:val="24"/>
          <w:lang w:val="lt-LT"/>
        </w:rPr>
        <w:t>(</w:t>
      </w:r>
      <w:r w:rsidRPr="00335FB1">
        <w:rPr>
          <w:rFonts w:ascii="Times New Roman" w:hAnsi="Times New Roman" w:cs="Times New Roman"/>
          <w:sz w:val="24"/>
          <w:szCs w:val="24"/>
          <w:lang w:val="lt-LT"/>
        </w:rPr>
        <w:t>ar</w:t>
      </w:r>
      <w:r w:rsidR="00A10C0D" w:rsidRPr="00335FB1">
        <w:rPr>
          <w:rFonts w:ascii="Times New Roman" w:hAnsi="Times New Roman" w:cs="Times New Roman"/>
          <w:sz w:val="24"/>
          <w:szCs w:val="24"/>
          <w:lang w:val="lt-LT"/>
        </w:rPr>
        <w:t>)</w:t>
      </w:r>
      <w:r w:rsidRPr="00335FB1">
        <w:rPr>
          <w:rFonts w:ascii="Times New Roman" w:hAnsi="Times New Roman" w:cs="Times New Roman"/>
          <w:sz w:val="24"/>
          <w:szCs w:val="24"/>
          <w:lang w:val="lt-LT"/>
        </w:rPr>
        <w:t xml:space="preserve"> neveikimo kita Šalis ir </w:t>
      </w:r>
      <w:r w:rsidR="00A10C0D" w:rsidRPr="00335FB1">
        <w:rPr>
          <w:rFonts w:ascii="Times New Roman" w:hAnsi="Times New Roman" w:cs="Times New Roman"/>
          <w:sz w:val="24"/>
          <w:szCs w:val="24"/>
          <w:lang w:val="lt-LT"/>
        </w:rPr>
        <w:t>(</w:t>
      </w:r>
      <w:r w:rsidRPr="00335FB1">
        <w:rPr>
          <w:rFonts w:ascii="Times New Roman" w:hAnsi="Times New Roman" w:cs="Times New Roman"/>
          <w:sz w:val="24"/>
          <w:szCs w:val="24"/>
          <w:lang w:val="lt-LT"/>
        </w:rPr>
        <w:t>ar</w:t>
      </w:r>
      <w:r w:rsidR="00A10C0D" w:rsidRPr="00335FB1">
        <w:rPr>
          <w:rFonts w:ascii="Times New Roman" w:hAnsi="Times New Roman" w:cs="Times New Roman"/>
          <w:sz w:val="24"/>
          <w:szCs w:val="24"/>
          <w:lang w:val="lt-LT"/>
        </w:rPr>
        <w:t>)</w:t>
      </w:r>
      <w:r w:rsidRPr="00335FB1">
        <w:rPr>
          <w:rFonts w:ascii="Times New Roman" w:hAnsi="Times New Roman" w:cs="Times New Roman"/>
          <w:sz w:val="24"/>
          <w:szCs w:val="24"/>
          <w:lang w:val="lt-LT"/>
        </w:rPr>
        <w:t xml:space="preserve"> tretieji asmenys patyrė žalą (tiesioginius nuostolius), įsipareigoja tokią žalą (tiesioginius nuostolius) atlyginti. Šalių atsakomybė yra nustatoma pagal galiojančius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44F4665" w14:textId="77777777"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Esant svarbioms aplinkybėms, nepriklausančiomis nuo Šalies valios, dėl kurių Šalis negali vykdyti savo sutartinių įsipareigojimų ir (arba) esant kitoms nenumatytoms aplinkybėms (pavyzdžiui, pasikeitus galiojančiam teisės aktui ar įsigaliojus naujam teisės aktui, kuris turi įtakos šios Sutarties </w:t>
      </w:r>
      <w:r w:rsidRPr="00335FB1">
        <w:rPr>
          <w:rFonts w:ascii="Times New Roman" w:hAnsi="Times New Roman" w:cs="Times New Roman"/>
          <w:sz w:val="24"/>
          <w:szCs w:val="24"/>
          <w:lang w:val="lt-LT"/>
        </w:rPr>
        <w:lastRenderedPageBreak/>
        <w:t xml:space="preserve">vykdymui), Šalys turi teisę sustabdyti Sutarties vykdymą. Išnykus aplinkybėms, trukdžiusioms Šalims vykdyti sutartinius įsipareigojimus, sustabdytas Sutarties vykdymas atnaujinamas. Sutartinių įsipareigojimų vykdymo sustabdymas visais atvejais turi būti raštiškas, nurodant priežastis ir sustabdymo terminą, bei pridedant dokumentus, patvirtinančius sustabdymo pagrindą (jeigu tokie yra). </w:t>
      </w:r>
    </w:p>
    <w:p w14:paraId="404C4478" w14:textId="77777777"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 Nenugalimos jėgos aplinkybėmis laikomos aplinkybės, nurodytos Civilinio kodekso 6.212 straipsnyje ir kituose teisės aktuose. Esant nenugalimos jėgos aplinkybėms, Šalys teisės aktuose nustatyta tvarka yra atleidžiamos nuo atsakomybės už Sutartyje numatytų sutartinių įsipareigojimų neįvykdymą, neįvykdymą iš dalies arba netinkamą įvykdymą, o įsipareigojimų vykdymo terminas pratęsiamas.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8EB76C7" w14:textId="4A894506"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bookmarkStart w:id="34" w:name="_Ref16229508"/>
      <w:r w:rsidRPr="00335FB1">
        <w:rPr>
          <w:rFonts w:ascii="Times New Roman" w:hAnsi="Times New Roman" w:cs="Times New Roman"/>
          <w:sz w:val="24"/>
          <w:szCs w:val="24"/>
          <w:lang w:val="lt-LT"/>
        </w:rPr>
        <w:t xml:space="preserve">CPVA įsipareigoja padengti </w:t>
      </w:r>
      <w:r w:rsidR="005F3C4F" w:rsidRPr="00335FB1">
        <w:rPr>
          <w:rFonts w:ascii="Times New Roman" w:hAnsi="Times New Roman" w:cs="Times New Roman"/>
          <w:sz w:val="24"/>
          <w:szCs w:val="24"/>
          <w:lang w:val="lt-LT"/>
        </w:rPr>
        <w:t xml:space="preserve">Viešojo subjekto </w:t>
      </w:r>
      <w:r w:rsidRPr="00335FB1">
        <w:rPr>
          <w:rFonts w:ascii="Times New Roman" w:hAnsi="Times New Roman" w:cs="Times New Roman"/>
          <w:sz w:val="24"/>
          <w:szCs w:val="24"/>
          <w:lang w:val="lt-LT"/>
        </w:rPr>
        <w:t>tiesioginius nuostolius, atsiradusius dėl CPVA neteisėtų veiksmų įgyvendinant šią Sutartį.</w:t>
      </w:r>
    </w:p>
    <w:p w14:paraId="0C387934" w14:textId="79D0777C" w:rsidR="00BC52CA" w:rsidRPr="00335FB1" w:rsidRDefault="00D168E9" w:rsidP="00D44F36">
      <w:pPr>
        <w:pStyle w:val="ListParagraph"/>
        <w:numPr>
          <w:ilvl w:val="0"/>
          <w:numId w:val="5"/>
        </w:numPr>
        <w:tabs>
          <w:tab w:val="left" w:pos="1134"/>
        </w:tabs>
        <w:suppressAutoHyphens/>
        <w:ind w:left="0" w:firstLine="567"/>
        <w:jc w:val="both"/>
        <w:rPr>
          <w:rFonts w:ascii="Times New Roman" w:hAnsi="Times New Roman" w:cs="Times New Roman"/>
          <w:color w:val="BF8F00" w:themeColor="accent4" w:themeShade="BF"/>
          <w:sz w:val="24"/>
          <w:szCs w:val="24"/>
          <w:lang w:val="lt-LT"/>
        </w:rPr>
      </w:pPr>
      <w:bookmarkStart w:id="35" w:name="_Ref52955067"/>
      <w:bookmarkStart w:id="36" w:name="_Ref163724411"/>
      <w:r w:rsidRPr="00335FB1">
        <w:rPr>
          <w:rFonts w:ascii="Times New Roman" w:hAnsi="Times New Roman" w:cs="Times New Roman"/>
          <w:sz w:val="24"/>
          <w:szCs w:val="24"/>
          <w:lang w:val="lt-LT"/>
        </w:rPr>
        <w:t>Vieš</w:t>
      </w:r>
      <w:r w:rsidR="0003397F" w:rsidRPr="00335FB1">
        <w:rPr>
          <w:rFonts w:ascii="Times New Roman" w:hAnsi="Times New Roman" w:cs="Times New Roman"/>
          <w:sz w:val="24"/>
          <w:szCs w:val="24"/>
          <w:lang w:val="lt-LT"/>
        </w:rPr>
        <w:t>asis</w:t>
      </w:r>
      <w:r w:rsidRPr="00335FB1">
        <w:rPr>
          <w:rFonts w:ascii="Times New Roman" w:hAnsi="Times New Roman" w:cs="Times New Roman"/>
          <w:sz w:val="24"/>
          <w:szCs w:val="24"/>
          <w:lang w:val="lt-LT"/>
        </w:rPr>
        <w:t xml:space="preserve"> subjekt</w:t>
      </w:r>
      <w:r w:rsidR="0003397F" w:rsidRPr="00335FB1">
        <w:rPr>
          <w:rFonts w:ascii="Times New Roman" w:hAnsi="Times New Roman" w:cs="Times New Roman"/>
          <w:sz w:val="24"/>
          <w:szCs w:val="24"/>
          <w:lang w:val="lt-LT"/>
        </w:rPr>
        <w:t>as</w:t>
      </w:r>
      <w:r w:rsidRPr="00335FB1">
        <w:rPr>
          <w:rFonts w:ascii="Times New Roman" w:hAnsi="Times New Roman" w:cs="Times New Roman"/>
          <w:sz w:val="24"/>
          <w:szCs w:val="24"/>
          <w:lang w:val="lt-LT"/>
        </w:rPr>
        <w:t xml:space="preserve"> </w:t>
      </w:r>
      <w:r w:rsidR="00BC52CA" w:rsidRPr="00335FB1">
        <w:rPr>
          <w:rFonts w:ascii="Times New Roman" w:hAnsi="Times New Roman" w:cs="Times New Roman"/>
          <w:sz w:val="24"/>
          <w:szCs w:val="24"/>
          <w:lang w:val="lt-LT"/>
        </w:rPr>
        <w:t xml:space="preserve">įsipareigoja padengti tiesioginius nuostolius, atsiradusius CPVA ir susijusius su Sutarties įgyvendinimu, jeigu </w:t>
      </w:r>
      <w:r w:rsidR="00764B42" w:rsidRPr="00072FC4">
        <w:rPr>
          <w:rFonts w:ascii="Times New Roman" w:hAnsi="Times New Roman" w:cs="Times New Roman"/>
          <w:color w:val="0070C0"/>
          <w:sz w:val="24"/>
          <w:szCs w:val="24"/>
          <w:lang w:val="lt-LT"/>
        </w:rPr>
        <w:t>[</w:t>
      </w:r>
      <w:r w:rsidR="00764B42" w:rsidRPr="00072FC4">
        <w:rPr>
          <w:rFonts w:ascii="Times New Roman" w:hAnsi="Times New Roman" w:cs="Times New Roman"/>
          <w:i/>
          <w:iCs/>
          <w:color w:val="0070C0"/>
          <w:sz w:val="24"/>
          <w:szCs w:val="24"/>
          <w:lang w:val="lt-LT"/>
        </w:rPr>
        <w:t>jei įgyvendinamas vietos valdžios VPSP projektas nurodoma:</w:t>
      </w:r>
      <w:r w:rsidR="00764B42" w:rsidRPr="00335FB1">
        <w:rPr>
          <w:rFonts w:ascii="Times New Roman" w:hAnsi="Times New Roman" w:cs="Times New Roman"/>
          <w:sz w:val="24"/>
          <w:szCs w:val="24"/>
          <w:lang w:val="lt-LT"/>
        </w:rPr>
        <w:t xml:space="preserve"> </w:t>
      </w:r>
      <w:r w:rsidR="00764B42" w:rsidRPr="00072FC4">
        <w:rPr>
          <w:rFonts w:ascii="Times New Roman" w:hAnsi="Times New Roman" w:cs="Times New Roman"/>
          <w:iCs/>
          <w:color w:val="FF0000"/>
          <w:sz w:val="24"/>
          <w:szCs w:val="24"/>
          <w:lang w:val="lt-LT"/>
        </w:rPr>
        <w:t>[</w:t>
      </w:r>
      <w:r w:rsidR="00764B42" w:rsidRPr="00335FB1">
        <w:rPr>
          <w:rFonts w:ascii="Times New Roman" w:hAnsi="Times New Roman" w:cs="Times New Roman"/>
          <w:i/>
          <w:color w:val="FF0000"/>
          <w:sz w:val="24"/>
          <w:szCs w:val="24"/>
          <w:lang w:val="lt-LT"/>
        </w:rPr>
        <w:t>nurodyti savivaldybės pavadinimą</w:t>
      </w:r>
      <w:r w:rsidR="00764B42" w:rsidRPr="00072FC4">
        <w:rPr>
          <w:rFonts w:ascii="Times New Roman" w:hAnsi="Times New Roman" w:cs="Times New Roman"/>
          <w:iCs/>
          <w:color w:val="FF0000"/>
          <w:sz w:val="24"/>
          <w:szCs w:val="24"/>
          <w:lang w:val="lt-LT"/>
        </w:rPr>
        <w:t>]</w:t>
      </w:r>
      <w:r w:rsidR="00764B42" w:rsidRPr="00335FB1">
        <w:rPr>
          <w:rFonts w:ascii="Times New Roman" w:hAnsi="Times New Roman" w:cs="Times New Roman"/>
          <w:sz w:val="24"/>
          <w:szCs w:val="24"/>
          <w:lang w:val="lt-LT"/>
        </w:rPr>
        <w:t xml:space="preserve"> </w:t>
      </w:r>
      <w:r w:rsidR="00764B42" w:rsidRPr="00335FB1">
        <w:rPr>
          <w:rFonts w:ascii="Times New Roman" w:hAnsi="Times New Roman" w:cs="Times New Roman"/>
          <w:color w:val="00B050"/>
          <w:sz w:val="24"/>
          <w:szCs w:val="24"/>
          <w:lang w:val="lt-LT"/>
        </w:rPr>
        <w:t>savivaldybės tarybos sprendimu ar]</w:t>
      </w:r>
      <w:r w:rsidR="00764B42" w:rsidRPr="00335FB1">
        <w:rPr>
          <w:rFonts w:ascii="Times New Roman" w:hAnsi="Times New Roman" w:cs="Times New Roman"/>
          <w:sz w:val="24"/>
          <w:szCs w:val="24"/>
          <w:lang w:val="lt-LT"/>
        </w:rPr>
        <w:t xml:space="preserve"> </w:t>
      </w:r>
      <w:r w:rsidR="005F3C4F" w:rsidRPr="00335FB1">
        <w:rPr>
          <w:rFonts w:ascii="Times New Roman" w:hAnsi="Times New Roman" w:cs="Times New Roman"/>
          <w:sz w:val="24"/>
          <w:szCs w:val="24"/>
          <w:lang w:val="lt-LT"/>
        </w:rPr>
        <w:t xml:space="preserve">Viešojo subjekto </w:t>
      </w:r>
      <w:r w:rsidR="00BC52CA" w:rsidRPr="00335FB1">
        <w:rPr>
          <w:rFonts w:ascii="Times New Roman" w:hAnsi="Times New Roman" w:cs="Times New Roman"/>
          <w:sz w:val="24"/>
          <w:szCs w:val="24"/>
          <w:lang w:val="lt-LT"/>
        </w:rPr>
        <w:t xml:space="preserve">sprendimu, ar </w:t>
      </w:r>
      <w:r w:rsidR="005F3C4F" w:rsidRPr="00335FB1">
        <w:rPr>
          <w:rFonts w:ascii="Times New Roman" w:hAnsi="Times New Roman" w:cs="Times New Roman"/>
          <w:sz w:val="24"/>
          <w:szCs w:val="24"/>
          <w:lang w:val="lt-LT"/>
        </w:rPr>
        <w:t xml:space="preserve">Viešojo subjekto </w:t>
      </w:r>
      <w:r w:rsidR="00BC52CA" w:rsidRPr="00335FB1">
        <w:rPr>
          <w:rFonts w:ascii="Times New Roman" w:hAnsi="Times New Roman" w:cs="Times New Roman"/>
          <w:sz w:val="24"/>
          <w:szCs w:val="24"/>
          <w:lang w:val="lt-LT"/>
        </w:rPr>
        <w:t xml:space="preserve">iniciatyva ir / ar jo sutikimu (pritarimu) nesant svarbių priežasčių, </w:t>
      </w:r>
      <w:r w:rsidR="00EF06DF">
        <w:rPr>
          <w:rFonts w:ascii="Times New Roman" w:hAnsi="Times New Roman" w:cs="Times New Roman"/>
          <w:sz w:val="24"/>
          <w:szCs w:val="24"/>
          <w:lang w:val="lt-LT"/>
        </w:rPr>
        <w:t>VPSP p</w:t>
      </w:r>
      <w:r w:rsidR="00BC52CA" w:rsidRPr="00335FB1">
        <w:rPr>
          <w:rFonts w:ascii="Times New Roman" w:hAnsi="Times New Roman" w:cs="Times New Roman"/>
          <w:sz w:val="24"/>
          <w:szCs w:val="24"/>
          <w:lang w:val="lt-LT"/>
        </w:rPr>
        <w:t xml:space="preserve">rojekto rengimas ir </w:t>
      </w:r>
      <w:r w:rsidR="00EF06DF">
        <w:rPr>
          <w:rFonts w:ascii="Times New Roman" w:hAnsi="Times New Roman" w:cs="Times New Roman"/>
          <w:sz w:val="24"/>
          <w:szCs w:val="24"/>
          <w:lang w:val="lt-LT"/>
        </w:rPr>
        <w:t>(</w:t>
      </w:r>
      <w:r w:rsidR="00BC52CA" w:rsidRPr="00335FB1">
        <w:rPr>
          <w:rFonts w:ascii="Times New Roman" w:hAnsi="Times New Roman" w:cs="Times New Roman"/>
          <w:sz w:val="24"/>
          <w:szCs w:val="24"/>
          <w:lang w:val="lt-LT"/>
        </w:rPr>
        <w:t>ar</w:t>
      </w:r>
      <w:r w:rsidR="00EF06DF">
        <w:rPr>
          <w:rFonts w:ascii="Times New Roman" w:hAnsi="Times New Roman" w:cs="Times New Roman"/>
          <w:sz w:val="24"/>
          <w:szCs w:val="24"/>
          <w:lang w:val="lt-LT"/>
        </w:rPr>
        <w:t>)</w:t>
      </w:r>
      <w:r w:rsidR="00BC52CA" w:rsidRPr="00335FB1">
        <w:rPr>
          <w:rFonts w:ascii="Times New Roman" w:hAnsi="Times New Roman" w:cs="Times New Roman"/>
          <w:sz w:val="24"/>
          <w:szCs w:val="24"/>
          <w:lang w:val="lt-LT"/>
        </w:rPr>
        <w:t xml:space="preserve"> Pirkimo vykdymas nutraukiamas ir</w:t>
      </w:r>
      <w:r w:rsidR="00EF06DF">
        <w:rPr>
          <w:rFonts w:ascii="Times New Roman" w:hAnsi="Times New Roman" w:cs="Times New Roman"/>
          <w:sz w:val="24"/>
          <w:szCs w:val="24"/>
          <w:lang w:val="lt-LT"/>
        </w:rPr>
        <w:t xml:space="preserve"> (</w:t>
      </w:r>
      <w:r w:rsidR="00BC52CA" w:rsidRPr="00335FB1">
        <w:rPr>
          <w:rFonts w:ascii="Times New Roman" w:hAnsi="Times New Roman" w:cs="Times New Roman"/>
          <w:sz w:val="24"/>
          <w:szCs w:val="24"/>
          <w:lang w:val="lt-LT"/>
        </w:rPr>
        <w:t>ar</w:t>
      </w:r>
      <w:r w:rsidR="00EF06DF">
        <w:rPr>
          <w:rFonts w:ascii="Times New Roman" w:hAnsi="Times New Roman" w:cs="Times New Roman"/>
          <w:sz w:val="24"/>
          <w:szCs w:val="24"/>
          <w:lang w:val="lt-LT"/>
        </w:rPr>
        <w:t>)</w:t>
      </w:r>
      <w:r w:rsidR="00BC52CA" w:rsidRPr="00335FB1">
        <w:rPr>
          <w:rFonts w:ascii="Times New Roman" w:hAnsi="Times New Roman" w:cs="Times New Roman"/>
          <w:sz w:val="24"/>
          <w:szCs w:val="24"/>
          <w:lang w:val="lt-LT"/>
        </w:rPr>
        <w:t xml:space="preserve"> atsisakoma </w:t>
      </w:r>
      <w:r w:rsidR="00EF06DF">
        <w:rPr>
          <w:rFonts w:ascii="Times New Roman" w:hAnsi="Times New Roman" w:cs="Times New Roman"/>
          <w:sz w:val="24"/>
          <w:szCs w:val="24"/>
          <w:lang w:val="lt-LT"/>
        </w:rPr>
        <w:t>VPSP p</w:t>
      </w:r>
      <w:r w:rsidR="00BC52CA" w:rsidRPr="00335FB1">
        <w:rPr>
          <w:rFonts w:ascii="Times New Roman" w:hAnsi="Times New Roman" w:cs="Times New Roman"/>
          <w:sz w:val="24"/>
          <w:szCs w:val="24"/>
          <w:lang w:val="lt-LT"/>
        </w:rPr>
        <w:t>rojektą toliau įgyvendinti.</w:t>
      </w:r>
      <w:bookmarkEnd w:id="35"/>
      <w:r w:rsidR="00BC52CA" w:rsidRPr="00335FB1">
        <w:rPr>
          <w:rFonts w:ascii="Times New Roman" w:hAnsi="Times New Roman" w:cs="Times New Roman"/>
          <w:sz w:val="24"/>
          <w:szCs w:val="24"/>
          <w:lang w:val="lt-LT"/>
        </w:rPr>
        <w:t xml:space="preserve"> </w:t>
      </w:r>
      <w:bookmarkEnd w:id="34"/>
      <w:r w:rsidR="00BC52CA" w:rsidRPr="00335FB1">
        <w:rPr>
          <w:rFonts w:ascii="Times New Roman" w:hAnsi="Times New Roman" w:cs="Times New Roman"/>
          <w:sz w:val="24"/>
          <w:szCs w:val="24"/>
          <w:lang w:val="lt-LT"/>
        </w:rPr>
        <w:t xml:space="preserve">Svarbiomis priežastimis šios Sutarties prasme yra laikomi Lietuvos Respublikos Seimo (įskaitant dėl </w:t>
      </w:r>
      <w:r w:rsidRPr="00335FB1">
        <w:rPr>
          <w:rFonts w:ascii="Times New Roman" w:hAnsi="Times New Roman" w:cs="Times New Roman"/>
          <w:sz w:val="24"/>
          <w:szCs w:val="24"/>
          <w:lang w:val="lt-LT"/>
        </w:rPr>
        <w:t>Viešojo subjekto</w:t>
      </w:r>
      <w:r w:rsidR="00AB11C1" w:rsidRPr="00335FB1">
        <w:rPr>
          <w:rFonts w:ascii="Times New Roman" w:hAnsi="Times New Roman" w:cs="Times New Roman"/>
          <w:sz w:val="24"/>
          <w:szCs w:val="24"/>
          <w:lang w:val="lt-LT"/>
        </w:rPr>
        <w:t xml:space="preserve"> </w:t>
      </w:r>
      <w:r w:rsidR="00BC52CA" w:rsidRPr="00335FB1">
        <w:rPr>
          <w:rFonts w:ascii="Times New Roman" w:hAnsi="Times New Roman" w:cs="Times New Roman"/>
          <w:sz w:val="24"/>
          <w:szCs w:val="24"/>
          <w:lang w:val="lt-LT"/>
        </w:rPr>
        <w:t xml:space="preserve">biudžeto finansinių rodiklių), Lietuvos Respublikos Vyriausybės ir </w:t>
      </w:r>
      <w:r w:rsidR="00EF06DF">
        <w:rPr>
          <w:rFonts w:ascii="Times New Roman" w:hAnsi="Times New Roman" w:cs="Times New Roman"/>
          <w:sz w:val="24"/>
          <w:szCs w:val="24"/>
          <w:lang w:val="lt-LT"/>
        </w:rPr>
        <w:t>(</w:t>
      </w:r>
      <w:r w:rsidR="00BC52CA" w:rsidRPr="00335FB1">
        <w:rPr>
          <w:rFonts w:ascii="Times New Roman" w:hAnsi="Times New Roman" w:cs="Times New Roman"/>
          <w:sz w:val="24"/>
          <w:szCs w:val="24"/>
          <w:lang w:val="lt-LT"/>
        </w:rPr>
        <w:t>ar</w:t>
      </w:r>
      <w:r w:rsidR="00EF06DF">
        <w:rPr>
          <w:rFonts w:ascii="Times New Roman" w:hAnsi="Times New Roman" w:cs="Times New Roman"/>
          <w:sz w:val="24"/>
          <w:szCs w:val="24"/>
          <w:lang w:val="lt-LT"/>
        </w:rPr>
        <w:t>)</w:t>
      </w:r>
      <w:r w:rsidR="00BC52CA" w:rsidRPr="00335FB1">
        <w:rPr>
          <w:rFonts w:ascii="Times New Roman" w:hAnsi="Times New Roman" w:cs="Times New Roman"/>
          <w:sz w:val="24"/>
          <w:szCs w:val="24"/>
          <w:lang w:val="lt-LT"/>
        </w:rPr>
        <w:t xml:space="preserve"> ministerijų, jai pavaldžių įstaigų sprendimai, dėl kurių Projekto įgyvendinimas tampa neįmanomu.</w:t>
      </w:r>
      <w:bookmarkEnd w:id="36"/>
    </w:p>
    <w:p w14:paraId="6D8E6940" w14:textId="7C77EA82" w:rsidR="00BC52CA" w:rsidRPr="00335FB1" w:rsidRDefault="00D168E9"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Vieš</w:t>
      </w:r>
      <w:r w:rsidR="0003397F" w:rsidRPr="00335FB1">
        <w:rPr>
          <w:rFonts w:ascii="Times New Roman" w:hAnsi="Times New Roman" w:cs="Times New Roman"/>
          <w:sz w:val="24"/>
          <w:szCs w:val="24"/>
          <w:lang w:val="lt-LT"/>
        </w:rPr>
        <w:t>asis</w:t>
      </w:r>
      <w:r w:rsidRPr="00335FB1">
        <w:rPr>
          <w:rFonts w:ascii="Times New Roman" w:hAnsi="Times New Roman" w:cs="Times New Roman"/>
          <w:sz w:val="24"/>
          <w:szCs w:val="24"/>
          <w:lang w:val="lt-LT"/>
        </w:rPr>
        <w:t xml:space="preserve"> subjekt</w:t>
      </w:r>
      <w:r w:rsidR="0003397F" w:rsidRPr="00335FB1">
        <w:rPr>
          <w:rFonts w:ascii="Times New Roman" w:hAnsi="Times New Roman" w:cs="Times New Roman"/>
          <w:sz w:val="24"/>
          <w:szCs w:val="24"/>
          <w:lang w:val="lt-LT"/>
        </w:rPr>
        <w:t>as</w:t>
      </w:r>
      <w:r w:rsidR="00BC52CA" w:rsidRPr="00335FB1">
        <w:rPr>
          <w:rFonts w:ascii="Times New Roman" w:hAnsi="Times New Roman" w:cs="Times New Roman"/>
          <w:sz w:val="24"/>
          <w:szCs w:val="24"/>
          <w:lang w:val="lt-LT"/>
        </w:rPr>
        <w:t xml:space="preserve"> įsipareigoja apmokėti CPVA patirtas išlaidas šios Sutarties </w:t>
      </w:r>
      <w:r w:rsidR="0057240D" w:rsidRPr="00335FB1">
        <w:rPr>
          <w:rFonts w:ascii="Times New Roman" w:hAnsi="Times New Roman" w:cs="Times New Roman"/>
          <w:sz w:val="24"/>
          <w:szCs w:val="24"/>
          <w:lang w:val="lt-LT"/>
        </w:rPr>
        <w:fldChar w:fldCharType="begin"/>
      </w:r>
      <w:r w:rsidR="0057240D" w:rsidRPr="00335FB1">
        <w:rPr>
          <w:rFonts w:ascii="Times New Roman" w:hAnsi="Times New Roman" w:cs="Times New Roman"/>
          <w:sz w:val="24"/>
          <w:szCs w:val="24"/>
          <w:lang w:val="lt-LT"/>
        </w:rPr>
        <w:instrText xml:space="preserve"> REF _Ref163724411 \r \h </w:instrText>
      </w:r>
      <w:r w:rsidR="00BE333B" w:rsidRPr="00335FB1">
        <w:rPr>
          <w:rFonts w:ascii="Times New Roman" w:hAnsi="Times New Roman" w:cs="Times New Roman"/>
          <w:sz w:val="24"/>
          <w:szCs w:val="24"/>
          <w:lang w:val="lt-LT"/>
        </w:rPr>
        <w:instrText xml:space="preserve"> \* MERGEFORMAT </w:instrText>
      </w:r>
      <w:r w:rsidR="0057240D" w:rsidRPr="00335FB1">
        <w:rPr>
          <w:rFonts w:ascii="Times New Roman" w:hAnsi="Times New Roman" w:cs="Times New Roman"/>
          <w:sz w:val="24"/>
          <w:szCs w:val="24"/>
          <w:lang w:val="lt-LT"/>
        </w:rPr>
      </w:r>
      <w:r w:rsidR="0057240D" w:rsidRPr="00335FB1">
        <w:rPr>
          <w:rFonts w:ascii="Times New Roman" w:hAnsi="Times New Roman" w:cs="Times New Roman"/>
          <w:sz w:val="24"/>
          <w:szCs w:val="24"/>
          <w:lang w:val="lt-LT"/>
        </w:rPr>
        <w:fldChar w:fldCharType="separate"/>
      </w:r>
      <w:r w:rsidR="007528F8">
        <w:rPr>
          <w:rFonts w:ascii="Times New Roman" w:hAnsi="Times New Roman" w:cs="Times New Roman"/>
          <w:sz w:val="24"/>
          <w:szCs w:val="24"/>
          <w:lang w:val="lt-LT"/>
        </w:rPr>
        <w:t>22</w:t>
      </w:r>
      <w:r w:rsidR="0057240D" w:rsidRPr="00335FB1">
        <w:rPr>
          <w:rFonts w:ascii="Times New Roman" w:hAnsi="Times New Roman" w:cs="Times New Roman"/>
          <w:sz w:val="24"/>
          <w:szCs w:val="24"/>
          <w:lang w:val="lt-LT"/>
        </w:rPr>
        <w:fldChar w:fldCharType="end"/>
      </w:r>
      <w:r w:rsidR="00BC52CA" w:rsidRPr="00335FB1">
        <w:rPr>
          <w:rFonts w:ascii="Times New Roman" w:hAnsi="Times New Roman" w:cs="Times New Roman"/>
          <w:sz w:val="24"/>
          <w:szCs w:val="24"/>
          <w:lang w:val="lt-LT"/>
        </w:rPr>
        <w:t xml:space="preserve"> punkte nurodytu atveju(-ais), kurios yra susijusios su Vidaus ekspertų darbo užmokesčiu šia tvarka:</w:t>
      </w:r>
    </w:p>
    <w:p w14:paraId="0B68A048" w14:textId="3265CC2C" w:rsidR="00BC52CA" w:rsidRPr="00335FB1" w:rsidRDefault="00BC52CA"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 CPVA išlaidos apskaičiuojamos įvertinant Vidaus eksperto (ų) skirtą laiką (valandas) atitinkamos užduoties, nurodytos šios Sutarties priede </w:t>
      </w:r>
      <w:r w:rsidRPr="00335FB1">
        <w:rPr>
          <w:rFonts w:ascii="Times New Roman" w:hAnsi="Times New Roman" w:cs="Times New Roman"/>
          <w:i/>
          <w:sz w:val="24"/>
          <w:szCs w:val="24"/>
          <w:lang w:val="lt-LT"/>
        </w:rPr>
        <w:t>Veiksmų planas</w:t>
      </w:r>
      <w:r w:rsidRPr="00335FB1">
        <w:rPr>
          <w:rFonts w:ascii="Times New Roman" w:hAnsi="Times New Roman" w:cs="Times New Roman"/>
          <w:sz w:val="24"/>
          <w:szCs w:val="24"/>
          <w:lang w:val="lt-LT"/>
        </w:rPr>
        <w:t xml:space="preserve"> vykdymui. </w:t>
      </w:r>
    </w:p>
    <w:p w14:paraId="47D9B084" w14:textId="2B0D8744" w:rsidR="00BC52CA" w:rsidRPr="00335FB1" w:rsidRDefault="00BC52CA"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Vidaus eksperto valandinis įkainis yra </w:t>
      </w:r>
      <w:r w:rsidR="00D87080" w:rsidRPr="00072FC4">
        <w:rPr>
          <w:rFonts w:ascii="Times New Roman" w:hAnsi="Times New Roman" w:cs="Times New Roman"/>
          <w:iCs/>
          <w:color w:val="FF0000"/>
          <w:sz w:val="24"/>
          <w:szCs w:val="24"/>
          <w:lang w:val="lt-LT"/>
        </w:rPr>
        <w:t>[</w:t>
      </w:r>
      <w:r w:rsidR="00D87080" w:rsidRPr="00335FB1">
        <w:rPr>
          <w:rFonts w:ascii="Times New Roman" w:hAnsi="Times New Roman" w:cs="Times New Roman"/>
          <w:i/>
          <w:color w:val="FF0000"/>
          <w:sz w:val="24"/>
          <w:szCs w:val="24"/>
          <w:lang w:val="lt-LT"/>
        </w:rPr>
        <w:t>nurodyti dydį</w:t>
      </w:r>
      <w:r w:rsidR="00D87080" w:rsidRPr="00072FC4">
        <w:rPr>
          <w:rFonts w:ascii="Times New Roman" w:hAnsi="Times New Roman" w:cs="Times New Roman"/>
          <w:iCs/>
          <w:color w:val="FF0000"/>
          <w:sz w:val="24"/>
          <w:szCs w:val="24"/>
          <w:lang w:val="lt-LT"/>
        </w:rPr>
        <w:t>]</w:t>
      </w:r>
      <w:r w:rsidRPr="00335FB1">
        <w:rPr>
          <w:rFonts w:ascii="Times New Roman" w:hAnsi="Times New Roman" w:cs="Times New Roman"/>
          <w:sz w:val="24"/>
          <w:szCs w:val="24"/>
          <w:lang w:val="lt-LT"/>
        </w:rPr>
        <w:t xml:space="preserve"> EUR neatskaičius mokesčių. Preliminariai vertinama, kad Sutartyje nustatytoms veikloms vykyti Vidaus ekspertai bendrai skirs </w:t>
      </w:r>
      <w:r w:rsidR="00D87080" w:rsidRPr="00072FC4">
        <w:rPr>
          <w:rFonts w:ascii="Times New Roman" w:hAnsi="Times New Roman" w:cs="Times New Roman"/>
          <w:iCs/>
          <w:color w:val="FF0000"/>
          <w:sz w:val="24"/>
          <w:szCs w:val="24"/>
          <w:lang w:val="lt-LT"/>
        </w:rPr>
        <w:t>[</w:t>
      </w:r>
      <w:r w:rsidR="00D87080" w:rsidRPr="00335FB1">
        <w:rPr>
          <w:rFonts w:ascii="Times New Roman" w:hAnsi="Times New Roman" w:cs="Times New Roman"/>
          <w:i/>
          <w:color w:val="FF0000"/>
          <w:sz w:val="24"/>
          <w:szCs w:val="24"/>
          <w:lang w:val="lt-LT"/>
        </w:rPr>
        <w:t>nurodyti valandų skaičių</w:t>
      </w:r>
      <w:r w:rsidR="00D87080" w:rsidRPr="00072FC4">
        <w:rPr>
          <w:rFonts w:ascii="Times New Roman" w:hAnsi="Times New Roman" w:cs="Times New Roman"/>
          <w:iCs/>
          <w:color w:val="FF0000"/>
          <w:sz w:val="24"/>
          <w:szCs w:val="24"/>
          <w:lang w:val="lt-LT"/>
        </w:rPr>
        <w:t>]</w:t>
      </w:r>
      <w:r w:rsidRPr="00335FB1">
        <w:rPr>
          <w:rFonts w:ascii="Times New Roman" w:hAnsi="Times New Roman" w:cs="Times New Roman"/>
          <w:sz w:val="24"/>
          <w:szCs w:val="24"/>
          <w:lang w:val="lt-LT"/>
        </w:rPr>
        <w:t xml:space="preserve"> val.</w:t>
      </w:r>
    </w:p>
    <w:p w14:paraId="055580F0" w14:textId="524A2306" w:rsidR="00BC52CA" w:rsidRPr="00335FB1" w:rsidRDefault="00BC52CA"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CPVA parengia išlaidų suderinimo aktą ir jį teikia</w:t>
      </w:r>
      <w:r w:rsidR="00D168E9" w:rsidRPr="00335FB1">
        <w:rPr>
          <w:rFonts w:ascii="Times New Roman" w:hAnsi="Times New Roman" w:cs="Times New Roman"/>
          <w:sz w:val="24"/>
          <w:szCs w:val="24"/>
          <w:lang w:val="lt-LT"/>
        </w:rPr>
        <w:t xml:space="preserve"> Viešajam subj</w:t>
      </w:r>
      <w:r w:rsidR="0003397F" w:rsidRPr="00335FB1">
        <w:rPr>
          <w:rFonts w:ascii="Times New Roman" w:hAnsi="Times New Roman" w:cs="Times New Roman"/>
          <w:sz w:val="24"/>
          <w:szCs w:val="24"/>
          <w:lang w:val="lt-LT"/>
        </w:rPr>
        <w:t>e</w:t>
      </w:r>
      <w:r w:rsidR="00D168E9" w:rsidRPr="00335FB1">
        <w:rPr>
          <w:rFonts w:ascii="Times New Roman" w:hAnsi="Times New Roman" w:cs="Times New Roman"/>
          <w:sz w:val="24"/>
          <w:szCs w:val="24"/>
          <w:lang w:val="lt-LT"/>
        </w:rPr>
        <w:t>ktui</w:t>
      </w:r>
      <w:r w:rsidRPr="00335FB1">
        <w:rPr>
          <w:rFonts w:ascii="Times New Roman" w:hAnsi="Times New Roman" w:cs="Times New Roman"/>
          <w:sz w:val="24"/>
          <w:szCs w:val="24"/>
          <w:lang w:val="lt-LT"/>
        </w:rPr>
        <w:t xml:space="preserve">. </w:t>
      </w:r>
    </w:p>
    <w:p w14:paraId="3C402784" w14:textId="1F6C82C0" w:rsidR="00BC52CA" w:rsidRPr="00335FB1" w:rsidRDefault="00D168E9"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Viešasis subjektas </w:t>
      </w:r>
      <w:r w:rsidR="00BC52CA" w:rsidRPr="00335FB1">
        <w:rPr>
          <w:rFonts w:ascii="Times New Roman" w:hAnsi="Times New Roman" w:cs="Times New Roman"/>
          <w:sz w:val="24"/>
          <w:szCs w:val="24"/>
          <w:lang w:val="lt-LT"/>
        </w:rPr>
        <w:t xml:space="preserve">per 10 (dešimt) dienų pasirašo išlaidų suderinimo aktą arba pateikia pagrįstus argumentus dėl ko nesutinka pasirašyti. Ginčas sprendžiamas šios Sutarties </w:t>
      </w:r>
      <w:r w:rsidR="00BC52CA" w:rsidRPr="00335FB1">
        <w:rPr>
          <w:rFonts w:ascii="Times New Roman" w:hAnsi="Times New Roman" w:cs="Times New Roman"/>
          <w:sz w:val="24"/>
          <w:szCs w:val="24"/>
          <w:lang w:val="lt-LT"/>
        </w:rPr>
        <w:fldChar w:fldCharType="begin"/>
      </w:r>
      <w:r w:rsidR="00BC52CA" w:rsidRPr="00335FB1">
        <w:rPr>
          <w:rFonts w:ascii="Times New Roman" w:hAnsi="Times New Roman" w:cs="Times New Roman"/>
          <w:sz w:val="24"/>
          <w:szCs w:val="24"/>
          <w:lang w:val="lt-LT"/>
        </w:rPr>
        <w:instrText xml:space="preserve">REF _Ref20997360 \r \h \* MERGEFORMAT </w:instrText>
      </w:r>
      <w:r w:rsidR="00BC52CA" w:rsidRPr="00335FB1">
        <w:rPr>
          <w:rFonts w:ascii="Times New Roman" w:hAnsi="Times New Roman" w:cs="Times New Roman"/>
          <w:sz w:val="24"/>
          <w:szCs w:val="24"/>
          <w:lang w:val="lt-LT"/>
        </w:rPr>
      </w:r>
      <w:r w:rsidR="00BC52CA" w:rsidRPr="00335FB1">
        <w:rPr>
          <w:rFonts w:ascii="Times New Roman" w:hAnsi="Times New Roman" w:cs="Times New Roman"/>
          <w:sz w:val="24"/>
          <w:szCs w:val="24"/>
          <w:lang w:val="lt-LT"/>
        </w:rPr>
        <w:fldChar w:fldCharType="separate"/>
      </w:r>
      <w:r w:rsidR="007528F8">
        <w:rPr>
          <w:rFonts w:ascii="Times New Roman" w:hAnsi="Times New Roman" w:cs="Times New Roman"/>
          <w:sz w:val="24"/>
          <w:szCs w:val="24"/>
          <w:lang w:val="lt-LT"/>
        </w:rPr>
        <w:t>34</w:t>
      </w:r>
      <w:r w:rsidR="00BC52CA" w:rsidRPr="00335FB1">
        <w:rPr>
          <w:rFonts w:ascii="Times New Roman" w:hAnsi="Times New Roman" w:cs="Times New Roman"/>
          <w:sz w:val="24"/>
          <w:szCs w:val="24"/>
          <w:lang w:val="lt-LT"/>
        </w:rPr>
        <w:fldChar w:fldCharType="end"/>
      </w:r>
      <w:r w:rsidR="00BC52CA" w:rsidRPr="00335FB1">
        <w:rPr>
          <w:rFonts w:ascii="Times New Roman" w:hAnsi="Times New Roman" w:cs="Times New Roman"/>
          <w:sz w:val="24"/>
          <w:szCs w:val="24"/>
          <w:lang w:val="lt-LT"/>
        </w:rPr>
        <w:t xml:space="preserve"> punkte nustatyta tvarka. </w:t>
      </w:r>
    </w:p>
    <w:p w14:paraId="0438D2DE" w14:textId="263F36E2" w:rsidR="00BC52CA" w:rsidRPr="00335FB1" w:rsidRDefault="00D168E9" w:rsidP="00D44F36">
      <w:pPr>
        <w:pStyle w:val="ListParagraph"/>
        <w:numPr>
          <w:ilvl w:val="1"/>
          <w:numId w:val="5"/>
        </w:numPr>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Viešasis subjektas</w:t>
      </w:r>
      <w:r w:rsidR="00583691" w:rsidRPr="00335FB1">
        <w:rPr>
          <w:rFonts w:ascii="Times New Roman" w:hAnsi="Times New Roman" w:cs="Times New Roman"/>
          <w:sz w:val="24"/>
          <w:szCs w:val="24"/>
          <w:lang w:val="lt-LT"/>
        </w:rPr>
        <w:t xml:space="preserve"> </w:t>
      </w:r>
      <w:r w:rsidR="00BC52CA" w:rsidRPr="00335FB1">
        <w:rPr>
          <w:rFonts w:ascii="Times New Roman" w:hAnsi="Times New Roman" w:cs="Times New Roman"/>
          <w:sz w:val="24"/>
          <w:szCs w:val="24"/>
          <w:lang w:val="lt-LT"/>
        </w:rPr>
        <w:t>apmoka CPVA pateiktą sąskaitą per 30 (trisdešimt) dienų nuo pasirašyto išlaidų suderinimo akto ir sąskaitos pateikimo dienos.</w:t>
      </w:r>
    </w:p>
    <w:p w14:paraId="3C5BB868" w14:textId="68CD8D5B" w:rsidR="00BC52CA" w:rsidRPr="00072FC4" w:rsidRDefault="00BC52CA" w:rsidP="00D44F36">
      <w:pPr>
        <w:pStyle w:val="ListParagraph"/>
        <w:numPr>
          <w:ilvl w:val="0"/>
          <w:numId w:val="4"/>
        </w:numPr>
        <w:tabs>
          <w:tab w:val="left" w:pos="1418"/>
        </w:tabs>
        <w:suppressAutoHyphens/>
        <w:ind w:left="0" w:firstLine="567"/>
        <w:jc w:val="center"/>
        <w:rPr>
          <w:rFonts w:ascii="Times New Roman" w:hAnsi="Times New Roman" w:cs="Times New Roman"/>
          <w:b/>
          <w:sz w:val="24"/>
          <w:szCs w:val="24"/>
          <w:lang w:val="lt-LT"/>
        </w:rPr>
      </w:pPr>
      <w:r w:rsidRPr="00072FC4">
        <w:rPr>
          <w:rFonts w:ascii="Times New Roman" w:hAnsi="Times New Roman" w:cs="Times New Roman"/>
          <w:b/>
          <w:sz w:val="24"/>
          <w:szCs w:val="24"/>
          <w:lang w:val="lt-LT"/>
        </w:rPr>
        <w:t xml:space="preserve">SUTARTIES KEITIMAS IR NUTRAUKIMAS </w:t>
      </w:r>
    </w:p>
    <w:p w14:paraId="0CDD5252" w14:textId="13D4AFE7"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Sutarties sąlygos gali būti keičiamos tik raštišku Šalių susitarimu.</w:t>
      </w:r>
    </w:p>
    <w:p w14:paraId="21ABCC5D" w14:textId="4DD8DE4B"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Sutartis gali būti nutraukta Šalių raštišku susitarimu.</w:t>
      </w:r>
    </w:p>
    <w:p w14:paraId="56CBC494" w14:textId="616CDD6C"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bookmarkStart w:id="37" w:name="_Ref163721511"/>
      <w:r w:rsidRPr="00335FB1">
        <w:rPr>
          <w:rFonts w:ascii="Times New Roman" w:hAnsi="Times New Roman" w:cs="Times New Roman"/>
          <w:sz w:val="24"/>
          <w:szCs w:val="24"/>
          <w:lang w:val="lt-LT"/>
        </w:rPr>
        <w:lastRenderedPageBreak/>
        <w:t>Vienašališkai bet kuri iš Šalių gali nutraukti Sutartį, jeigu kita Šalis nevykdo ar netinkamai vykdo prisiimtus įsipareigojimus pagal Sutartį. Tokiu atveju Šalis, nutraukianti Sutartį turi informuoti kitą Šalį prieš 30 (trisdešimt) dienų prieš Sutarties nutraukimą nurodant nutraukimo argumentus.</w:t>
      </w:r>
      <w:bookmarkEnd w:id="37"/>
    </w:p>
    <w:p w14:paraId="322723FF" w14:textId="09072A82" w:rsidR="00D0779F" w:rsidRPr="00335FB1" w:rsidRDefault="00D0779F" w:rsidP="00D44F36">
      <w:pPr>
        <w:pStyle w:val="ListParagraph"/>
        <w:numPr>
          <w:ilvl w:val="0"/>
          <w:numId w:val="5"/>
        </w:numPr>
        <w:tabs>
          <w:tab w:val="left" w:pos="1134"/>
        </w:tab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CPVA turi teisę nutraukti Sutartį, jei Viešasis subjektas įsigyja išorės ekspertų paslaugas </w:t>
      </w:r>
      <w:r w:rsidR="000E2BE2" w:rsidRPr="000E2BE2">
        <w:rPr>
          <w:rFonts w:ascii="Times New Roman" w:hAnsi="Times New Roman" w:cs="Times New Roman"/>
          <w:sz w:val="24"/>
          <w:szCs w:val="24"/>
          <w:lang w:val="lt-LT"/>
        </w:rPr>
        <w:t>visa apimtimi</w:t>
      </w:r>
      <w:r w:rsidR="000E2BE2">
        <w:rPr>
          <w:rFonts w:ascii="Times New Roman" w:hAnsi="Times New Roman" w:cs="Times New Roman"/>
          <w:sz w:val="24"/>
          <w:szCs w:val="24"/>
          <w:lang w:val="lt-LT"/>
        </w:rPr>
        <w:t xml:space="preserve"> </w:t>
      </w:r>
      <w:r w:rsidRPr="00335FB1">
        <w:rPr>
          <w:rFonts w:ascii="Times New Roman" w:hAnsi="Times New Roman" w:cs="Times New Roman"/>
          <w:sz w:val="24"/>
          <w:szCs w:val="24"/>
          <w:lang w:val="lt-LT"/>
        </w:rPr>
        <w:t>toki</w:t>
      </w:r>
      <w:r w:rsidR="0045322D" w:rsidRPr="00335FB1">
        <w:rPr>
          <w:rFonts w:ascii="Times New Roman" w:hAnsi="Times New Roman" w:cs="Times New Roman"/>
          <w:sz w:val="24"/>
          <w:szCs w:val="24"/>
          <w:lang w:val="lt-LT"/>
        </w:rPr>
        <w:t>oms</w:t>
      </w:r>
      <w:r w:rsidRPr="00335FB1">
        <w:rPr>
          <w:rFonts w:ascii="Times New Roman" w:hAnsi="Times New Roman" w:cs="Times New Roman"/>
          <w:sz w:val="24"/>
          <w:szCs w:val="24"/>
          <w:lang w:val="lt-LT"/>
        </w:rPr>
        <w:t xml:space="preserve"> pači</w:t>
      </w:r>
      <w:r w:rsidR="0045322D" w:rsidRPr="00335FB1">
        <w:rPr>
          <w:rFonts w:ascii="Times New Roman" w:hAnsi="Times New Roman" w:cs="Times New Roman"/>
          <w:sz w:val="24"/>
          <w:szCs w:val="24"/>
          <w:lang w:val="lt-LT"/>
        </w:rPr>
        <w:t xml:space="preserve">oms </w:t>
      </w:r>
      <w:r w:rsidRPr="00335FB1">
        <w:rPr>
          <w:rFonts w:ascii="Times New Roman" w:hAnsi="Times New Roman" w:cs="Times New Roman"/>
          <w:sz w:val="24"/>
          <w:szCs w:val="24"/>
          <w:lang w:val="lt-LT"/>
        </w:rPr>
        <w:t>funkcij</w:t>
      </w:r>
      <w:r w:rsidR="0045322D" w:rsidRPr="00335FB1">
        <w:rPr>
          <w:rFonts w:ascii="Times New Roman" w:hAnsi="Times New Roman" w:cs="Times New Roman"/>
          <w:sz w:val="24"/>
          <w:szCs w:val="24"/>
          <w:lang w:val="lt-LT"/>
        </w:rPr>
        <w:t>oms</w:t>
      </w:r>
      <w:r w:rsidRPr="00335FB1">
        <w:rPr>
          <w:rFonts w:ascii="Times New Roman" w:hAnsi="Times New Roman" w:cs="Times New Roman"/>
          <w:sz w:val="24"/>
          <w:szCs w:val="24"/>
          <w:lang w:val="lt-LT"/>
        </w:rPr>
        <w:t xml:space="preserve"> </w:t>
      </w:r>
      <w:r w:rsidR="000E2BE2">
        <w:rPr>
          <w:rFonts w:ascii="Times New Roman" w:hAnsi="Times New Roman" w:cs="Times New Roman"/>
          <w:sz w:val="24"/>
          <w:szCs w:val="24"/>
          <w:lang w:val="lt-LT"/>
        </w:rPr>
        <w:t>kaip ir</w:t>
      </w:r>
      <w:r w:rsidRPr="00335FB1">
        <w:rPr>
          <w:rFonts w:ascii="Times New Roman" w:hAnsi="Times New Roman" w:cs="Times New Roman"/>
          <w:sz w:val="24"/>
          <w:szCs w:val="24"/>
          <w:lang w:val="lt-LT"/>
        </w:rPr>
        <w:t xml:space="preserve"> Vidaus ekspertas</w:t>
      </w:r>
      <w:r w:rsidR="00EF06DF">
        <w:rPr>
          <w:rFonts w:ascii="Times New Roman" w:hAnsi="Times New Roman" w:cs="Times New Roman"/>
          <w:sz w:val="24"/>
          <w:szCs w:val="24"/>
          <w:lang w:val="lt-LT"/>
        </w:rPr>
        <w:t xml:space="preserve"> (ekspertai)</w:t>
      </w:r>
      <w:r w:rsidR="0045322D" w:rsidRPr="00335FB1">
        <w:rPr>
          <w:rFonts w:ascii="Times New Roman" w:hAnsi="Times New Roman" w:cs="Times New Roman"/>
          <w:sz w:val="24"/>
          <w:szCs w:val="24"/>
          <w:lang w:val="lt-LT"/>
        </w:rPr>
        <w:t>,</w:t>
      </w:r>
      <w:r w:rsidR="004F22E0" w:rsidRPr="00335FB1">
        <w:rPr>
          <w:rFonts w:ascii="Times New Roman" w:hAnsi="Times New Roman" w:cs="Times New Roman"/>
          <w:sz w:val="24"/>
          <w:szCs w:val="24"/>
          <w:lang w:val="lt-LT"/>
        </w:rPr>
        <w:t xml:space="preserve"> informuodama Viešąjį subjektą per Sutarties </w:t>
      </w:r>
      <w:r w:rsidR="00735CAD" w:rsidRPr="00335FB1">
        <w:rPr>
          <w:rFonts w:ascii="Times New Roman" w:hAnsi="Times New Roman" w:cs="Times New Roman"/>
          <w:sz w:val="24"/>
          <w:szCs w:val="24"/>
          <w:lang w:val="lt-LT"/>
        </w:rPr>
        <w:fldChar w:fldCharType="begin"/>
      </w:r>
      <w:r w:rsidR="00735CAD" w:rsidRPr="00335FB1">
        <w:rPr>
          <w:rFonts w:ascii="Times New Roman" w:hAnsi="Times New Roman" w:cs="Times New Roman"/>
          <w:sz w:val="24"/>
          <w:szCs w:val="24"/>
          <w:lang w:val="lt-LT"/>
        </w:rPr>
        <w:instrText xml:space="preserve"> REF _Ref163721511 \r \h </w:instrText>
      </w:r>
      <w:r w:rsidR="00BE333B" w:rsidRPr="00335FB1">
        <w:rPr>
          <w:rFonts w:ascii="Times New Roman" w:hAnsi="Times New Roman" w:cs="Times New Roman"/>
          <w:sz w:val="24"/>
          <w:szCs w:val="24"/>
          <w:lang w:val="lt-LT"/>
        </w:rPr>
        <w:instrText xml:space="preserve"> \* MERGEFORMAT </w:instrText>
      </w:r>
      <w:r w:rsidR="00735CAD" w:rsidRPr="00335FB1">
        <w:rPr>
          <w:rFonts w:ascii="Times New Roman" w:hAnsi="Times New Roman" w:cs="Times New Roman"/>
          <w:sz w:val="24"/>
          <w:szCs w:val="24"/>
          <w:lang w:val="lt-LT"/>
        </w:rPr>
      </w:r>
      <w:r w:rsidR="00735CAD" w:rsidRPr="00335FB1">
        <w:rPr>
          <w:rFonts w:ascii="Times New Roman" w:hAnsi="Times New Roman" w:cs="Times New Roman"/>
          <w:sz w:val="24"/>
          <w:szCs w:val="24"/>
          <w:lang w:val="lt-LT"/>
        </w:rPr>
        <w:fldChar w:fldCharType="separate"/>
      </w:r>
      <w:r w:rsidR="007528F8">
        <w:rPr>
          <w:rFonts w:ascii="Times New Roman" w:hAnsi="Times New Roman" w:cs="Times New Roman"/>
          <w:sz w:val="24"/>
          <w:szCs w:val="24"/>
          <w:lang w:val="lt-LT"/>
        </w:rPr>
        <w:t>27</w:t>
      </w:r>
      <w:r w:rsidR="00735CAD" w:rsidRPr="00335FB1">
        <w:rPr>
          <w:rFonts w:ascii="Times New Roman" w:hAnsi="Times New Roman" w:cs="Times New Roman"/>
          <w:sz w:val="24"/>
          <w:szCs w:val="24"/>
          <w:lang w:val="lt-LT"/>
        </w:rPr>
        <w:fldChar w:fldCharType="end"/>
      </w:r>
      <w:r w:rsidR="004F22E0" w:rsidRPr="00335FB1">
        <w:rPr>
          <w:rFonts w:ascii="Times New Roman" w:hAnsi="Times New Roman" w:cs="Times New Roman"/>
          <w:sz w:val="24"/>
          <w:szCs w:val="24"/>
          <w:lang w:val="lt-LT"/>
        </w:rPr>
        <w:t xml:space="preserve"> punkte numatytą terminą.</w:t>
      </w:r>
    </w:p>
    <w:p w14:paraId="7E30631B" w14:textId="344948EE" w:rsidR="00510AC8" w:rsidRPr="00335FB1" w:rsidRDefault="00510AC8"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CPVA turi teisę sustabdyti ar nutraukti ekspertinės pagalbos teikimą iš dalies ar visa apimtimi, jeigu iš Viešojo subjekto veiksmų / neveikimo matyti, kad nesiekiama </w:t>
      </w:r>
      <w:r w:rsidR="000E2BE2">
        <w:rPr>
          <w:rFonts w:ascii="Times New Roman" w:hAnsi="Times New Roman" w:cs="Times New Roman"/>
          <w:sz w:val="24"/>
          <w:szCs w:val="24"/>
          <w:lang w:val="lt-LT"/>
        </w:rPr>
        <w:t>VPSP p</w:t>
      </w:r>
      <w:r w:rsidRPr="00335FB1">
        <w:rPr>
          <w:rFonts w:ascii="Times New Roman" w:hAnsi="Times New Roman" w:cs="Times New Roman"/>
          <w:sz w:val="24"/>
          <w:szCs w:val="24"/>
          <w:lang w:val="lt-LT"/>
        </w:rPr>
        <w:t xml:space="preserve">rojekto įgyvendinimo, vengiama atlikti </w:t>
      </w:r>
      <w:r w:rsidR="000E2BE2" w:rsidRPr="000E2BE2">
        <w:rPr>
          <w:rFonts w:ascii="Times New Roman" w:hAnsi="Times New Roman" w:cs="Times New Roman"/>
          <w:sz w:val="24"/>
          <w:szCs w:val="24"/>
          <w:lang w:val="lt-LT"/>
        </w:rPr>
        <w:t xml:space="preserve">VPSP </w:t>
      </w:r>
      <w:r w:rsidR="000E2BE2">
        <w:rPr>
          <w:rFonts w:ascii="Times New Roman" w:hAnsi="Times New Roman" w:cs="Times New Roman"/>
          <w:sz w:val="24"/>
          <w:szCs w:val="24"/>
          <w:lang w:val="lt-LT"/>
        </w:rPr>
        <w:t>p</w:t>
      </w:r>
      <w:r w:rsidRPr="00335FB1">
        <w:rPr>
          <w:rFonts w:ascii="Times New Roman" w:hAnsi="Times New Roman" w:cs="Times New Roman"/>
          <w:sz w:val="24"/>
          <w:szCs w:val="24"/>
          <w:lang w:val="lt-LT"/>
        </w:rPr>
        <w:t xml:space="preserve">rojektui įgyvendinti būtinus veiksmus ar priima teisės aktus / sprendimus iš esmės keičiančius anksčiau priimtus teisės aktus / sprendimus ir toks pakeitimas reikalauja papildomų CPVA žmogiškųjų ir </w:t>
      </w:r>
      <w:r w:rsidR="00D94377" w:rsidRPr="00335FB1">
        <w:rPr>
          <w:rFonts w:ascii="Times New Roman" w:hAnsi="Times New Roman" w:cs="Times New Roman"/>
          <w:sz w:val="24"/>
          <w:szCs w:val="24"/>
          <w:lang w:val="lt-LT"/>
        </w:rPr>
        <w:t>(</w:t>
      </w:r>
      <w:r w:rsidRPr="00335FB1">
        <w:rPr>
          <w:rFonts w:ascii="Times New Roman" w:hAnsi="Times New Roman" w:cs="Times New Roman"/>
          <w:sz w:val="24"/>
          <w:szCs w:val="24"/>
          <w:lang w:val="lt-LT"/>
        </w:rPr>
        <w:t>ar</w:t>
      </w:r>
      <w:r w:rsidR="00D94377" w:rsidRPr="00335FB1">
        <w:rPr>
          <w:rFonts w:ascii="Times New Roman" w:hAnsi="Times New Roman" w:cs="Times New Roman"/>
          <w:sz w:val="24"/>
          <w:szCs w:val="24"/>
          <w:lang w:val="lt-LT"/>
        </w:rPr>
        <w:t>)</w:t>
      </w:r>
      <w:r w:rsidRPr="00335FB1">
        <w:rPr>
          <w:rFonts w:ascii="Times New Roman" w:hAnsi="Times New Roman" w:cs="Times New Roman"/>
          <w:sz w:val="24"/>
          <w:szCs w:val="24"/>
          <w:lang w:val="lt-LT"/>
        </w:rPr>
        <w:t xml:space="preserve"> finansinių išteklių.</w:t>
      </w:r>
    </w:p>
    <w:p w14:paraId="7F868DB6" w14:textId="4C5B3E2E" w:rsidR="00BC52CA" w:rsidRPr="00335FB1" w:rsidRDefault="00BC52CA" w:rsidP="008F2391">
      <w:pPr>
        <w:pStyle w:val="ListParagraph"/>
        <w:jc w:val="both"/>
        <w:rPr>
          <w:rFonts w:ascii="Times New Roman" w:hAnsi="Times New Roman" w:cs="Times New Roman"/>
          <w:sz w:val="24"/>
          <w:szCs w:val="24"/>
          <w:lang w:val="lt-LT"/>
        </w:rPr>
      </w:pPr>
    </w:p>
    <w:p w14:paraId="67F78E4E" w14:textId="075912D9" w:rsidR="00BC52CA" w:rsidRPr="00072FC4" w:rsidRDefault="00BC52CA" w:rsidP="00D44F36">
      <w:pPr>
        <w:pStyle w:val="ListParagraph"/>
        <w:numPr>
          <w:ilvl w:val="0"/>
          <w:numId w:val="4"/>
        </w:numPr>
        <w:tabs>
          <w:tab w:val="left" w:pos="1276"/>
        </w:tabs>
        <w:suppressAutoHyphens/>
        <w:ind w:left="0" w:firstLine="567"/>
        <w:jc w:val="center"/>
        <w:rPr>
          <w:rFonts w:ascii="Times New Roman" w:hAnsi="Times New Roman" w:cs="Times New Roman"/>
          <w:b/>
          <w:sz w:val="24"/>
          <w:szCs w:val="24"/>
          <w:lang w:val="lt-LT"/>
        </w:rPr>
      </w:pPr>
      <w:r w:rsidRPr="00072FC4">
        <w:rPr>
          <w:rFonts w:ascii="Times New Roman" w:hAnsi="Times New Roman" w:cs="Times New Roman"/>
          <w:b/>
          <w:sz w:val="24"/>
          <w:szCs w:val="24"/>
          <w:lang w:val="lt-LT"/>
        </w:rPr>
        <w:t>BAIGIAMOSIOS NUOSTATOS</w:t>
      </w:r>
    </w:p>
    <w:p w14:paraId="6F5AA842" w14:textId="77777777"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Sutartis įsigalioja, kai Sutartį pasirašo abi Sutarties Šalys, ir galioja iki visiško Šalių sutartinių įsipareigojimų įvykdymo.</w:t>
      </w:r>
    </w:p>
    <w:p w14:paraId="03F5DAA6" w14:textId="77777777"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Bet kokie Sutarties pakeitimai, papildymai ar priedai prie jos galioja tik tuo atveju, jeigu jie yra įforminami vienu ar keliais rašytiniais dokumentais, kuriuos pasirašo abi Šalys. </w:t>
      </w:r>
    </w:p>
    <w:p w14:paraId="09D1D0B9" w14:textId="77777777"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Už Sutarties vykdymą atsakingi asmenys:</w:t>
      </w:r>
    </w:p>
    <w:p w14:paraId="51410872" w14:textId="0E68F76A" w:rsidR="00BC52CA" w:rsidRPr="00335FB1" w:rsidRDefault="00BC52CA" w:rsidP="00D44F36">
      <w:pPr>
        <w:pStyle w:val="ListParagraph"/>
        <w:numPr>
          <w:ilvl w:val="1"/>
          <w:numId w:val="5"/>
        </w:numPr>
        <w:tabs>
          <w:tab w:val="left" w:pos="1418"/>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CPVA atstovas: </w:t>
      </w:r>
      <w:r w:rsidR="001F5A9A" w:rsidRPr="00335FB1">
        <w:rPr>
          <w:rFonts w:ascii="Times New Roman" w:hAnsi="Times New Roman" w:cs="Times New Roman"/>
          <w:color w:val="FF0000"/>
          <w:sz w:val="24"/>
          <w:szCs w:val="24"/>
          <w:lang w:val="lt-LT"/>
        </w:rPr>
        <w:t>[</w:t>
      </w:r>
      <w:r w:rsidR="001F5A9A" w:rsidRPr="00335FB1">
        <w:rPr>
          <w:rFonts w:ascii="Times New Roman" w:hAnsi="Times New Roman" w:cs="Times New Roman"/>
          <w:i/>
          <w:color w:val="FF0000"/>
          <w:sz w:val="24"/>
          <w:szCs w:val="24"/>
          <w:lang w:val="lt-LT"/>
        </w:rPr>
        <w:t>nurodyti kontaktinius duomenis</w:t>
      </w:r>
      <w:r w:rsidR="001F5A9A" w:rsidRPr="00072FC4">
        <w:rPr>
          <w:rFonts w:ascii="Times New Roman" w:hAnsi="Times New Roman" w:cs="Times New Roman"/>
          <w:iCs/>
          <w:color w:val="FF0000"/>
          <w:sz w:val="24"/>
          <w:szCs w:val="24"/>
          <w:lang w:val="lt-LT"/>
        </w:rPr>
        <w:t>]</w:t>
      </w:r>
      <w:r w:rsidRPr="00335FB1">
        <w:rPr>
          <w:rFonts w:ascii="Times New Roman" w:hAnsi="Times New Roman" w:cs="Times New Roman"/>
          <w:sz w:val="24"/>
          <w:szCs w:val="24"/>
          <w:lang w:val="lt-LT"/>
        </w:rPr>
        <w:t>;</w:t>
      </w:r>
    </w:p>
    <w:p w14:paraId="46EDE2F1" w14:textId="6BE86789" w:rsidR="00BC52CA" w:rsidRPr="00335FB1" w:rsidRDefault="007574A0" w:rsidP="00D44F36">
      <w:pPr>
        <w:pStyle w:val="ListParagraph"/>
        <w:numPr>
          <w:ilvl w:val="1"/>
          <w:numId w:val="5"/>
        </w:numPr>
        <w:tabs>
          <w:tab w:val="left" w:pos="1418"/>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 xml:space="preserve">Viešojo subjekto </w:t>
      </w:r>
      <w:r w:rsidR="00BC52CA" w:rsidRPr="00335FB1">
        <w:rPr>
          <w:rFonts w:ascii="Times New Roman" w:hAnsi="Times New Roman" w:cs="Times New Roman"/>
          <w:sz w:val="24"/>
          <w:szCs w:val="24"/>
          <w:lang w:val="lt-LT"/>
        </w:rPr>
        <w:t xml:space="preserve">atstovas: </w:t>
      </w:r>
      <w:r w:rsidR="001F5A9A" w:rsidRPr="00335FB1">
        <w:rPr>
          <w:rFonts w:ascii="Times New Roman" w:hAnsi="Times New Roman" w:cs="Times New Roman"/>
          <w:color w:val="FF0000"/>
          <w:sz w:val="24"/>
          <w:szCs w:val="24"/>
          <w:lang w:val="lt-LT"/>
        </w:rPr>
        <w:t>[</w:t>
      </w:r>
      <w:r w:rsidR="001F5A9A" w:rsidRPr="00335FB1">
        <w:rPr>
          <w:rFonts w:ascii="Times New Roman" w:hAnsi="Times New Roman" w:cs="Times New Roman"/>
          <w:i/>
          <w:color w:val="FF0000"/>
          <w:sz w:val="24"/>
          <w:szCs w:val="24"/>
          <w:lang w:val="lt-LT"/>
        </w:rPr>
        <w:t>nurodyti kontaktinius duomenis</w:t>
      </w:r>
      <w:r w:rsidR="001F5A9A" w:rsidRPr="00072FC4">
        <w:rPr>
          <w:rFonts w:ascii="Times New Roman" w:hAnsi="Times New Roman" w:cs="Times New Roman"/>
          <w:iCs/>
          <w:color w:val="FF0000"/>
          <w:sz w:val="24"/>
          <w:szCs w:val="24"/>
          <w:lang w:val="lt-LT"/>
        </w:rPr>
        <w:t>]</w:t>
      </w:r>
      <w:r w:rsidR="00BC52CA" w:rsidRPr="00335FB1">
        <w:rPr>
          <w:rFonts w:ascii="Times New Roman" w:hAnsi="Times New Roman" w:cs="Times New Roman"/>
          <w:sz w:val="24"/>
          <w:szCs w:val="24"/>
          <w:lang w:val="lt-LT"/>
        </w:rPr>
        <w:t>.</w:t>
      </w:r>
    </w:p>
    <w:p w14:paraId="2F28161D" w14:textId="535F670C"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bookmarkStart w:id="38" w:name="_Ref20997360"/>
      <w:r w:rsidRPr="00335FB1">
        <w:rPr>
          <w:rFonts w:ascii="Times New Roman" w:hAnsi="Times New Roman" w:cs="Times New Roman"/>
          <w:sz w:val="24"/>
          <w:szCs w:val="24"/>
          <w:lang w:val="lt-LT"/>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bookmarkEnd w:id="38"/>
    </w:p>
    <w:p w14:paraId="2FE512DB" w14:textId="77777777"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Sutarčiai, iš jos kylantiems Šalių santykiams bei aiškinimui taikomi Lietuvos Respublikos teisės aktai.</w:t>
      </w:r>
    </w:p>
    <w:p w14:paraId="02111781" w14:textId="77777777" w:rsidR="00BC52CA" w:rsidRPr="00335FB1" w:rsidRDefault="00BC52CA"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335FB1">
        <w:rPr>
          <w:rFonts w:ascii="Times New Roman" w:hAnsi="Times New Roman" w:cs="Times New Roman"/>
          <w:sz w:val="24"/>
          <w:szCs w:val="24"/>
          <w:lang w:val="lt-LT"/>
        </w:rPr>
        <w:t>Sutartis sudaryta Šalims sutarus ir sutinkant dėl visų Sutarties nuostatų ir teksto.</w:t>
      </w:r>
    </w:p>
    <w:p w14:paraId="64BF6F53" w14:textId="39C95D2C" w:rsidR="00BC52CA" w:rsidRPr="00335FB1" w:rsidRDefault="000C5636" w:rsidP="00D44F36">
      <w:pPr>
        <w:pStyle w:val="ListParagraph"/>
        <w:numPr>
          <w:ilvl w:val="0"/>
          <w:numId w:val="5"/>
        </w:numPr>
        <w:tabs>
          <w:tab w:val="left" w:pos="1134"/>
        </w:tabs>
        <w:suppressAutoHyphens/>
        <w:ind w:left="0" w:firstLine="567"/>
        <w:jc w:val="both"/>
        <w:rPr>
          <w:rFonts w:ascii="Times New Roman" w:hAnsi="Times New Roman" w:cs="Times New Roman"/>
          <w:sz w:val="24"/>
          <w:szCs w:val="24"/>
          <w:lang w:val="lt-LT"/>
        </w:rPr>
      </w:pPr>
      <w:r w:rsidRPr="000C5636">
        <w:rPr>
          <w:rFonts w:ascii="Times New Roman" w:hAnsi="Times New Roman" w:cs="Times New Roman"/>
          <w:sz w:val="24"/>
          <w:szCs w:val="24"/>
          <w:lang w:val="lt-LT"/>
        </w:rPr>
        <w:t>Sutartis sudaroma lietuvių kalba, abiem Šalims pasirašant ją el. parašais ir apsikeičiant pasirašytais dokumentais</w:t>
      </w:r>
      <w:r w:rsidR="00BC52CA" w:rsidRPr="00335FB1">
        <w:rPr>
          <w:rFonts w:ascii="Times New Roman" w:hAnsi="Times New Roman" w:cs="Times New Roman"/>
          <w:sz w:val="24"/>
          <w:szCs w:val="24"/>
          <w:lang w:val="lt-LT"/>
        </w:rPr>
        <w:t>.</w:t>
      </w:r>
    </w:p>
    <w:p w14:paraId="6EC806A5" w14:textId="0AB3DE42" w:rsidR="00444454" w:rsidRPr="00335FB1" w:rsidRDefault="00444454" w:rsidP="008F2391">
      <w:pPr>
        <w:ind w:left="360"/>
        <w:jc w:val="both"/>
        <w:rPr>
          <w:rFonts w:ascii="Times New Roman" w:hAnsi="Times New Roman" w:cs="Times New Roman"/>
          <w:sz w:val="24"/>
          <w:szCs w:val="24"/>
          <w:lang w:val="lt-LT"/>
        </w:rPr>
      </w:pPr>
    </w:p>
    <w:p w14:paraId="1FC8693B" w14:textId="77777777" w:rsidR="00444454" w:rsidRPr="00335FB1" w:rsidRDefault="00444454" w:rsidP="006E5A7D">
      <w:pPr>
        <w:spacing w:after="120"/>
        <w:ind w:left="567"/>
        <w:rPr>
          <w:rFonts w:ascii="Times New Roman" w:hAnsi="Times New Roman" w:cs="Times New Roman"/>
          <w:b/>
          <w:bCs/>
          <w:color w:val="943634"/>
          <w:sz w:val="24"/>
          <w:szCs w:val="24"/>
          <w:lang w:val="lt-LT"/>
        </w:rPr>
      </w:pPr>
      <w:r w:rsidRPr="00335FB1">
        <w:rPr>
          <w:rFonts w:ascii="Times New Roman" w:hAnsi="Times New Roman" w:cs="Times New Roman"/>
          <w:b/>
          <w:bCs/>
          <w:color w:val="943634"/>
          <w:sz w:val="24"/>
          <w:szCs w:val="24"/>
          <w:lang w:val="lt-LT"/>
        </w:rPr>
        <w:t>Šalių atstovų parašai:</w:t>
      </w:r>
    </w:p>
    <w:tbl>
      <w:tblPr>
        <w:tblW w:w="9933" w:type="dxa"/>
        <w:tblLayout w:type="fixed"/>
        <w:tblLook w:val="01E0" w:firstRow="1" w:lastRow="1" w:firstColumn="1" w:lastColumn="1" w:noHBand="0" w:noVBand="0"/>
      </w:tblPr>
      <w:tblGrid>
        <w:gridCol w:w="5003"/>
        <w:gridCol w:w="4930"/>
      </w:tblGrid>
      <w:tr w:rsidR="00444454" w:rsidRPr="006A2833" w14:paraId="13E23AD4" w14:textId="77777777" w:rsidTr="004D1935">
        <w:trPr>
          <w:trHeight w:val="825"/>
        </w:trPr>
        <w:tc>
          <w:tcPr>
            <w:tcW w:w="5003" w:type="dxa"/>
          </w:tcPr>
          <w:p w14:paraId="6718FB66" w14:textId="431BE39E" w:rsidR="00444454" w:rsidRPr="00335FB1" w:rsidRDefault="00444454" w:rsidP="00072FC4">
            <w:pPr>
              <w:shd w:val="clear" w:color="auto" w:fill="FFFFFF"/>
              <w:tabs>
                <w:tab w:val="left" w:pos="5777"/>
              </w:tabs>
              <w:spacing w:after="120"/>
              <w:rPr>
                <w:rFonts w:ascii="Times New Roman" w:hAnsi="Times New Roman" w:cs="Times New Roman"/>
                <w:b/>
                <w:bCs/>
                <w:color w:val="000000"/>
                <w:sz w:val="24"/>
                <w:szCs w:val="24"/>
                <w:lang w:val="lt-LT"/>
              </w:rPr>
            </w:pPr>
            <w:r w:rsidRPr="00072FC4">
              <w:rPr>
                <w:rFonts w:ascii="Times New Roman" w:hAnsi="Times New Roman" w:cs="Times New Roman"/>
                <w:b/>
                <w:bCs/>
                <w:color w:val="833C0B" w:themeColor="accent2" w:themeShade="80"/>
                <w:sz w:val="24"/>
                <w:szCs w:val="24"/>
                <w:lang w:val="lt-LT"/>
              </w:rPr>
              <w:t xml:space="preserve">CPVA </w:t>
            </w:r>
            <w:r w:rsidRPr="00335FB1">
              <w:rPr>
                <w:rFonts w:ascii="Times New Roman" w:hAnsi="Times New Roman" w:cs="Times New Roman"/>
                <w:b/>
                <w:bCs/>
                <w:color w:val="943634"/>
                <w:sz w:val="24"/>
                <w:szCs w:val="24"/>
                <w:lang w:val="lt-LT"/>
              </w:rPr>
              <w:t>vardu:</w:t>
            </w:r>
          </w:p>
          <w:p w14:paraId="447162FA" w14:textId="7B16B610" w:rsidR="00444454" w:rsidRPr="004D1935" w:rsidRDefault="00AF0C1C" w:rsidP="00072FC4">
            <w:pPr>
              <w:shd w:val="clear" w:color="auto" w:fill="FFFFFF"/>
              <w:tabs>
                <w:tab w:val="left" w:pos="5777"/>
              </w:tabs>
              <w:spacing w:after="120"/>
              <w:rPr>
                <w:rFonts w:ascii="Times New Roman" w:hAnsi="Times New Roman" w:cs="Times New Roman"/>
                <w:w w:val="101"/>
                <w:sz w:val="24"/>
                <w:szCs w:val="24"/>
                <w:lang w:val="lt-LT"/>
              </w:rPr>
            </w:pPr>
            <w:r w:rsidRPr="00335FB1">
              <w:rPr>
                <w:rFonts w:ascii="Times New Roman" w:hAnsi="Times New Roman" w:cs="Times New Roman"/>
                <w:color w:val="FF0000"/>
                <w:sz w:val="24"/>
                <w:szCs w:val="24"/>
                <w:lang w:val="lt-LT"/>
              </w:rPr>
              <w:t>[</w:t>
            </w:r>
            <w:r w:rsidRPr="00335FB1">
              <w:rPr>
                <w:rFonts w:ascii="Times New Roman" w:hAnsi="Times New Roman" w:cs="Times New Roman"/>
                <w:i/>
                <w:iCs/>
                <w:color w:val="FF0000"/>
                <w:sz w:val="24"/>
                <w:szCs w:val="24"/>
                <w:lang w:val="lt-LT"/>
              </w:rPr>
              <w:t>Pareigos, vardas, pavardė</w:t>
            </w:r>
            <w:r w:rsidRPr="00335FB1">
              <w:rPr>
                <w:rFonts w:ascii="Times New Roman" w:hAnsi="Times New Roman" w:cs="Times New Roman"/>
                <w:color w:val="FF0000"/>
                <w:sz w:val="24"/>
                <w:szCs w:val="24"/>
                <w:lang w:val="lt-LT"/>
              </w:rPr>
              <w:t>]</w:t>
            </w:r>
          </w:p>
        </w:tc>
        <w:tc>
          <w:tcPr>
            <w:tcW w:w="4930" w:type="dxa"/>
          </w:tcPr>
          <w:p w14:paraId="585F2BCB" w14:textId="308D6D57" w:rsidR="00AF0C1C" w:rsidRDefault="00AF0C1C" w:rsidP="004D1935">
            <w:pPr>
              <w:shd w:val="clear" w:color="auto" w:fill="FFFFFF"/>
              <w:tabs>
                <w:tab w:val="left" w:pos="5777"/>
              </w:tabs>
              <w:spacing w:after="120"/>
              <w:rPr>
                <w:rFonts w:ascii="Times New Roman" w:hAnsi="Times New Roman" w:cs="Times New Roman"/>
                <w:color w:val="FF0000"/>
                <w:sz w:val="24"/>
                <w:szCs w:val="24"/>
                <w:lang w:val="lt-LT"/>
              </w:rPr>
            </w:pPr>
            <w:r w:rsidRPr="00335FB1">
              <w:rPr>
                <w:rFonts w:ascii="Times New Roman" w:hAnsi="Times New Roman" w:cs="Times New Roman"/>
                <w:color w:val="FF0000"/>
                <w:sz w:val="24"/>
                <w:szCs w:val="24"/>
                <w:lang w:val="lt-LT"/>
              </w:rPr>
              <w:t>[</w:t>
            </w:r>
            <w:r w:rsidRPr="00335FB1">
              <w:rPr>
                <w:rFonts w:ascii="Times New Roman" w:hAnsi="Times New Roman" w:cs="Times New Roman"/>
                <w:b/>
                <w:i/>
                <w:color w:val="FF0000"/>
                <w:sz w:val="24"/>
                <w:szCs w:val="24"/>
                <w:lang w:val="lt-LT"/>
              </w:rPr>
              <w:t xml:space="preserve">Viešojo </w:t>
            </w:r>
            <w:r w:rsidRPr="00335FB1">
              <w:rPr>
                <w:rFonts w:ascii="Times New Roman" w:hAnsi="Times New Roman" w:cs="Times New Roman"/>
                <w:b/>
                <w:bCs/>
                <w:i/>
                <w:iCs/>
                <w:color w:val="FF0000"/>
                <w:sz w:val="24"/>
                <w:szCs w:val="24"/>
                <w:lang w:val="lt-LT"/>
              </w:rPr>
              <w:t>subjekto</w:t>
            </w:r>
            <w:r w:rsidRPr="00335FB1">
              <w:rPr>
                <w:rFonts w:ascii="Times New Roman" w:hAnsi="Times New Roman" w:cs="Times New Roman"/>
                <w:color w:val="FF0000"/>
                <w:sz w:val="24"/>
                <w:szCs w:val="24"/>
                <w:lang w:val="lt-LT"/>
              </w:rPr>
              <w:t>]</w:t>
            </w:r>
            <w:r w:rsidRPr="00335FB1">
              <w:rPr>
                <w:rFonts w:ascii="Times New Roman" w:hAnsi="Times New Roman" w:cs="Times New Roman"/>
                <w:b/>
                <w:bCs/>
                <w:color w:val="943634"/>
                <w:sz w:val="24"/>
                <w:szCs w:val="24"/>
                <w:lang w:val="lt-LT"/>
              </w:rPr>
              <w:t xml:space="preserve"> vardu</w:t>
            </w:r>
            <w:r w:rsidR="00642CF0">
              <w:rPr>
                <w:rFonts w:ascii="Times New Roman" w:hAnsi="Times New Roman" w:cs="Times New Roman"/>
                <w:b/>
                <w:bCs/>
                <w:color w:val="943634"/>
                <w:sz w:val="24"/>
                <w:szCs w:val="24"/>
                <w:lang w:val="lt-LT"/>
              </w:rPr>
              <w:t>:</w:t>
            </w:r>
            <w:r w:rsidRPr="00335FB1">
              <w:rPr>
                <w:rFonts w:ascii="Times New Roman" w:hAnsi="Times New Roman" w:cs="Times New Roman"/>
                <w:color w:val="FF0000"/>
                <w:sz w:val="24"/>
                <w:szCs w:val="24"/>
                <w:lang w:val="lt-LT"/>
              </w:rPr>
              <w:t xml:space="preserve"> </w:t>
            </w:r>
          </w:p>
          <w:p w14:paraId="3C2288AD" w14:textId="6FCCA887" w:rsidR="00444454" w:rsidRPr="004D1935" w:rsidRDefault="00444454" w:rsidP="004D1935">
            <w:pPr>
              <w:shd w:val="clear" w:color="auto" w:fill="FFFFFF"/>
              <w:tabs>
                <w:tab w:val="left" w:pos="5777"/>
              </w:tabs>
              <w:spacing w:after="120"/>
              <w:rPr>
                <w:rFonts w:ascii="Times New Roman" w:hAnsi="Times New Roman" w:cs="Times New Roman"/>
                <w:w w:val="101"/>
                <w:sz w:val="24"/>
                <w:szCs w:val="24"/>
                <w:lang w:val="lt-LT"/>
              </w:rPr>
            </w:pPr>
            <w:r w:rsidRPr="00335FB1">
              <w:rPr>
                <w:rFonts w:ascii="Times New Roman" w:hAnsi="Times New Roman" w:cs="Times New Roman"/>
                <w:color w:val="FF0000"/>
                <w:sz w:val="24"/>
                <w:szCs w:val="24"/>
                <w:lang w:val="lt-LT"/>
              </w:rPr>
              <w:t>[</w:t>
            </w:r>
            <w:r w:rsidRPr="00335FB1">
              <w:rPr>
                <w:rFonts w:ascii="Times New Roman" w:hAnsi="Times New Roman" w:cs="Times New Roman"/>
                <w:i/>
                <w:iCs/>
                <w:color w:val="FF0000"/>
                <w:sz w:val="24"/>
                <w:szCs w:val="24"/>
                <w:lang w:val="lt-LT"/>
              </w:rPr>
              <w:t>Pareigos, vardas, pavardė</w:t>
            </w:r>
            <w:r w:rsidRPr="00335FB1">
              <w:rPr>
                <w:rFonts w:ascii="Times New Roman" w:hAnsi="Times New Roman" w:cs="Times New Roman"/>
                <w:color w:val="FF0000"/>
                <w:sz w:val="24"/>
                <w:szCs w:val="24"/>
                <w:lang w:val="lt-LT"/>
              </w:rPr>
              <w:t>]</w:t>
            </w:r>
          </w:p>
        </w:tc>
      </w:tr>
    </w:tbl>
    <w:p w14:paraId="7C8D9052" w14:textId="5DE69DBC" w:rsidR="00A03AB5" w:rsidRDefault="00A03AB5" w:rsidP="008F2391">
      <w:pPr>
        <w:rPr>
          <w:rFonts w:ascii="Times New Roman" w:hAnsi="Times New Roman" w:cs="Times New Roman"/>
          <w:lang w:val="lt-LT"/>
        </w:rPr>
      </w:pPr>
    </w:p>
    <w:p w14:paraId="6EE2A6B9" w14:textId="77777777" w:rsidR="004D1935" w:rsidRDefault="004D1935" w:rsidP="008F2391">
      <w:pPr>
        <w:rPr>
          <w:rFonts w:ascii="Times New Roman" w:hAnsi="Times New Roman" w:cs="Times New Roman"/>
          <w:lang w:val="lt-LT"/>
        </w:rPr>
      </w:pPr>
    </w:p>
    <w:p w14:paraId="43057723" w14:textId="7FC7C9FA" w:rsidR="004D1935" w:rsidRPr="00072FC4" w:rsidRDefault="004D1935" w:rsidP="004D1935">
      <w:pPr>
        <w:jc w:val="center"/>
        <w:rPr>
          <w:rFonts w:ascii="Times New Roman" w:hAnsi="Times New Roman" w:cs="Times New Roman"/>
          <w:lang w:val="lt-LT"/>
        </w:rPr>
      </w:pPr>
      <w:r>
        <w:rPr>
          <w:rFonts w:ascii="Times New Roman" w:hAnsi="Times New Roman" w:cs="Times New Roman"/>
          <w:lang w:val="lt-LT"/>
        </w:rPr>
        <w:t>________________________</w:t>
      </w:r>
    </w:p>
    <w:sectPr w:rsidR="004D1935" w:rsidRPr="00072FC4" w:rsidSect="00072FC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53B0" w14:textId="77777777" w:rsidR="005F1A74" w:rsidRDefault="005F1A74" w:rsidP="00FF09EF">
      <w:r>
        <w:separator/>
      </w:r>
    </w:p>
  </w:endnote>
  <w:endnote w:type="continuationSeparator" w:id="0">
    <w:p w14:paraId="04FBA302" w14:textId="77777777" w:rsidR="005F1A74" w:rsidRDefault="005F1A74" w:rsidP="00FF09EF">
      <w:r>
        <w:continuationSeparator/>
      </w:r>
    </w:p>
  </w:endnote>
  <w:endnote w:type="continuationNotice" w:id="1">
    <w:p w14:paraId="296466D3" w14:textId="77777777" w:rsidR="005F1A74" w:rsidRDefault="005F1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A360" w14:textId="77777777" w:rsidR="005F1A74" w:rsidRDefault="005F1A74" w:rsidP="00FF09EF">
      <w:r>
        <w:separator/>
      </w:r>
    </w:p>
  </w:footnote>
  <w:footnote w:type="continuationSeparator" w:id="0">
    <w:p w14:paraId="22E92635" w14:textId="77777777" w:rsidR="005F1A74" w:rsidRDefault="005F1A74" w:rsidP="00FF09EF">
      <w:r>
        <w:continuationSeparator/>
      </w:r>
    </w:p>
  </w:footnote>
  <w:footnote w:type="continuationNotice" w:id="1">
    <w:p w14:paraId="663FC00D" w14:textId="77777777" w:rsidR="005F1A74" w:rsidRDefault="005F1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868553"/>
      <w:docPartObj>
        <w:docPartGallery w:val="Page Numbers (Top of Page)"/>
        <w:docPartUnique/>
      </w:docPartObj>
    </w:sdtPr>
    <w:sdtEndPr/>
    <w:sdtContent>
      <w:p w14:paraId="2AD3F7DE" w14:textId="3D773CC5" w:rsidR="00A91D6E" w:rsidRDefault="00A91D6E">
        <w:pPr>
          <w:pStyle w:val="Header"/>
          <w:jc w:val="center"/>
        </w:pPr>
        <w:r>
          <w:fldChar w:fldCharType="begin"/>
        </w:r>
        <w:r>
          <w:instrText>PAGE   \* MERGEFORMAT</w:instrText>
        </w:r>
        <w:r>
          <w:fldChar w:fldCharType="separate"/>
        </w:r>
        <w:r>
          <w:rPr>
            <w:lang w:val="lt-LT"/>
          </w:rPr>
          <w:t>2</w:t>
        </w:r>
        <w:r>
          <w:fldChar w:fldCharType="end"/>
        </w:r>
      </w:p>
    </w:sdtContent>
  </w:sdt>
  <w:p w14:paraId="5F85042E" w14:textId="77777777" w:rsidR="00FD49B6" w:rsidRDefault="00FD49B6" w:rsidP="00072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320"/>
    <w:multiLevelType w:val="multilevel"/>
    <w:tmpl w:val="9AA050E4"/>
    <w:styleLink w:val="Style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3E52C1"/>
    <w:multiLevelType w:val="multilevel"/>
    <w:tmpl w:val="F648CD76"/>
    <w:lvl w:ilvl="0">
      <w:start w:val="1"/>
      <w:numFmt w:val="upperRoman"/>
      <w:lvlText w:val="%1."/>
      <w:lvlJc w:val="left"/>
      <w:pPr>
        <w:ind w:left="4123"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EE17DF"/>
    <w:multiLevelType w:val="hybridMultilevel"/>
    <w:tmpl w:val="830E36B8"/>
    <w:styleLink w:val="CurrentList1"/>
    <w:lvl w:ilvl="0" w:tplc="1D5801C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252286"/>
    <w:multiLevelType w:val="hybridMultilevel"/>
    <w:tmpl w:val="37505038"/>
    <w:lvl w:ilvl="0" w:tplc="B884151C">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3D62B5"/>
    <w:multiLevelType w:val="multilevel"/>
    <w:tmpl w:val="0384229C"/>
    <w:lvl w:ilvl="0">
      <w:start w:val="2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2F7857C2"/>
    <w:multiLevelType w:val="multilevel"/>
    <w:tmpl w:val="0F84B59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3A946CDE"/>
    <w:multiLevelType w:val="hybridMultilevel"/>
    <w:tmpl w:val="E7F8C794"/>
    <w:lvl w:ilvl="0" w:tplc="FDF09472">
      <w:start w:val="1"/>
      <w:numFmt w:val="decimal"/>
      <w:lvlText w:val="%1."/>
      <w:lvlJc w:val="left"/>
      <w:pPr>
        <w:ind w:left="928"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E8117F8"/>
    <w:multiLevelType w:val="multilevel"/>
    <w:tmpl w:val="75246E64"/>
    <w:lvl w:ilvl="0">
      <w:start w:val="3"/>
      <w:numFmt w:val="decimal"/>
      <w:lvlText w:val="%1."/>
      <w:lvlJc w:val="left"/>
      <w:pPr>
        <w:ind w:left="643" w:hanging="360"/>
      </w:pPr>
      <w:rPr>
        <w:rFonts w:hint="default"/>
      </w:rPr>
    </w:lvl>
    <w:lvl w:ilvl="1">
      <w:start w:val="1"/>
      <w:numFmt w:val="decimal"/>
      <w:lvlText w:val="%1.%2."/>
      <w:lvlJc w:val="left"/>
      <w:pPr>
        <w:ind w:left="2574" w:hanging="360"/>
      </w:pPr>
      <w:rPr>
        <w:rFonts w:hint="default"/>
      </w:rPr>
    </w:lvl>
    <w:lvl w:ilvl="2">
      <w:start w:val="1"/>
      <w:numFmt w:val="decimal"/>
      <w:lvlText w:val="%1.%2.%3."/>
      <w:lvlJc w:val="left"/>
      <w:pPr>
        <w:ind w:left="4865" w:hanging="720"/>
      </w:pPr>
      <w:rPr>
        <w:rFonts w:hint="default"/>
      </w:rPr>
    </w:lvl>
    <w:lvl w:ilvl="3">
      <w:start w:val="1"/>
      <w:numFmt w:val="decimal"/>
      <w:lvlText w:val="%1.%2.%3.%4."/>
      <w:lvlJc w:val="left"/>
      <w:pPr>
        <w:ind w:left="6796" w:hanging="720"/>
      </w:pPr>
      <w:rPr>
        <w:rFonts w:hint="default"/>
      </w:rPr>
    </w:lvl>
    <w:lvl w:ilvl="4">
      <w:start w:val="1"/>
      <w:numFmt w:val="decimal"/>
      <w:lvlText w:val="%1.%2.%3.%4.%5."/>
      <w:lvlJc w:val="left"/>
      <w:pPr>
        <w:ind w:left="9087" w:hanging="1080"/>
      </w:pPr>
      <w:rPr>
        <w:rFonts w:hint="default"/>
      </w:rPr>
    </w:lvl>
    <w:lvl w:ilvl="5">
      <w:start w:val="1"/>
      <w:numFmt w:val="decimal"/>
      <w:lvlText w:val="%1.%2.%3.%4.%5.%6."/>
      <w:lvlJc w:val="left"/>
      <w:pPr>
        <w:ind w:left="11018" w:hanging="1080"/>
      </w:pPr>
      <w:rPr>
        <w:rFonts w:hint="default"/>
      </w:rPr>
    </w:lvl>
    <w:lvl w:ilvl="6">
      <w:start w:val="1"/>
      <w:numFmt w:val="decimal"/>
      <w:lvlText w:val="%1.%2.%3.%4.%5.%6.%7."/>
      <w:lvlJc w:val="left"/>
      <w:pPr>
        <w:ind w:left="13309" w:hanging="1440"/>
      </w:pPr>
      <w:rPr>
        <w:rFonts w:hint="default"/>
      </w:rPr>
    </w:lvl>
    <w:lvl w:ilvl="7">
      <w:start w:val="1"/>
      <w:numFmt w:val="decimal"/>
      <w:lvlText w:val="%1.%2.%3.%4.%5.%6.%7.%8."/>
      <w:lvlJc w:val="left"/>
      <w:pPr>
        <w:ind w:left="15240" w:hanging="1440"/>
      </w:pPr>
      <w:rPr>
        <w:rFonts w:hint="default"/>
      </w:rPr>
    </w:lvl>
    <w:lvl w:ilvl="8">
      <w:start w:val="1"/>
      <w:numFmt w:val="decimal"/>
      <w:lvlText w:val="%1.%2.%3.%4.%5.%6.%7.%8.%9."/>
      <w:lvlJc w:val="left"/>
      <w:pPr>
        <w:ind w:left="17531" w:hanging="1800"/>
      </w:pPr>
      <w:rPr>
        <w:rFonts w:hint="default"/>
      </w:rPr>
    </w:lvl>
  </w:abstractNum>
  <w:abstractNum w:abstractNumId="8" w15:restartNumberingAfterBreak="0">
    <w:nsid w:val="3E8D65B7"/>
    <w:multiLevelType w:val="multilevel"/>
    <w:tmpl w:val="D094546C"/>
    <w:lvl w:ilvl="0">
      <w:start w:val="201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A125DF"/>
    <w:multiLevelType w:val="multilevel"/>
    <w:tmpl w:val="1BCE2E12"/>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12A039F"/>
    <w:multiLevelType w:val="multilevel"/>
    <w:tmpl w:val="38D00EEA"/>
    <w:lvl w:ilvl="0">
      <w:start w:val="2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63D7F73"/>
    <w:multiLevelType w:val="multilevel"/>
    <w:tmpl w:val="BA96A362"/>
    <w:lvl w:ilvl="0">
      <w:start w:val="1"/>
      <w:numFmt w:val="decimal"/>
      <w:lvlText w:val="%1."/>
      <w:lvlJc w:val="left"/>
      <w:pPr>
        <w:ind w:left="2629" w:hanging="360"/>
      </w:pPr>
      <w:rPr>
        <w:b w:val="0"/>
        <w:color w:val="auto"/>
      </w:rPr>
    </w:lvl>
    <w:lvl w:ilvl="1">
      <w:start w:val="1"/>
      <w:numFmt w:val="decimal"/>
      <w:lvlText w:val="%1.%2."/>
      <w:lvlJc w:val="left"/>
      <w:pPr>
        <w:ind w:left="1211" w:hanging="360"/>
      </w:pPr>
      <w:rPr>
        <w:rFonts w:ascii="Times New Roman" w:hAnsi="Times New Roman" w:cs="Times New Roman" w:hint="default"/>
        <w:b w:val="0"/>
        <w:color w:val="auto"/>
      </w:rPr>
    </w:lvl>
    <w:lvl w:ilvl="2">
      <w:start w:val="1"/>
      <w:numFmt w:val="decimal"/>
      <w:lvlText w:val="%1.%2.%3."/>
      <w:lvlJc w:val="left"/>
      <w:pPr>
        <w:ind w:left="1800" w:hanging="720"/>
      </w:pPr>
      <w:rPr>
        <w:color w:val="auto"/>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878709351">
    <w:abstractNumId w:val="0"/>
  </w:num>
  <w:num w:numId="2" w16cid:durableId="577246533">
    <w:abstractNumId w:val="2"/>
  </w:num>
  <w:num w:numId="3" w16cid:durableId="68693399">
    <w:abstractNumId w:val="8"/>
  </w:num>
  <w:num w:numId="4" w16cid:durableId="1671250717">
    <w:abstractNumId w:val="1"/>
  </w:num>
  <w:num w:numId="5" w16cid:durableId="840434812">
    <w:abstractNumId w:val="11"/>
  </w:num>
  <w:num w:numId="6" w16cid:durableId="310527262">
    <w:abstractNumId w:val="6"/>
  </w:num>
  <w:num w:numId="7" w16cid:durableId="272714899">
    <w:abstractNumId w:val="3"/>
  </w:num>
  <w:num w:numId="8" w16cid:durableId="1243372514">
    <w:abstractNumId w:val="7"/>
  </w:num>
  <w:num w:numId="9" w16cid:durableId="1281037731">
    <w:abstractNumId w:val="5"/>
  </w:num>
  <w:num w:numId="10" w16cid:durableId="966476083">
    <w:abstractNumId w:val="10"/>
  </w:num>
  <w:num w:numId="11" w16cid:durableId="389574022">
    <w:abstractNumId w:val="4"/>
  </w:num>
  <w:num w:numId="12" w16cid:durableId="192637477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D2"/>
    <w:rsid w:val="0000197E"/>
    <w:rsid w:val="00001CC1"/>
    <w:rsid w:val="00001DB4"/>
    <w:rsid w:val="00002D8F"/>
    <w:rsid w:val="00005A71"/>
    <w:rsid w:val="000060B2"/>
    <w:rsid w:val="00006329"/>
    <w:rsid w:val="0000651E"/>
    <w:rsid w:val="00010290"/>
    <w:rsid w:val="00012C5F"/>
    <w:rsid w:val="0001354D"/>
    <w:rsid w:val="00014350"/>
    <w:rsid w:val="00014C79"/>
    <w:rsid w:val="000154F4"/>
    <w:rsid w:val="00017194"/>
    <w:rsid w:val="000202D9"/>
    <w:rsid w:val="000203F7"/>
    <w:rsid w:val="0002176D"/>
    <w:rsid w:val="00023550"/>
    <w:rsid w:val="00024FBA"/>
    <w:rsid w:val="000254A9"/>
    <w:rsid w:val="0002556D"/>
    <w:rsid w:val="0002557B"/>
    <w:rsid w:val="00025628"/>
    <w:rsid w:val="000274E9"/>
    <w:rsid w:val="00030286"/>
    <w:rsid w:val="000316D5"/>
    <w:rsid w:val="000317D6"/>
    <w:rsid w:val="00031D97"/>
    <w:rsid w:val="00031E4B"/>
    <w:rsid w:val="00033801"/>
    <w:rsid w:val="0003397F"/>
    <w:rsid w:val="00033CEA"/>
    <w:rsid w:val="00034396"/>
    <w:rsid w:val="000361D4"/>
    <w:rsid w:val="00036DCB"/>
    <w:rsid w:val="00041A89"/>
    <w:rsid w:val="00042F1E"/>
    <w:rsid w:val="00044B3F"/>
    <w:rsid w:val="0004550B"/>
    <w:rsid w:val="0004573E"/>
    <w:rsid w:val="00045785"/>
    <w:rsid w:val="00045E1E"/>
    <w:rsid w:val="000473A4"/>
    <w:rsid w:val="00047A4C"/>
    <w:rsid w:val="00047C53"/>
    <w:rsid w:val="00047D14"/>
    <w:rsid w:val="0005057E"/>
    <w:rsid w:val="00050A9F"/>
    <w:rsid w:val="00050C98"/>
    <w:rsid w:val="00051813"/>
    <w:rsid w:val="00051B24"/>
    <w:rsid w:val="00052D1D"/>
    <w:rsid w:val="000559D6"/>
    <w:rsid w:val="000562BC"/>
    <w:rsid w:val="000566C8"/>
    <w:rsid w:val="00057190"/>
    <w:rsid w:val="00060A68"/>
    <w:rsid w:val="00061408"/>
    <w:rsid w:val="000645ED"/>
    <w:rsid w:val="000649F0"/>
    <w:rsid w:val="00064D7B"/>
    <w:rsid w:val="0006523D"/>
    <w:rsid w:val="00066458"/>
    <w:rsid w:val="00066590"/>
    <w:rsid w:val="00067669"/>
    <w:rsid w:val="00067C05"/>
    <w:rsid w:val="00070723"/>
    <w:rsid w:val="000723E9"/>
    <w:rsid w:val="00072FC4"/>
    <w:rsid w:val="00073A78"/>
    <w:rsid w:val="00073CFC"/>
    <w:rsid w:val="0007424D"/>
    <w:rsid w:val="0007451E"/>
    <w:rsid w:val="00074DB5"/>
    <w:rsid w:val="0007618A"/>
    <w:rsid w:val="00076A78"/>
    <w:rsid w:val="00076CFF"/>
    <w:rsid w:val="00077D33"/>
    <w:rsid w:val="00077DDB"/>
    <w:rsid w:val="0008030F"/>
    <w:rsid w:val="0008055C"/>
    <w:rsid w:val="00081502"/>
    <w:rsid w:val="00081A18"/>
    <w:rsid w:val="00082598"/>
    <w:rsid w:val="00082918"/>
    <w:rsid w:val="00082FF9"/>
    <w:rsid w:val="000830EF"/>
    <w:rsid w:val="00083957"/>
    <w:rsid w:val="000857F5"/>
    <w:rsid w:val="0009083C"/>
    <w:rsid w:val="00090933"/>
    <w:rsid w:val="000912AF"/>
    <w:rsid w:val="000921FD"/>
    <w:rsid w:val="00092893"/>
    <w:rsid w:val="00092F9F"/>
    <w:rsid w:val="00093998"/>
    <w:rsid w:val="0009454F"/>
    <w:rsid w:val="0009489F"/>
    <w:rsid w:val="000948B7"/>
    <w:rsid w:val="000960FC"/>
    <w:rsid w:val="00096792"/>
    <w:rsid w:val="000967ED"/>
    <w:rsid w:val="000973CD"/>
    <w:rsid w:val="000974FC"/>
    <w:rsid w:val="00097BF9"/>
    <w:rsid w:val="00097C61"/>
    <w:rsid w:val="000A1DDE"/>
    <w:rsid w:val="000A219E"/>
    <w:rsid w:val="000A2D4C"/>
    <w:rsid w:val="000A4F20"/>
    <w:rsid w:val="000A599E"/>
    <w:rsid w:val="000A5C86"/>
    <w:rsid w:val="000A7A97"/>
    <w:rsid w:val="000B00DD"/>
    <w:rsid w:val="000B0179"/>
    <w:rsid w:val="000B073D"/>
    <w:rsid w:val="000B0BAA"/>
    <w:rsid w:val="000B0DCE"/>
    <w:rsid w:val="000B0F4E"/>
    <w:rsid w:val="000B165C"/>
    <w:rsid w:val="000B1731"/>
    <w:rsid w:val="000B1C84"/>
    <w:rsid w:val="000B1F53"/>
    <w:rsid w:val="000B528C"/>
    <w:rsid w:val="000B6B21"/>
    <w:rsid w:val="000B6DC7"/>
    <w:rsid w:val="000B7044"/>
    <w:rsid w:val="000B7200"/>
    <w:rsid w:val="000B72A7"/>
    <w:rsid w:val="000B7795"/>
    <w:rsid w:val="000B7CE0"/>
    <w:rsid w:val="000C29F3"/>
    <w:rsid w:val="000C2DAF"/>
    <w:rsid w:val="000C30F5"/>
    <w:rsid w:val="000C3B44"/>
    <w:rsid w:val="000C4378"/>
    <w:rsid w:val="000C5450"/>
    <w:rsid w:val="000C5636"/>
    <w:rsid w:val="000C5F0A"/>
    <w:rsid w:val="000C695A"/>
    <w:rsid w:val="000D0330"/>
    <w:rsid w:val="000D1315"/>
    <w:rsid w:val="000D2C56"/>
    <w:rsid w:val="000D4C3B"/>
    <w:rsid w:val="000D4EB8"/>
    <w:rsid w:val="000D5CD9"/>
    <w:rsid w:val="000D60FB"/>
    <w:rsid w:val="000D7238"/>
    <w:rsid w:val="000E0B8B"/>
    <w:rsid w:val="000E144F"/>
    <w:rsid w:val="000E1B7E"/>
    <w:rsid w:val="000E1F39"/>
    <w:rsid w:val="000E26ED"/>
    <w:rsid w:val="000E2BE2"/>
    <w:rsid w:val="000E3199"/>
    <w:rsid w:val="000E323F"/>
    <w:rsid w:val="000E33F0"/>
    <w:rsid w:val="000E45C9"/>
    <w:rsid w:val="000E52DB"/>
    <w:rsid w:val="000E5C3A"/>
    <w:rsid w:val="000F06E3"/>
    <w:rsid w:val="000F19E7"/>
    <w:rsid w:val="000F1FF6"/>
    <w:rsid w:val="000F254A"/>
    <w:rsid w:val="000F3739"/>
    <w:rsid w:val="000F4897"/>
    <w:rsid w:val="000F5B76"/>
    <w:rsid w:val="000F63D0"/>
    <w:rsid w:val="000F6C1F"/>
    <w:rsid w:val="000F6C6A"/>
    <w:rsid w:val="000F7282"/>
    <w:rsid w:val="00100215"/>
    <w:rsid w:val="00101226"/>
    <w:rsid w:val="00101380"/>
    <w:rsid w:val="00101EDB"/>
    <w:rsid w:val="00102828"/>
    <w:rsid w:val="00104B5C"/>
    <w:rsid w:val="00104C92"/>
    <w:rsid w:val="00104DA2"/>
    <w:rsid w:val="00105DF4"/>
    <w:rsid w:val="00106C82"/>
    <w:rsid w:val="00107648"/>
    <w:rsid w:val="001109DC"/>
    <w:rsid w:val="0011170A"/>
    <w:rsid w:val="00111C23"/>
    <w:rsid w:val="00112685"/>
    <w:rsid w:val="00113119"/>
    <w:rsid w:val="00114E35"/>
    <w:rsid w:val="00114F48"/>
    <w:rsid w:val="001157B0"/>
    <w:rsid w:val="00115B8B"/>
    <w:rsid w:val="00116399"/>
    <w:rsid w:val="00116C68"/>
    <w:rsid w:val="00120CC6"/>
    <w:rsid w:val="0012127E"/>
    <w:rsid w:val="001218D4"/>
    <w:rsid w:val="001218E8"/>
    <w:rsid w:val="00122D58"/>
    <w:rsid w:val="0012387C"/>
    <w:rsid w:val="001241C2"/>
    <w:rsid w:val="00125B8A"/>
    <w:rsid w:val="001261B3"/>
    <w:rsid w:val="001271F9"/>
    <w:rsid w:val="001275CE"/>
    <w:rsid w:val="00130123"/>
    <w:rsid w:val="0013167B"/>
    <w:rsid w:val="001319E9"/>
    <w:rsid w:val="001325A9"/>
    <w:rsid w:val="00136C84"/>
    <w:rsid w:val="0013709F"/>
    <w:rsid w:val="00137204"/>
    <w:rsid w:val="00140CF0"/>
    <w:rsid w:val="00140D61"/>
    <w:rsid w:val="001416CD"/>
    <w:rsid w:val="0014238F"/>
    <w:rsid w:val="001429F0"/>
    <w:rsid w:val="00143BCA"/>
    <w:rsid w:val="00144690"/>
    <w:rsid w:val="001455B8"/>
    <w:rsid w:val="001456EE"/>
    <w:rsid w:val="00145EEC"/>
    <w:rsid w:val="0014664F"/>
    <w:rsid w:val="0015001E"/>
    <w:rsid w:val="00150DA5"/>
    <w:rsid w:val="00151E15"/>
    <w:rsid w:val="00151E40"/>
    <w:rsid w:val="0015453C"/>
    <w:rsid w:val="0015476E"/>
    <w:rsid w:val="00154908"/>
    <w:rsid w:val="0015511B"/>
    <w:rsid w:val="00155287"/>
    <w:rsid w:val="001553D7"/>
    <w:rsid w:val="0015651A"/>
    <w:rsid w:val="0015765D"/>
    <w:rsid w:val="0015777C"/>
    <w:rsid w:val="001610E5"/>
    <w:rsid w:val="0016119A"/>
    <w:rsid w:val="00162398"/>
    <w:rsid w:val="0016487D"/>
    <w:rsid w:val="00166386"/>
    <w:rsid w:val="001673A1"/>
    <w:rsid w:val="00167B41"/>
    <w:rsid w:val="00167CC1"/>
    <w:rsid w:val="00173985"/>
    <w:rsid w:val="00174662"/>
    <w:rsid w:val="001756BA"/>
    <w:rsid w:val="00175B2C"/>
    <w:rsid w:val="00176D16"/>
    <w:rsid w:val="00180DAD"/>
    <w:rsid w:val="00181096"/>
    <w:rsid w:val="0018136A"/>
    <w:rsid w:val="00182977"/>
    <w:rsid w:val="00182A92"/>
    <w:rsid w:val="00183461"/>
    <w:rsid w:val="001839CB"/>
    <w:rsid w:val="00184F4D"/>
    <w:rsid w:val="0018755E"/>
    <w:rsid w:val="00187D2F"/>
    <w:rsid w:val="00190348"/>
    <w:rsid w:val="001910F4"/>
    <w:rsid w:val="00193E47"/>
    <w:rsid w:val="00194D1B"/>
    <w:rsid w:val="00194E62"/>
    <w:rsid w:val="001953F5"/>
    <w:rsid w:val="00195B49"/>
    <w:rsid w:val="001966D7"/>
    <w:rsid w:val="00197160"/>
    <w:rsid w:val="00197CD8"/>
    <w:rsid w:val="001A17D0"/>
    <w:rsid w:val="001A3432"/>
    <w:rsid w:val="001A4315"/>
    <w:rsid w:val="001A4C99"/>
    <w:rsid w:val="001A5935"/>
    <w:rsid w:val="001A5B13"/>
    <w:rsid w:val="001A607F"/>
    <w:rsid w:val="001A6927"/>
    <w:rsid w:val="001B294A"/>
    <w:rsid w:val="001B2E3F"/>
    <w:rsid w:val="001B2FB2"/>
    <w:rsid w:val="001B43A9"/>
    <w:rsid w:val="001B6A61"/>
    <w:rsid w:val="001B799F"/>
    <w:rsid w:val="001C0122"/>
    <w:rsid w:val="001C0796"/>
    <w:rsid w:val="001C35B1"/>
    <w:rsid w:val="001C3DCE"/>
    <w:rsid w:val="001C4129"/>
    <w:rsid w:val="001C48B2"/>
    <w:rsid w:val="001C4E1A"/>
    <w:rsid w:val="001C59D9"/>
    <w:rsid w:val="001C5F9B"/>
    <w:rsid w:val="001C6961"/>
    <w:rsid w:val="001C7419"/>
    <w:rsid w:val="001D05A1"/>
    <w:rsid w:val="001D09F5"/>
    <w:rsid w:val="001D178B"/>
    <w:rsid w:val="001D2EFF"/>
    <w:rsid w:val="001D39E3"/>
    <w:rsid w:val="001D3E71"/>
    <w:rsid w:val="001D40A7"/>
    <w:rsid w:val="001D4A62"/>
    <w:rsid w:val="001D7BD0"/>
    <w:rsid w:val="001E099A"/>
    <w:rsid w:val="001E16E2"/>
    <w:rsid w:val="001E1ADF"/>
    <w:rsid w:val="001E2FF3"/>
    <w:rsid w:val="001E302C"/>
    <w:rsid w:val="001E32B7"/>
    <w:rsid w:val="001E34ED"/>
    <w:rsid w:val="001E5940"/>
    <w:rsid w:val="001E7041"/>
    <w:rsid w:val="001E775E"/>
    <w:rsid w:val="001E79E9"/>
    <w:rsid w:val="001E7E85"/>
    <w:rsid w:val="001E7FFA"/>
    <w:rsid w:val="001F1281"/>
    <w:rsid w:val="001F1C23"/>
    <w:rsid w:val="001F1C36"/>
    <w:rsid w:val="001F2AE5"/>
    <w:rsid w:val="001F2BAB"/>
    <w:rsid w:val="001F3186"/>
    <w:rsid w:val="001F3F53"/>
    <w:rsid w:val="001F457F"/>
    <w:rsid w:val="001F4E48"/>
    <w:rsid w:val="001F5009"/>
    <w:rsid w:val="001F5A9A"/>
    <w:rsid w:val="001F5F0B"/>
    <w:rsid w:val="0020085A"/>
    <w:rsid w:val="00200EAF"/>
    <w:rsid w:val="00201631"/>
    <w:rsid w:val="002029B9"/>
    <w:rsid w:val="00204770"/>
    <w:rsid w:val="00204FB1"/>
    <w:rsid w:val="002056F7"/>
    <w:rsid w:val="00205D03"/>
    <w:rsid w:val="00207003"/>
    <w:rsid w:val="00210D4D"/>
    <w:rsid w:val="00210E1E"/>
    <w:rsid w:val="00210FAC"/>
    <w:rsid w:val="00211149"/>
    <w:rsid w:val="002129CD"/>
    <w:rsid w:val="002154B8"/>
    <w:rsid w:val="002157A3"/>
    <w:rsid w:val="002162DE"/>
    <w:rsid w:val="0022314C"/>
    <w:rsid w:val="002236E6"/>
    <w:rsid w:val="00223B28"/>
    <w:rsid w:val="002243AA"/>
    <w:rsid w:val="00224AEC"/>
    <w:rsid w:val="0022544E"/>
    <w:rsid w:val="002256D4"/>
    <w:rsid w:val="0022597E"/>
    <w:rsid w:val="00225FDC"/>
    <w:rsid w:val="00227DEB"/>
    <w:rsid w:val="002301D1"/>
    <w:rsid w:val="00232053"/>
    <w:rsid w:val="00232FCE"/>
    <w:rsid w:val="0023524A"/>
    <w:rsid w:val="002357A1"/>
    <w:rsid w:val="00235ED5"/>
    <w:rsid w:val="00236DB0"/>
    <w:rsid w:val="0023718A"/>
    <w:rsid w:val="0024112B"/>
    <w:rsid w:val="00242863"/>
    <w:rsid w:val="002431A0"/>
    <w:rsid w:val="00243347"/>
    <w:rsid w:val="00243430"/>
    <w:rsid w:val="00243ABA"/>
    <w:rsid w:val="0024654E"/>
    <w:rsid w:val="00246B56"/>
    <w:rsid w:val="00246D75"/>
    <w:rsid w:val="00250386"/>
    <w:rsid w:val="002511F6"/>
    <w:rsid w:val="0025120A"/>
    <w:rsid w:val="00251577"/>
    <w:rsid w:val="0025271A"/>
    <w:rsid w:val="002528F7"/>
    <w:rsid w:val="002555C3"/>
    <w:rsid w:val="00255B8A"/>
    <w:rsid w:val="00256AAD"/>
    <w:rsid w:val="00257643"/>
    <w:rsid w:val="00260565"/>
    <w:rsid w:val="00262F92"/>
    <w:rsid w:val="002638C0"/>
    <w:rsid w:val="00264003"/>
    <w:rsid w:val="0026450F"/>
    <w:rsid w:val="002656CC"/>
    <w:rsid w:val="0026593A"/>
    <w:rsid w:val="00266850"/>
    <w:rsid w:val="0026685D"/>
    <w:rsid w:val="002715E5"/>
    <w:rsid w:val="00271BAD"/>
    <w:rsid w:val="00272190"/>
    <w:rsid w:val="0027287E"/>
    <w:rsid w:val="00272D30"/>
    <w:rsid w:val="002744D9"/>
    <w:rsid w:val="00274D11"/>
    <w:rsid w:val="00274DBC"/>
    <w:rsid w:val="00275111"/>
    <w:rsid w:val="00276754"/>
    <w:rsid w:val="00276C04"/>
    <w:rsid w:val="0028029F"/>
    <w:rsid w:val="00280BC5"/>
    <w:rsid w:val="00280C06"/>
    <w:rsid w:val="002830C7"/>
    <w:rsid w:val="0028390A"/>
    <w:rsid w:val="002840B7"/>
    <w:rsid w:val="002845A0"/>
    <w:rsid w:val="00285927"/>
    <w:rsid w:val="00287675"/>
    <w:rsid w:val="00290279"/>
    <w:rsid w:val="00290705"/>
    <w:rsid w:val="002907A2"/>
    <w:rsid w:val="0029190C"/>
    <w:rsid w:val="002922A6"/>
    <w:rsid w:val="002922E3"/>
    <w:rsid w:val="0029337B"/>
    <w:rsid w:val="00293CDA"/>
    <w:rsid w:val="00293E5A"/>
    <w:rsid w:val="0029502E"/>
    <w:rsid w:val="00295B40"/>
    <w:rsid w:val="002A1D65"/>
    <w:rsid w:val="002A21F5"/>
    <w:rsid w:val="002A43FA"/>
    <w:rsid w:val="002A5A51"/>
    <w:rsid w:val="002A60B7"/>
    <w:rsid w:val="002B0786"/>
    <w:rsid w:val="002B1889"/>
    <w:rsid w:val="002B3B64"/>
    <w:rsid w:val="002B3C90"/>
    <w:rsid w:val="002B4510"/>
    <w:rsid w:val="002B46E2"/>
    <w:rsid w:val="002B52A9"/>
    <w:rsid w:val="002B757F"/>
    <w:rsid w:val="002B7757"/>
    <w:rsid w:val="002B7A7B"/>
    <w:rsid w:val="002B7B9F"/>
    <w:rsid w:val="002C0116"/>
    <w:rsid w:val="002C09C7"/>
    <w:rsid w:val="002C0A80"/>
    <w:rsid w:val="002C18FA"/>
    <w:rsid w:val="002C19D7"/>
    <w:rsid w:val="002C44F1"/>
    <w:rsid w:val="002C477D"/>
    <w:rsid w:val="002C5677"/>
    <w:rsid w:val="002C604E"/>
    <w:rsid w:val="002C6C45"/>
    <w:rsid w:val="002C7259"/>
    <w:rsid w:val="002D0E2D"/>
    <w:rsid w:val="002D13BE"/>
    <w:rsid w:val="002D1C6F"/>
    <w:rsid w:val="002D2A09"/>
    <w:rsid w:val="002D2B08"/>
    <w:rsid w:val="002D2C57"/>
    <w:rsid w:val="002D3655"/>
    <w:rsid w:val="002D3ED6"/>
    <w:rsid w:val="002D3FB6"/>
    <w:rsid w:val="002D4403"/>
    <w:rsid w:val="002D4404"/>
    <w:rsid w:val="002D484A"/>
    <w:rsid w:val="002D486A"/>
    <w:rsid w:val="002D4954"/>
    <w:rsid w:val="002D4F4C"/>
    <w:rsid w:val="002D56C2"/>
    <w:rsid w:val="002D56EC"/>
    <w:rsid w:val="002D5710"/>
    <w:rsid w:val="002D6EBE"/>
    <w:rsid w:val="002D731C"/>
    <w:rsid w:val="002E0B6F"/>
    <w:rsid w:val="002E101D"/>
    <w:rsid w:val="002E1614"/>
    <w:rsid w:val="002E224C"/>
    <w:rsid w:val="002E3144"/>
    <w:rsid w:val="002E4444"/>
    <w:rsid w:val="002E57E2"/>
    <w:rsid w:val="002E619C"/>
    <w:rsid w:val="002E6730"/>
    <w:rsid w:val="002E6E9A"/>
    <w:rsid w:val="002E7F11"/>
    <w:rsid w:val="002F00D4"/>
    <w:rsid w:val="002F03D9"/>
    <w:rsid w:val="002F05B6"/>
    <w:rsid w:val="002F0FBD"/>
    <w:rsid w:val="002F15C1"/>
    <w:rsid w:val="002F3AAC"/>
    <w:rsid w:val="002F544F"/>
    <w:rsid w:val="002F5ADF"/>
    <w:rsid w:val="002F692B"/>
    <w:rsid w:val="002F7F21"/>
    <w:rsid w:val="003006C7"/>
    <w:rsid w:val="0030312F"/>
    <w:rsid w:val="003036A9"/>
    <w:rsid w:val="00303D50"/>
    <w:rsid w:val="003050A9"/>
    <w:rsid w:val="003075BB"/>
    <w:rsid w:val="00307922"/>
    <w:rsid w:val="00310D53"/>
    <w:rsid w:val="0031105D"/>
    <w:rsid w:val="00311B63"/>
    <w:rsid w:val="0031254F"/>
    <w:rsid w:val="00312C46"/>
    <w:rsid w:val="003130F6"/>
    <w:rsid w:val="00313516"/>
    <w:rsid w:val="003136A2"/>
    <w:rsid w:val="00313EE0"/>
    <w:rsid w:val="00314B61"/>
    <w:rsid w:val="00320649"/>
    <w:rsid w:val="0032093A"/>
    <w:rsid w:val="00321EC1"/>
    <w:rsid w:val="00323B1C"/>
    <w:rsid w:val="0032416F"/>
    <w:rsid w:val="003245A6"/>
    <w:rsid w:val="00325264"/>
    <w:rsid w:val="003255D3"/>
    <w:rsid w:val="00325B7D"/>
    <w:rsid w:val="0032625E"/>
    <w:rsid w:val="00326404"/>
    <w:rsid w:val="0032662F"/>
    <w:rsid w:val="0033034D"/>
    <w:rsid w:val="00330A51"/>
    <w:rsid w:val="00330DFB"/>
    <w:rsid w:val="00330FB3"/>
    <w:rsid w:val="00331FFE"/>
    <w:rsid w:val="0033453B"/>
    <w:rsid w:val="003348B6"/>
    <w:rsid w:val="00334FAF"/>
    <w:rsid w:val="00335FB1"/>
    <w:rsid w:val="00336631"/>
    <w:rsid w:val="003441D7"/>
    <w:rsid w:val="0034425E"/>
    <w:rsid w:val="0034509B"/>
    <w:rsid w:val="0034593C"/>
    <w:rsid w:val="0034623A"/>
    <w:rsid w:val="0034683F"/>
    <w:rsid w:val="003468A9"/>
    <w:rsid w:val="00350987"/>
    <w:rsid w:val="003510F7"/>
    <w:rsid w:val="003517F1"/>
    <w:rsid w:val="0035219C"/>
    <w:rsid w:val="003526E6"/>
    <w:rsid w:val="00352F52"/>
    <w:rsid w:val="00354E2F"/>
    <w:rsid w:val="00357022"/>
    <w:rsid w:val="00357587"/>
    <w:rsid w:val="00357ED3"/>
    <w:rsid w:val="003601F9"/>
    <w:rsid w:val="003603B8"/>
    <w:rsid w:val="003606B3"/>
    <w:rsid w:val="00360E39"/>
    <w:rsid w:val="003644AA"/>
    <w:rsid w:val="0036489A"/>
    <w:rsid w:val="00364D46"/>
    <w:rsid w:val="003653F8"/>
    <w:rsid w:val="00365599"/>
    <w:rsid w:val="00366D3E"/>
    <w:rsid w:val="00366E11"/>
    <w:rsid w:val="0036749D"/>
    <w:rsid w:val="00371BC2"/>
    <w:rsid w:val="0037229C"/>
    <w:rsid w:val="00375323"/>
    <w:rsid w:val="003768A7"/>
    <w:rsid w:val="00376D44"/>
    <w:rsid w:val="00377332"/>
    <w:rsid w:val="0038004D"/>
    <w:rsid w:val="00380BED"/>
    <w:rsid w:val="003824C2"/>
    <w:rsid w:val="003828B3"/>
    <w:rsid w:val="003834BD"/>
    <w:rsid w:val="003842ED"/>
    <w:rsid w:val="0038455E"/>
    <w:rsid w:val="00386322"/>
    <w:rsid w:val="0038790D"/>
    <w:rsid w:val="00387A07"/>
    <w:rsid w:val="00387A36"/>
    <w:rsid w:val="00387ABF"/>
    <w:rsid w:val="0039022B"/>
    <w:rsid w:val="00390EAD"/>
    <w:rsid w:val="00391BB5"/>
    <w:rsid w:val="00391C13"/>
    <w:rsid w:val="00391FB5"/>
    <w:rsid w:val="00392608"/>
    <w:rsid w:val="00392D74"/>
    <w:rsid w:val="003938C5"/>
    <w:rsid w:val="00393B7A"/>
    <w:rsid w:val="003948B3"/>
    <w:rsid w:val="00394B1E"/>
    <w:rsid w:val="0039661D"/>
    <w:rsid w:val="003968B5"/>
    <w:rsid w:val="00396AAF"/>
    <w:rsid w:val="00396D89"/>
    <w:rsid w:val="003972B5"/>
    <w:rsid w:val="00397493"/>
    <w:rsid w:val="003975B0"/>
    <w:rsid w:val="00397E9C"/>
    <w:rsid w:val="003A0011"/>
    <w:rsid w:val="003A0376"/>
    <w:rsid w:val="003A1D09"/>
    <w:rsid w:val="003A472F"/>
    <w:rsid w:val="003A5DED"/>
    <w:rsid w:val="003A6654"/>
    <w:rsid w:val="003A6B4F"/>
    <w:rsid w:val="003A73BB"/>
    <w:rsid w:val="003A7A52"/>
    <w:rsid w:val="003B0717"/>
    <w:rsid w:val="003B2491"/>
    <w:rsid w:val="003B3B42"/>
    <w:rsid w:val="003B3FFC"/>
    <w:rsid w:val="003B47C0"/>
    <w:rsid w:val="003B4CBB"/>
    <w:rsid w:val="003B538A"/>
    <w:rsid w:val="003B5C09"/>
    <w:rsid w:val="003B7588"/>
    <w:rsid w:val="003C0174"/>
    <w:rsid w:val="003C01BA"/>
    <w:rsid w:val="003C0FE5"/>
    <w:rsid w:val="003C2EBB"/>
    <w:rsid w:val="003C4273"/>
    <w:rsid w:val="003C6460"/>
    <w:rsid w:val="003C65F4"/>
    <w:rsid w:val="003D0B52"/>
    <w:rsid w:val="003D231A"/>
    <w:rsid w:val="003D2EE7"/>
    <w:rsid w:val="003D3ADA"/>
    <w:rsid w:val="003D55E4"/>
    <w:rsid w:val="003D6095"/>
    <w:rsid w:val="003D62B2"/>
    <w:rsid w:val="003D751E"/>
    <w:rsid w:val="003D76F3"/>
    <w:rsid w:val="003E0F78"/>
    <w:rsid w:val="003E16A1"/>
    <w:rsid w:val="003E2B6D"/>
    <w:rsid w:val="003E35AA"/>
    <w:rsid w:val="003E3FED"/>
    <w:rsid w:val="003E426B"/>
    <w:rsid w:val="003E547A"/>
    <w:rsid w:val="003E5F1E"/>
    <w:rsid w:val="003E6411"/>
    <w:rsid w:val="003E6A05"/>
    <w:rsid w:val="003E7486"/>
    <w:rsid w:val="003E7759"/>
    <w:rsid w:val="003E7BEB"/>
    <w:rsid w:val="003F229D"/>
    <w:rsid w:val="003F2B5C"/>
    <w:rsid w:val="003F35D7"/>
    <w:rsid w:val="003F394D"/>
    <w:rsid w:val="003F3A78"/>
    <w:rsid w:val="003F3DD0"/>
    <w:rsid w:val="003F3ED9"/>
    <w:rsid w:val="003F3F09"/>
    <w:rsid w:val="003F44FE"/>
    <w:rsid w:val="003F50FA"/>
    <w:rsid w:val="003F54FA"/>
    <w:rsid w:val="003F5B07"/>
    <w:rsid w:val="003F6260"/>
    <w:rsid w:val="003F64E9"/>
    <w:rsid w:val="003F73B2"/>
    <w:rsid w:val="003F780E"/>
    <w:rsid w:val="003F7A3B"/>
    <w:rsid w:val="0040050E"/>
    <w:rsid w:val="00402699"/>
    <w:rsid w:val="0040303D"/>
    <w:rsid w:val="0040322D"/>
    <w:rsid w:val="00403419"/>
    <w:rsid w:val="00404A04"/>
    <w:rsid w:val="004051DC"/>
    <w:rsid w:val="004058E1"/>
    <w:rsid w:val="00405E78"/>
    <w:rsid w:val="004075E1"/>
    <w:rsid w:val="004111B2"/>
    <w:rsid w:val="00411C40"/>
    <w:rsid w:val="00412845"/>
    <w:rsid w:val="00413D16"/>
    <w:rsid w:val="00416608"/>
    <w:rsid w:val="004170EE"/>
    <w:rsid w:val="00420C9D"/>
    <w:rsid w:val="00421EC0"/>
    <w:rsid w:val="00422110"/>
    <w:rsid w:val="004221B8"/>
    <w:rsid w:val="00422577"/>
    <w:rsid w:val="00422C75"/>
    <w:rsid w:val="00423E41"/>
    <w:rsid w:val="004245C8"/>
    <w:rsid w:val="00424D03"/>
    <w:rsid w:val="00425480"/>
    <w:rsid w:val="0042628D"/>
    <w:rsid w:val="00426A50"/>
    <w:rsid w:val="00426DC8"/>
    <w:rsid w:val="00427B6A"/>
    <w:rsid w:val="00430036"/>
    <w:rsid w:val="00430121"/>
    <w:rsid w:val="00430EC6"/>
    <w:rsid w:val="004322F9"/>
    <w:rsid w:val="0043484C"/>
    <w:rsid w:val="00436552"/>
    <w:rsid w:val="00437935"/>
    <w:rsid w:val="00437D4C"/>
    <w:rsid w:val="00437E6C"/>
    <w:rsid w:val="00440622"/>
    <w:rsid w:val="00440763"/>
    <w:rsid w:val="00440926"/>
    <w:rsid w:val="00440BF2"/>
    <w:rsid w:val="00441334"/>
    <w:rsid w:val="00443D9F"/>
    <w:rsid w:val="00444123"/>
    <w:rsid w:val="0044443F"/>
    <w:rsid w:val="00444454"/>
    <w:rsid w:val="004444F8"/>
    <w:rsid w:val="00445866"/>
    <w:rsid w:val="00445881"/>
    <w:rsid w:val="00445BA6"/>
    <w:rsid w:val="00446302"/>
    <w:rsid w:val="00446E9B"/>
    <w:rsid w:val="00447858"/>
    <w:rsid w:val="00447BED"/>
    <w:rsid w:val="00447FA1"/>
    <w:rsid w:val="00450051"/>
    <w:rsid w:val="00452117"/>
    <w:rsid w:val="0045322D"/>
    <w:rsid w:val="00455C39"/>
    <w:rsid w:val="0045690F"/>
    <w:rsid w:val="00460CBB"/>
    <w:rsid w:val="00460E92"/>
    <w:rsid w:val="00461054"/>
    <w:rsid w:val="0046198E"/>
    <w:rsid w:val="0046289F"/>
    <w:rsid w:val="00462FD0"/>
    <w:rsid w:val="00463493"/>
    <w:rsid w:val="004664F3"/>
    <w:rsid w:val="0046670E"/>
    <w:rsid w:val="0046682E"/>
    <w:rsid w:val="004673DA"/>
    <w:rsid w:val="00470581"/>
    <w:rsid w:val="00471633"/>
    <w:rsid w:val="004716B4"/>
    <w:rsid w:val="0047190F"/>
    <w:rsid w:val="004721A2"/>
    <w:rsid w:val="004721DE"/>
    <w:rsid w:val="0047256A"/>
    <w:rsid w:val="00472600"/>
    <w:rsid w:val="00472912"/>
    <w:rsid w:val="004730F0"/>
    <w:rsid w:val="00473BE5"/>
    <w:rsid w:val="0047524C"/>
    <w:rsid w:val="00475384"/>
    <w:rsid w:val="004762AE"/>
    <w:rsid w:val="00476612"/>
    <w:rsid w:val="0047705A"/>
    <w:rsid w:val="00477288"/>
    <w:rsid w:val="00477615"/>
    <w:rsid w:val="00477A2F"/>
    <w:rsid w:val="00477B7D"/>
    <w:rsid w:val="00477D79"/>
    <w:rsid w:val="00477DF0"/>
    <w:rsid w:val="004805E1"/>
    <w:rsid w:val="00480B4A"/>
    <w:rsid w:val="00480FFE"/>
    <w:rsid w:val="004810E8"/>
    <w:rsid w:val="004837EC"/>
    <w:rsid w:val="00483EB4"/>
    <w:rsid w:val="00484153"/>
    <w:rsid w:val="004849B5"/>
    <w:rsid w:val="004850C0"/>
    <w:rsid w:val="0048524D"/>
    <w:rsid w:val="00485390"/>
    <w:rsid w:val="004865BB"/>
    <w:rsid w:val="004877EA"/>
    <w:rsid w:val="00487B2E"/>
    <w:rsid w:val="004901E9"/>
    <w:rsid w:val="0049032B"/>
    <w:rsid w:val="0049067D"/>
    <w:rsid w:val="00492B04"/>
    <w:rsid w:val="00494DD6"/>
    <w:rsid w:val="00495D14"/>
    <w:rsid w:val="00496EE1"/>
    <w:rsid w:val="00497DBF"/>
    <w:rsid w:val="004A003E"/>
    <w:rsid w:val="004A03D7"/>
    <w:rsid w:val="004A0838"/>
    <w:rsid w:val="004A0C1C"/>
    <w:rsid w:val="004A1263"/>
    <w:rsid w:val="004A148E"/>
    <w:rsid w:val="004A16FB"/>
    <w:rsid w:val="004A1ACE"/>
    <w:rsid w:val="004A2968"/>
    <w:rsid w:val="004A3C95"/>
    <w:rsid w:val="004A4281"/>
    <w:rsid w:val="004A6300"/>
    <w:rsid w:val="004A6BB5"/>
    <w:rsid w:val="004B01D9"/>
    <w:rsid w:val="004B21F4"/>
    <w:rsid w:val="004B24EE"/>
    <w:rsid w:val="004B4743"/>
    <w:rsid w:val="004B50E9"/>
    <w:rsid w:val="004B5FEA"/>
    <w:rsid w:val="004B7A85"/>
    <w:rsid w:val="004C02E6"/>
    <w:rsid w:val="004C1340"/>
    <w:rsid w:val="004C1412"/>
    <w:rsid w:val="004C1E1F"/>
    <w:rsid w:val="004C2304"/>
    <w:rsid w:val="004C414E"/>
    <w:rsid w:val="004C50EC"/>
    <w:rsid w:val="004C6B9C"/>
    <w:rsid w:val="004C7BD2"/>
    <w:rsid w:val="004D0658"/>
    <w:rsid w:val="004D1935"/>
    <w:rsid w:val="004D24B5"/>
    <w:rsid w:val="004D2527"/>
    <w:rsid w:val="004D5ED0"/>
    <w:rsid w:val="004D6AEC"/>
    <w:rsid w:val="004D7A5E"/>
    <w:rsid w:val="004E064C"/>
    <w:rsid w:val="004E2555"/>
    <w:rsid w:val="004E35FF"/>
    <w:rsid w:val="004E382D"/>
    <w:rsid w:val="004E3F2B"/>
    <w:rsid w:val="004E41EC"/>
    <w:rsid w:val="004E4CB8"/>
    <w:rsid w:val="004E509D"/>
    <w:rsid w:val="004E5165"/>
    <w:rsid w:val="004E5B1C"/>
    <w:rsid w:val="004E5C78"/>
    <w:rsid w:val="004E77BA"/>
    <w:rsid w:val="004F0512"/>
    <w:rsid w:val="004F0600"/>
    <w:rsid w:val="004F16CB"/>
    <w:rsid w:val="004F19B9"/>
    <w:rsid w:val="004F22E0"/>
    <w:rsid w:val="004F23A9"/>
    <w:rsid w:val="004F2FD2"/>
    <w:rsid w:val="004F31C1"/>
    <w:rsid w:val="004F35E4"/>
    <w:rsid w:val="004F5287"/>
    <w:rsid w:val="004F59BF"/>
    <w:rsid w:val="004F6056"/>
    <w:rsid w:val="004F702E"/>
    <w:rsid w:val="0050104B"/>
    <w:rsid w:val="00501B02"/>
    <w:rsid w:val="00502420"/>
    <w:rsid w:val="00506A5C"/>
    <w:rsid w:val="005070D7"/>
    <w:rsid w:val="00507BF8"/>
    <w:rsid w:val="005107E5"/>
    <w:rsid w:val="00510AC8"/>
    <w:rsid w:val="005117FC"/>
    <w:rsid w:val="00512737"/>
    <w:rsid w:val="00512BC7"/>
    <w:rsid w:val="00512BEE"/>
    <w:rsid w:val="00513B1B"/>
    <w:rsid w:val="00515D9C"/>
    <w:rsid w:val="00516209"/>
    <w:rsid w:val="0051761D"/>
    <w:rsid w:val="00520CFE"/>
    <w:rsid w:val="00521268"/>
    <w:rsid w:val="005215D7"/>
    <w:rsid w:val="005225A0"/>
    <w:rsid w:val="00522F3A"/>
    <w:rsid w:val="00523052"/>
    <w:rsid w:val="00523736"/>
    <w:rsid w:val="0052404C"/>
    <w:rsid w:val="00524BC4"/>
    <w:rsid w:val="00526F82"/>
    <w:rsid w:val="00527B80"/>
    <w:rsid w:val="00527DCE"/>
    <w:rsid w:val="0053142F"/>
    <w:rsid w:val="00531F74"/>
    <w:rsid w:val="00532C05"/>
    <w:rsid w:val="005343CB"/>
    <w:rsid w:val="00534688"/>
    <w:rsid w:val="00534B72"/>
    <w:rsid w:val="00534C95"/>
    <w:rsid w:val="00534E4A"/>
    <w:rsid w:val="00535CEF"/>
    <w:rsid w:val="00537697"/>
    <w:rsid w:val="00537D2B"/>
    <w:rsid w:val="005403CA"/>
    <w:rsid w:val="0054060C"/>
    <w:rsid w:val="00542895"/>
    <w:rsid w:val="00544CBF"/>
    <w:rsid w:val="00545325"/>
    <w:rsid w:val="005458D1"/>
    <w:rsid w:val="00545F47"/>
    <w:rsid w:val="00546C4E"/>
    <w:rsid w:val="00546ED6"/>
    <w:rsid w:val="00550800"/>
    <w:rsid w:val="00550DE6"/>
    <w:rsid w:val="00550FF5"/>
    <w:rsid w:val="005519FD"/>
    <w:rsid w:val="00554E4B"/>
    <w:rsid w:val="005551EE"/>
    <w:rsid w:val="005557D4"/>
    <w:rsid w:val="00555861"/>
    <w:rsid w:val="00557C45"/>
    <w:rsid w:val="0056143D"/>
    <w:rsid w:val="0056167C"/>
    <w:rsid w:val="00561D04"/>
    <w:rsid w:val="0056237F"/>
    <w:rsid w:val="00562B2E"/>
    <w:rsid w:val="00562C15"/>
    <w:rsid w:val="00562D85"/>
    <w:rsid w:val="00563213"/>
    <w:rsid w:val="005635B4"/>
    <w:rsid w:val="00563BAE"/>
    <w:rsid w:val="00564E4C"/>
    <w:rsid w:val="0056625A"/>
    <w:rsid w:val="0056686C"/>
    <w:rsid w:val="00570150"/>
    <w:rsid w:val="00570382"/>
    <w:rsid w:val="005704D2"/>
    <w:rsid w:val="005708C9"/>
    <w:rsid w:val="00571672"/>
    <w:rsid w:val="005719CA"/>
    <w:rsid w:val="00571A56"/>
    <w:rsid w:val="0057240D"/>
    <w:rsid w:val="0057291F"/>
    <w:rsid w:val="005732C9"/>
    <w:rsid w:val="00573563"/>
    <w:rsid w:val="00573B49"/>
    <w:rsid w:val="00573B5C"/>
    <w:rsid w:val="0057494A"/>
    <w:rsid w:val="00574CA5"/>
    <w:rsid w:val="0057503F"/>
    <w:rsid w:val="00575578"/>
    <w:rsid w:val="00575713"/>
    <w:rsid w:val="00576BB4"/>
    <w:rsid w:val="00577003"/>
    <w:rsid w:val="00577340"/>
    <w:rsid w:val="0058049E"/>
    <w:rsid w:val="0058078C"/>
    <w:rsid w:val="00580F7E"/>
    <w:rsid w:val="005820F2"/>
    <w:rsid w:val="00582A83"/>
    <w:rsid w:val="00582A95"/>
    <w:rsid w:val="0058336D"/>
    <w:rsid w:val="00583691"/>
    <w:rsid w:val="00583B88"/>
    <w:rsid w:val="00585D34"/>
    <w:rsid w:val="0058781E"/>
    <w:rsid w:val="00587F8F"/>
    <w:rsid w:val="00591053"/>
    <w:rsid w:val="00591A1E"/>
    <w:rsid w:val="00591E38"/>
    <w:rsid w:val="00591F8C"/>
    <w:rsid w:val="00593488"/>
    <w:rsid w:val="00593902"/>
    <w:rsid w:val="0059392A"/>
    <w:rsid w:val="00593A5C"/>
    <w:rsid w:val="00593C7F"/>
    <w:rsid w:val="0059555A"/>
    <w:rsid w:val="00595F65"/>
    <w:rsid w:val="0059673F"/>
    <w:rsid w:val="00596DB3"/>
    <w:rsid w:val="005970F6"/>
    <w:rsid w:val="005A345B"/>
    <w:rsid w:val="005B06FD"/>
    <w:rsid w:val="005B08CD"/>
    <w:rsid w:val="005B0EC5"/>
    <w:rsid w:val="005B1232"/>
    <w:rsid w:val="005B18EC"/>
    <w:rsid w:val="005B41CD"/>
    <w:rsid w:val="005B675A"/>
    <w:rsid w:val="005B6B9E"/>
    <w:rsid w:val="005B6D50"/>
    <w:rsid w:val="005C010B"/>
    <w:rsid w:val="005C014B"/>
    <w:rsid w:val="005C02A6"/>
    <w:rsid w:val="005C0871"/>
    <w:rsid w:val="005C0C87"/>
    <w:rsid w:val="005C17D4"/>
    <w:rsid w:val="005C18A4"/>
    <w:rsid w:val="005C1CA8"/>
    <w:rsid w:val="005C2305"/>
    <w:rsid w:val="005C380B"/>
    <w:rsid w:val="005C3CD6"/>
    <w:rsid w:val="005C6090"/>
    <w:rsid w:val="005C6290"/>
    <w:rsid w:val="005C7B81"/>
    <w:rsid w:val="005D10C7"/>
    <w:rsid w:val="005D17B6"/>
    <w:rsid w:val="005D27C4"/>
    <w:rsid w:val="005D3C0A"/>
    <w:rsid w:val="005D533F"/>
    <w:rsid w:val="005D659F"/>
    <w:rsid w:val="005E0959"/>
    <w:rsid w:val="005E10EF"/>
    <w:rsid w:val="005E1650"/>
    <w:rsid w:val="005E190C"/>
    <w:rsid w:val="005E1CE5"/>
    <w:rsid w:val="005E200B"/>
    <w:rsid w:val="005E27C9"/>
    <w:rsid w:val="005E2B0A"/>
    <w:rsid w:val="005E3A7C"/>
    <w:rsid w:val="005E3C58"/>
    <w:rsid w:val="005E4310"/>
    <w:rsid w:val="005E46C0"/>
    <w:rsid w:val="005E4839"/>
    <w:rsid w:val="005E57DA"/>
    <w:rsid w:val="005E7405"/>
    <w:rsid w:val="005E7B3C"/>
    <w:rsid w:val="005F00A1"/>
    <w:rsid w:val="005F0D53"/>
    <w:rsid w:val="005F0F1F"/>
    <w:rsid w:val="005F1A74"/>
    <w:rsid w:val="005F2D8D"/>
    <w:rsid w:val="005F3C4F"/>
    <w:rsid w:val="005F4906"/>
    <w:rsid w:val="005F55A1"/>
    <w:rsid w:val="005F6CEE"/>
    <w:rsid w:val="00600214"/>
    <w:rsid w:val="006016FA"/>
    <w:rsid w:val="0060385A"/>
    <w:rsid w:val="00603BF0"/>
    <w:rsid w:val="006047D5"/>
    <w:rsid w:val="00605773"/>
    <w:rsid w:val="00605F93"/>
    <w:rsid w:val="006065CB"/>
    <w:rsid w:val="00607B2D"/>
    <w:rsid w:val="00610BAD"/>
    <w:rsid w:val="00611142"/>
    <w:rsid w:val="00611FE9"/>
    <w:rsid w:val="00612FB9"/>
    <w:rsid w:val="00613A65"/>
    <w:rsid w:val="00613E01"/>
    <w:rsid w:val="006140E4"/>
    <w:rsid w:val="006201E6"/>
    <w:rsid w:val="00620A1E"/>
    <w:rsid w:val="006213C8"/>
    <w:rsid w:val="0062188C"/>
    <w:rsid w:val="00621F17"/>
    <w:rsid w:val="00622947"/>
    <w:rsid w:val="00623162"/>
    <w:rsid w:val="0062383B"/>
    <w:rsid w:val="00623A5E"/>
    <w:rsid w:val="0062410A"/>
    <w:rsid w:val="00624637"/>
    <w:rsid w:val="006302D8"/>
    <w:rsid w:val="00631750"/>
    <w:rsid w:val="006319A1"/>
    <w:rsid w:val="00634292"/>
    <w:rsid w:val="006344E7"/>
    <w:rsid w:val="006351EA"/>
    <w:rsid w:val="00635F64"/>
    <w:rsid w:val="00636784"/>
    <w:rsid w:val="00640945"/>
    <w:rsid w:val="0064232B"/>
    <w:rsid w:val="0064267B"/>
    <w:rsid w:val="0064290F"/>
    <w:rsid w:val="00642AAB"/>
    <w:rsid w:val="00642CF0"/>
    <w:rsid w:val="006442F6"/>
    <w:rsid w:val="006445AA"/>
    <w:rsid w:val="0064505C"/>
    <w:rsid w:val="00645374"/>
    <w:rsid w:val="00645510"/>
    <w:rsid w:val="006471AC"/>
    <w:rsid w:val="0064720A"/>
    <w:rsid w:val="00647939"/>
    <w:rsid w:val="00650338"/>
    <w:rsid w:val="00650BBD"/>
    <w:rsid w:val="00651FB6"/>
    <w:rsid w:val="00652610"/>
    <w:rsid w:val="006530A0"/>
    <w:rsid w:val="00653D50"/>
    <w:rsid w:val="0065481C"/>
    <w:rsid w:val="006549AF"/>
    <w:rsid w:val="006561F1"/>
    <w:rsid w:val="00656642"/>
    <w:rsid w:val="00661675"/>
    <w:rsid w:val="00662B6E"/>
    <w:rsid w:val="00663139"/>
    <w:rsid w:val="006644A2"/>
    <w:rsid w:val="00664BD5"/>
    <w:rsid w:val="00665121"/>
    <w:rsid w:val="00666562"/>
    <w:rsid w:val="00667BB2"/>
    <w:rsid w:val="00667E31"/>
    <w:rsid w:val="00671957"/>
    <w:rsid w:val="0067356C"/>
    <w:rsid w:val="0067366F"/>
    <w:rsid w:val="00674D77"/>
    <w:rsid w:val="00674DDD"/>
    <w:rsid w:val="0067558F"/>
    <w:rsid w:val="00675854"/>
    <w:rsid w:val="0068019A"/>
    <w:rsid w:val="00681C27"/>
    <w:rsid w:val="0068337E"/>
    <w:rsid w:val="00683959"/>
    <w:rsid w:val="00683E83"/>
    <w:rsid w:val="006849F3"/>
    <w:rsid w:val="00684EA6"/>
    <w:rsid w:val="006854FC"/>
    <w:rsid w:val="006856A2"/>
    <w:rsid w:val="00685821"/>
    <w:rsid w:val="006860DF"/>
    <w:rsid w:val="006873CC"/>
    <w:rsid w:val="0068762A"/>
    <w:rsid w:val="006902BC"/>
    <w:rsid w:val="00690521"/>
    <w:rsid w:val="0069089D"/>
    <w:rsid w:val="0069144A"/>
    <w:rsid w:val="00691B8B"/>
    <w:rsid w:val="00692DEB"/>
    <w:rsid w:val="00692F00"/>
    <w:rsid w:val="00696339"/>
    <w:rsid w:val="006A0077"/>
    <w:rsid w:val="006A2833"/>
    <w:rsid w:val="006A32D7"/>
    <w:rsid w:val="006A4C8F"/>
    <w:rsid w:val="006A4FF4"/>
    <w:rsid w:val="006A50FB"/>
    <w:rsid w:val="006A53DE"/>
    <w:rsid w:val="006A5476"/>
    <w:rsid w:val="006A5EFF"/>
    <w:rsid w:val="006A67B6"/>
    <w:rsid w:val="006A687B"/>
    <w:rsid w:val="006A738B"/>
    <w:rsid w:val="006A7A15"/>
    <w:rsid w:val="006B07C6"/>
    <w:rsid w:val="006B0EEB"/>
    <w:rsid w:val="006B2435"/>
    <w:rsid w:val="006B2798"/>
    <w:rsid w:val="006B34CD"/>
    <w:rsid w:val="006B40C1"/>
    <w:rsid w:val="006B426C"/>
    <w:rsid w:val="006B6425"/>
    <w:rsid w:val="006B78D6"/>
    <w:rsid w:val="006C0135"/>
    <w:rsid w:val="006C090D"/>
    <w:rsid w:val="006C1744"/>
    <w:rsid w:val="006C1878"/>
    <w:rsid w:val="006C1BDA"/>
    <w:rsid w:val="006C23E1"/>
    <w:rsid w:val="006C2A51"/>
    <w:rsid w:val="006C2B06"/>
    <w:rsid w:val="006C324A"/>
    <w:rsid w:val="006C3FC8"/>
    <w:rsid w:val="006C5127"/>
    <w:rsid w:val="006C5179"/>
    <w:rsid w:val="006C5BF7"/>
    <w:rsid w:val="006C61A9"/>
    <w:rsid w:val="006D0F3B"/>
    <w:rsid w:val="006D0F79"/>
    <w:rsid w:val="006D2469"/>
    <w:rsid w:val="006D2CC0"/>
    <w:rsid w:val="006D3A70"/>
    <w:rsid w:val="006D3E81"/>
    <w:rsid w:val="006D41E6"/>
    <w:rsid w:val="006D4577"/>
    <w:rsid w:val="006D6556"/>
    <w:rsid w:val="006D6B56"/>
    <w:rsid w:val="006D7BEB"/>
    <w:rsid w:val="006E0060"/>
    <w:rsid w:val="006E0849"/>
    <w:rsid w:val="006E1131"/>
    <w:rsid w:val="006E249A"/>
    <w:rsid w:val="006E27BD"/>
    <w:rsid w:val="006E47FF"/>
    <w:rsid w:val="006E4EDB"/>
    <w:rsid w:val="006E5855"/>
    <w:rsid w:val="006E5A7D"/>
    <w:rsid w:val="006E6B86"/>
    <w:rsid w:val="006E749E"/>
    <w:rsid w:val="006E74E6"/>
    <w:rsid w:val="006F07E2"/>
    <w:rsid w:val="006F1253"/>
    <w:rsid w:val="006F2363"/>
    <w:rsid w:val="006F4616"/>
    <w:rsid w:val="006F4C9F"/>
    <w:rsid w:val="006F5886"/>
    <w:rsid w:val="006F6240"/>
    <w:rsid w:val="006F6398"/>
    <w:rsid w:val="006F7708"/>
    <w:rsid w:val="006F7CD8"/>
    <w:rsid w:val="00700047"/>
    <w:rsid w:val="007007C1"/>
    <w:rsid w:val="00700F31"/>
    <w:rsid w:val="0070241F"/>
    <w:rsid w:val="00702D73"/>
    <w:rsid w:val="007037D0"/>
    <w:rsid w:val="00703B81"/>
    <w:rsid w:val="00703BB2"/>
    <w:rsid w:val="00704DAD"/>
    <w:rsid w:val="00704F27"/>
    <w:rsid w:val="00704FFB"/>
    <w:rsid w:val="0070625C"/>
    <w:rsid w:val="007062D2"/>
    <w:rsid w:val="00706A1B"/>
    <w:rsid w:val="00706CE9"/>
    <w:rsid w:val="00711046"/>
    <w:rsid w:val="00711AC8"/>
    <w:rsid w:val="00712139"/>
    <w:rsid w:val="0071294C"/>
    <w:rsid w:val="00712E55"/>
    <w:rsid w:val="00713285"/>
    <w:rsid w:val="007140DC"/>
    <w:rsid w:val="00714342"/>
    <w:rsid w:val="00714374"/>
    <w:rsid w:val="00715930"/>
    <w:rsid w:val="0071745A"/>
    <w:rsid w:val="00720201"/>
    <w:rsid w:val="0072119E"/>
    <w:rsid w:val="007211FC"/>
    <w:rsid w:val="007218DB"/>
    <w:rsid w:val="00723036"/>
    <w:rsid w:val="00723204"/>
    <w:rsid w:val="00723CB9"/>
    <w:rsid w:val="00724497"/>
    <w:rsid w:val="0072463F"/>
    <w:rsid w:val="0072492D"/>
    <w:rsid w:val="00724F5B"/>
    <w:rsid w:val="007252E3"/>
    <w:rsid w:val="0072746E"/>
    <w:rsid w:val="00727537"/>
    <w:rsid w:val="00727F35"/>
    <w:rsid w:val="007304EB"/>
    <w:rsid w:val="00730DA0"/>
    <w:rsid w:val="00730FEC"/>
    <w:rsid w:val="007315DD"/>
    <w:rsid w:val="00731F01"/>
    <w:rsid w:val="007325EC"/>
    <w:rsid w:val="00732A0A"/>
    <w:rsid w:val="007334C2"/>
    <w:rsid w:val="00734540"/>
    <w:rsid w:val="00734DC9"/>
    <w:rsid w:val="0073546C"/>
    <w:rsid w:val="00735CAD"/>
    <w:rsid w:val="00736553"/>
    <w:rsid w:val="00740EC7"/>
    <w:rsid w:val="00742AD5"/>
    <w:rsid w:val="00743A2A"/>
    <w:rsid w:val="00743E14"/>
    <w:rsid w:val="0074411A"/>
    <w:rsid w:val="00746BF5"/>
    <w:rsid w:val="00747576"/>
    <w:rsid w:val="00750E62"/>
    <w:rsid w:val="007521EC"/>
    <w:rsid w:val="0075221E"/>
    <w:rsid w:val="007528F8"/>
    <w:rsid w:val="007533E8"/>
    <w:rsid w:val="00753D69"/>
    <w:rsid w:val="0075488A"/>
    <w:rsid w:val="00755CB6"/>
    <w:rsid w:val="00755E5D"/>
    <w:rsid w:val="00756358"/>
    <w:rsid w:val="00757280"/>
    <w:rsid w:val="00757461"/>
    <w:rsid w:val="007574A0"/>
    <w:rsid w:val="00760D47"/>
    <w:rsid w:val="00761E1D"/>
    <w:rsid w:val="00761FF3"/>
    <w:rsid w:val="007635B8"/>
    <w:rsid w:val="00764B42"/>
    <w:rsid w:val="007661FC"/>
    <w:rsid w:val="0076687E"/>
    <w:rsid w:val="0076736D"/>
    <w:rsid w:val="00771664"/>
    <w:rsid w:val="00771EA2"/>
    <w:rsid w:val="00773A85"/>
    <w:rsid w:val="00774E2D"/>
    <w:rsid w:val="00775056"/>
    <w:rsid w:val="0077525A"/>
    <w:rsid w:val="00776341"/>
    <w:rsid w:val="0077660C"/>
    <w:rsid w:val="0077699A"/>
    <w:rsid w:val="00776F6F"/>
    <w:rsid w:val="0077706D"/>
    <w:rsid w:val="00777252"/>
    <w:rsid w:val="007773B8"/>
    <w:rsid w:val="007776E5"/>
    <w:rsid w:val="00777D5D"/>
    <w:rsid w:val="00780321"/>
    <w:rsid w:val="00781703"/>
    <w:rsid w:val="00781E88"/>
    <w:rsid w:val="00781F5F"/>
    <w:rsid w:val="0078288B"/>
    <w:rsid w:val="00784EB8"/>
    <w:rsid w:val="0078594C"/>
    <w:rsid w:val="00785F95"/>
    <w:rsid w:val="00786E9E"/>
    <w:rsid w:val="007874E3"/>
    <w:rsid w:val="007902C6"/>
    <w:rsid w:val="007919FF"/>
    <w:rsid w:val="00792384"/>
    <w:rsid w:val="007928FB"/>
    <w:rsid w:val="007929F3"/>
    <w:rsid w:val="00792A96"/>
    <w:rsid w:val="00794FE8"/>
    <w:rsid w:val="00796D6F"/>
    <w:rsid w:val="00797FB0"/>
    <w:rsid w:val="007A0506"/>
    <w:rsid w:val="007A2066"/>
    <w:rsid w:val="007A25D7"/>
    <w:rsid w:val="007A2F0A"/>
    <w:rsid w:val="007A31DC"/>
    <w:rsid w:val="007A36ED"/>
    <w:rsid w:val="007A3731"/>
    <w:rsid w:val="007A380E"/>
    <w:rsid w:val="007A4EBD"/>
    <w:rsid w:val="007A5368"/>
    <w:rsid w:val="007A6C02"/>
    <w:rsid w:val="007A6CB2"/>
    <w:rsid w:val="007B01D2"/>
    <w:rsid w:val="007B143F"/>
    <w:rsid w:val="007B1ABE"/>
    <w:rsid w:val="007B21AD"/>
    <w:rsid w:val="007B332C"/>
    <w:rsid w:val="007B3938"/>
    <w:rsid w:val="007B6CF5"/>
    <w:rsid w:val="007B6D4B"/>
    <w:rsid w:val="007B73AA"/>
    <w:rsid w:val="007C1C45"/>
    <w:rsid w:val="007C25A5"/>
    <w:rsid w:val="007C371B"/>
    <w:rsid w:val="007C4192"/>
    <w:rsid w:val="007C4AD7"/>
    <w:rsid w:val="007C5491"/>
    <w:rsid w:val="007C5E7C"/>
    <w:rsid w:val="007C68EB"/>
    <w:rsid w:val="007C7C61"/>
    <w:rsid w:val="007D03F1"/>
    <w:rsid w:val="007D139E"/>
    <w:rsid w:val="007D1A3D"/>
    <w:rsid w:val="007D20C3"/>
    <w:rsid w:val="007D26BE"/>
    <w:rsid w:val="007D3213"/>
    <w:rsid w:val="007D4EFE"/>
    <w:rsid w:val="007D549B"/>
    <w:rsid w:val="007D6294"/>
    <w:rsid w:val="007D63D1"/>
    <w:rsid w:val="007D6A91"/>
    <w:rsid w:val="007E0EBD"/>
    <w:rsid w:val="007E12FB"/>
    <w:rsid w:val="007E1712"/>
    <w:rsid w:val="007E1902"/>
    <w:rsid w:val="007E3912"/>
    <w:rsid w:val="007E3CAD"/>
    <w:rsid w:val="007E5155"/>
    <w:rsid w:val="007E5511"/>
    <w:rsid w:val="007E62B2"/>
    <w:rsid w:val="007E66D0"/>
    <w:rsid w:val="007E6B2D"/>
    <w:rsid w:val="007E6EA9"/>
    <w:rsid w:val="007E75A3"/>
    <w:rsid w:val="007F016B"/>
    <w:rsid w:val="007F14D0"/>
    <w:rsid w:val="007F1BFC"/>
    <w:rsid w:val="007F275B"/>
    <w:rsid w:val="007F2C09"/>
    <w:rsid w:val="007F5347"/>
    <w:rsid w:val="007F5A63"/>
    <w:rsid w:val="008011C8"/>
    <w:rsid w:val="00801797"/>
    <w:rsid w:val="00803595"/>
    <w:rsid w:val="00803654"/>
    <w:rsid w:val="008040DD"/>
    <w:rsid w:val="008041E3"/>
    <w:rsid w:val="00805DB6"/>
    <w:rsid w:val="008061D9"/>
    <w:rsid w:val="00806395"/>
    <w:rsid w:val="008076C2"/>
    <w:rsid w:val="008105B2"/>
    <w:rsid w:val="00810CEE"/>
    <w:rsid w:val="00811EA0"/>
    <w:rsid w:val="00813747"/>
    <w:rsid w:val="008157EF"/>
    <w:rsid w:val="00817EA8"/>
    <w:rsid w:val="00820033"/>
    <w:rsid w:val="00821E0D"/>
    <w:rsid w:val="0082261A"/>
    <w:rsid w:val="0082378B"/>
    <w:rsid w:val="00823AE2"/>
    <w:rsid w:val="008258D0"/>
    <w:rsid w:val="00826C29"/>
    <w:rsid w:val="00830460"/>
    <w:rsid w:val="00831630"/>
    <w:rsid w:val="0083196A"/>
    <w:rsid w:val="0083216F"/>
    <w:rsid w:val="00832F5F"/>
    <w:rsid w:val="0083305D"/>
    <w:rsid w:val="00833FD2"/>
    <w:rsid w:val="0083469A"/>
    <w:rsid w:val="0083525E"/>
    <w:rsid w:val="008358EE"/>
    <w:rsid w:val="00835D52"/>
    <w:rsid w:val="00836887"/>
    <w:rsid w:val="00836E08"/>
    <w:rsid w:val="00836F67"/>
    <w:rsid w:val="00837C4C"/>
    <w:rsid w:val="00841185"/>
    <w:rsid w:val="0084142B"/>
    <w:rsid w:val="00842627"/>
    <w:rsid w:val="00842F35"/>
    <w:rsid w:val="0084360F"/>
    <w:rsid w:val="00843F74"/>
    <w:rsid w:val="00846429"/>
    <w:rsid w:val="00846D83"/>
    <w:rsid w:val="00847409"/>
    <w:rsid w:val="00847715"/>
    <w:rsid w:val="00847855"/>
    <w:rsid w:val="00847B72"/>
    <w:rsid w:val="0085057A"/>
    <w:rsid w:val="00850915"/>
    <w:rsid w:val="008516A0"/>
    <w:rsid w:val="0085222B"/>
    <w:rsid w:val="00853071"/>
    <w:rsid w:val="0085326F"/>
    <w:rsid w:val="00853800"/>
    <w:rsid w:val="00855760"/>
    <w:rsid w:val="008561DB"/>
    <w:rsid w:val="008579ED"/>
    <w:rsid w:val="00860024"/>
    <w:rsid w:val="0086068C"/>
    <w:rsid w:val="008611BF"/>
    <w:rsid w:val="008617D4"/>
    <w:rsid w:val="00863841"/>
    <w:rsid w:val="00864352"/>
    <w:rsid w:val="00864AA2"/>
    <w:rsid w:val="00866E0C"/>
    <w:rsid w:val="008678DD"/>
    <w:rsid w:val="00867DCE"/>
    <w:rsid w:val="00870A70"/>
    <w:rsid w:val="00870D92"/>
    <w:rsid w:val="0087183E"/>
    <w:rsid w:val="00873B74"/>
    <w:rsid w:val="00874585"/>
    <w:rsid w:val="008745E1"/>
    <w:rsid w:val="00874C9A"/>
    <w:rsid w:val="00874F15"/>
    <w:rsid w:val="0087641A"/>
    <w:rsid w:val="00876FA6"/>
    <w:rsid w:val="008772BE"/>
    <w:rsid w:val="008774D3"/>
    <w:rsid w:val="008776E2"/>
    <w:rsid w:val="00877C88"/>
    <w:rsid w:val="008801DF"/>
    <w:rsid w:val="00880D85"/>
    <w:rsid w:val="008832E7"/>
    <w:rsid w:val="00884197"/>
    <w:rsid w:val="008865EC"/>
    <w:rsid w:val="00890800"/>
    <w:rsid w:val="00890C02"/>
    <w:rsid w:val="00890EAB"/>
    <w:rsid w:val="00891243"/>
    <w:rsid w:val="00891D9B"/>
    <w:rsid w:val="00892C90"/>
    <w:rsid w:val="00895A7A"/>
    <w:rsid w:val="0089759C"/>
    <w:rsid w:val="00897F98"/>
    <w:rsid w:val="008A02E4"/>
    <w:rsid w:val="008A05C4"/>
    <w:rsid w:val="008A0704"/>
    <w:rsid w:val="008A1228"/>
    <w:rsid w:val="008A1ED9"/>
    <w:rsid w:val="008A262D"/>
    <w:rsid w:val="008A2F36"/>
    <w:rsid w:val="008A56D8"/>
    <w:rsid w:val="008A573B"/>
    <w:rsid w:val="008A5768"/>
    <w:rsid w:val="008A58E7"/>
    <w:rsid w:val="008A5B5D"/>
    <w:rsid w:val="008A5F6C"/>
    <w:rsid w:val="008A6807"/>
    <w:rsid w:val="008A6B40"/>
    <w:rsid w:val="008A74F7"/>
    <w:rsid w:val="008A7635"/>
    <w:rsid w:val="008A7CA2"/>
    <w:rsid w:val="008B0EE2"/>
    <w:rsid w:val="008B3192"/>
    <w:rsid w:val="008B38C1"/>
    <w:rsid w:val="008B4EB8"/>
    <w:rsid w:val="008B60E8"/>
    <w:rsid w:val="008B77E2"/>
    <w:rsid w:val="008C1207"/>
    <w:rsid w:val="008C27BE"/>
    <w:rsid w:val="008C2F16"/>
    <w:rsid w:val="008C47CA"/>
    <w:rsid w:val="008C4FC7"/>
    <w:rsid w:val="008C5893"/>
    <w:rsid w:val="008C591B"/>
    <w:rsid w:val="008C6A18"/>
    <w:rsid w:val="008D0137"/>
    <w:rsid w:val="008D1146"/>
    <w:rsid w:val="008D119E"/>
    <w:rsid w:val="008D3203"/>
    <w:rsid w:val="008D3B24"/>
    <w:rsid w:val="008D3C5E"/>
    <w:rsid w:val="008D408E"/>
    <w:rsid w:val="008D4651"/>
    <w:rsid w:val="008D4E9B"/>
    <w:rsid w:val="008D5A11"/>
    <w:rsid w:val="008D5D65"/>
    <w:rsid w:val="008D649C"/>
    <w:rsid w:val="008D68D4"/>
    <w:rsid w:val="008D6AF5"/>
    <w:rsid w:val="008D75DD"/>
    <w:rsid w:val="008D7E7C"/>
    <w:rsid w:val="008E244C"/>
    <w:rsid w:val="008E4DB1"/>
    <w:rsid w:val="008E591B"/>
    <w:rsid w:val="008E65ED"/>
    <w:rsid w:val="008E6DE8"/>
    <w:rsid w:val="008F1752"/>
    <w:rsid w:val="008F1B62"/>
    <w:rsid w:val="008F1E0E"/>
    <w:rsid w:val="008F2391"/>
    <w:rsid w:val="008F2F17"/>
    <w:rsid w:val="008F3B25"/>
    <w:rsid w:val="008F4499"/>
    <w:rsid w:val="008F4CCD"/>
    <w:rsid w:val="008F506E"/>
    <w:rsid w:val="008F54A9"/>
    <w:rsid w:val="008F5B15"/>
    <w:rsid w:val="008F5E67"/>
    <w:rsid w:val="008F693A"/>
    <w:rsid w:val="008F7532"/>
    <w:rsid w:val="008F7FF4"/>
    <w:rsid w:val="00901A1E"/>
    <w:rsid w:val="00901F7D"/>
    <w:rsid w:val="00903717"/>
    <w:rsid w:val="00903A44"/>
    <w:rsid w:val="009042D4"/>
    <w:rsid w:val="00904982"/>
    <w:rsid w:val="009051A5"/>
    <w:rsid w:val="00905AB6"/>
    <w:rsid w:val="0090612E"/>
    <w:rsid w:val="00906EC1"/>
    <w:rsid w:val="00907F17"/>
    <w:rsid w:val="0091019C"/>
    <w:rsid w:val="0091042E"/>
    <w:rsid w:val="00911DB1"/>
    <w:rsid w:val="009136B6"/>
    <w:rsid w:val="00915F65"/>
    <w:rsid w:val="00916EAF"/>
    <w:rsid w:val="00920408"/>
    <w:rsid w:val="0092083D"/>
    <w:rsid w:val="009216B7"/>
    <w:rsid w:val="009218B5"/>
    <w:rsid w:val="00921F4E"/>
    <w:rsid w:val="009226E4"/>
    <w:rsid w:val="00922C8A"/>
    <w:rsid w:val="00923530"/>
    <w:rsid w:val="009235BE"/>
    <w:rsid w:val="00923EE3"/>
    <w:rsid w:val="009301CE"/>
    <w:rsid w:val="0093044A"/>
    <w:rsid w:val="00932978"/>
    <w:rsid w:val="00933F74"/>
    <w:rsid w:val="009350BE"/>
    <w:rsid w:val="00935752"/>
    <w:rsid w:val="00936D2E"/>
    <w:rsid w:val="00940896"/>
    <w:rsid w:val="009412CE"/>
    <w:rsid w:val="00942965"/>
    <w:rsid w:val="00943DB1"/>
    <w:rsid w:val="00944D31"/>
    <w:rsid w:val="00944DF7"/>
    <w:rsid w:val="00946082"/>
    <w:rsid w:val="00946348"/>
    <w:rsid w:val="00946488"/>
    <w:rsid w:val="0094657F"/>
    <w:rsid w:val="0094681C"/>
    <w:rsid w:val="009474A0"/>
    <w:rsid w:val="0094759A"/>
    <w:rsid w:val="00950339"/>
    <w:rsid w:val="00950B42"/>
    <w:rsid w:val="00951CFA"/>
    <w:rsid w:val="00952D6B"/>
    <w:rsid w:val="00952EB5"/>
    <w:rsid w:val="00953030"/>
    <w:rsid w:val="009532D6"/>
    <w:rsid w:val="00953BF1"/>
    <w:rsid w:val="00954330"/>
    <w:rsid w:val="0095543A"/>
    <w:rsid w:val="00957ABD"/>
    <w:rsid w:val="00960518"/>
    <w:rsid w:val="009607EA"/>
    <w:rsid w:val="00961DBD"/>
    <w:rsid w:val="00962305"/>
    <w:rsid w:val="00962C45"/>
    <w:rsid w:val="009638FF"/>
    <w:rsid w:val="00964A0A"/>
    <w:rsid w:val="009651E9"/>
    <w:rsid w:val="00965FE5"/>
    <w:rsid w:val="0096619A"/>
    <w:rsid w:val="0096666E"/>
    <w:rsid w:val="00970BFC"/>
    <w:rsid w:val="00972616"/>
    <w:rsid w:val="009733DE"/>
    <w:rsid w:val="00974C18"/>
    <w:rsid w:val="0097672A"/>
    <w:rsid w:val="0097761A"/>
    <w:rsid w:val="0098059D"/>
    <w:rsid w:val="00981AB3"/>
    <w:rsid w:val="009834F3"/>
    <w:rsid w:val="00983503"/>
    <w:rsid w:val="00983641"/>
    <w:rsid w:val="0098418A"/>
    <w:rsid w:val="00984558"/>
    <w:rsid w:val="00984C28"/>
    <w:rsid w:val="00985577"/>
    <w:rsid w:val="00986E80"/>
    <w:rsid w:val="00987515"/>
    <w:rsid w:val="009912F5"/>
    <w:rsid w:val="0099179E"/>
    <w:rsid w:val="00991B76"/>
    <w:rsid w:val="00992667"/>
    <w:rsid w:val="00992FA7"/>
    <w:rsid w:val="00993810"/>
    <w:rsid w:val="009949A7"/>
    <w:rsid w:val="00994CA2"/>
    <w:rsid w:val="00995EAE"/>
    <w:rsid w:val="00995EB0"/>
    <w:rsid w:val="00997949"/>
    <w:rsid w:val="009A1E23"/>
    <w:rsid w:val="009A3B15"/>
    <w:rsid w:val="009A444E"/>
    <w:rsid w:val="009A48EA"/>
    <w:rsid w:val="009A5065"/>
    <w:rsid w:val="009A5AA0"/>
    <w:rsid w:val="009A5B0B"/>
    <w:rsid w:val="009A7889"/>
    <w:rsid w:val="009B1198"/>
    <w:rsid w:val="009B200C"/>
    <w:rsid w:val="009B3458"/>
    <w:rsid w:val="009B3875"/>
    <w:rsid w:val="009B62EF"/>
    <w:rsid w:val="009B6636"/>
    <w:rsid w:val="009B6DF6"/>
    <w:rsid w:val="009B6EB4"/>
    <w:rsid w:val="009B6FFD"/>
    <w:rsid w:val="009B75CE"/>
    <w:rsid w:val="009C1E6D"/>
    <w:rsid w:val="009C20C7"/>
    <w:rsid w:val="009C2112"/>
    <w:rsid w:val="009C21E2"/>
    <w:rsid w:val="009C3B6A"/>
    <w:rsid w:val="009C3FE1"/>
    <w:rsid w:val="009C59D3"/>
    <w:rsid w:val="009C5B8E"/>
    <w:rsid w:val="009C70D8"/>
    <w:rsid w:val="009C7769"/>
    <w:rsid w:val="009D0DE3"/>
    <w:rsid w:val="009D1672"/>
    <w:rsid w:val="009D1A86"/>
    <w:rsid w:val="009D2256"/>
    <w:rsid w:val="009D3563"/>
    <w:rsid w:val="009D3BAA"/>
    <w:rsid w:val="009D4791"/>
    <w:rsid w:val="009D4DEC"/>
    <w:rsid w:val="009D6B98"/>
    <w:rsid w:val="009D78A0"/>
    <w:rsid w:val="009E024B"/>
    <w:rsid w:val="009E0EE2"/>
    <w:rsid w:val="009E27CD"/>
    <w:rsid w:val="009E35E9"/>
    <w:rsid w:val="009E6635"/>
    <w:rsid w:val="009E70D5"/>
    <w:rsid w:val="009F006F"/>
    <w:rsid w:val="009F0392"/>
    <w:rsid w:val="009F03C7"/>
    <w:rsid w:val="009F1102"/>
    <w:rsid w:val="009F1E8D"/>
    <w:rsid w:val="009F2D6F"/>
    <w:rsid w:val="009F33C3"/>
    <w:rsid w:val="009F3457"/>
    <w:rsid w:val="009F6A6B"/>
    <w:rsid w:val="009F73EF"/>
    <w:rsid w:val="009F7DFE"/>
    <w:rsid w:val="00A000E4"/>
    <w:rsid w:val="00A01378"/>
    <w:rsid w:val="00A02B24"/>
    <w:rsid w:val="00A031E9"/>
    <w:rsid w:val="00A03A21"/>
    <w:rsid w:val="00A03AB5"/>
    <w:rsid w:val="00A03D78"/>
    <w:rsid w:val="00A047ED"/>
    <w:rsid w:val="00A04952"/>
    <w:rsid w:val="00A04AF3"/>
    <w:rsid w:val="00A04C78"/>
    <w:rsid w:val="00A05225"/>
    <w:rsid w:val="00A0564F"/>
    <w:rsid w:val="00A06AF9"/>
    <w:rsid w:val="00A0744F"/>
    <w:rsid w:val="00A07730"/>
    <w:rsid w:val="00A10C0D"/>
    <w:rsid w:val="00A1119E"/>
    <w:rsid w:val="00A111E9"/>
    <w:rsid w:val="00A11967"/>
    <w:rsid w:val="00A11C78"/>
    <w:rsid w:val="00A11E9E"/>
    <w:rsid w:val="00A1348A"/>
    <w:rsid w:val="00A13A65"/>
    <w:rsid w:val="00A13EA6"/>
    <w:rsid w:val="00A14CBD"/>
    <w:rsid w:val="00A150F2"/>
    <w:rsid w:val="00A17D2E"/>
    <w:rsid w:val="00A2004E"/>
    <w:rsid w:val="00A27A94"/>
    <w:rsid w:val="00A30AA6"/>
    <w:rsid w:val="00A31244"/>
    <w:rsid w:val="00A32E2A"/>
    <w:rsid w:val="00A343C8"/>
    <w:rsid w:val="00A35391"/>
    <w:rsid w:val="00A357A9"/>
    <w:rsid w:val="00A37597"/>
    <w:rsid w:val="00A42DE5"/>
    <w:rsid w:val="00A42E78"/>
    <w:rsid w:val="00A4347C"/>
    <w:rsid w:val="00A44296"/>
    <w:rsid w:val="00A44AFA"/>
    <w:rsid w:val="00A45011"/>
    <w:rsid w:val="00A45637"/>
    <w:rsid w:val="00A463BE"/>
    <w:rsid w:val="00A46614"/>
    <w:rsid w:val="00A5053D"/>
    <w:rsid w:val="00A50638"/>
    <w:rsid w:val="00A512AB"/>
    <w:rsid w:val="00A51CDD"/>
    <w:rsid w:val="00A52908"/>
    <w:rsid w:val="00A52C2B"/>
    <w:rsid w:val="00A53BAD"/>
    <w:rsid w:val="00A541C0"/>
    <w:rsid w:val="00A54B0D"/>
    <w:rsid w:val="00A54FEA"/>
    <w:rsid w:val="00A55747"/>
    <w:rsid w:val="00A5695F"/>
    <w:rsid w:val="00A569C6"/>
    <w:rsid w:val="00A6023A"/>
    <w:rsid w:val="00A60A37"/>
    <w:rsid w:val="00A60DC8"/>
    <w:rsid w:val="00A612E6"/>
    <w:rsid w:val="00A616F2"/>
    <w:rsid w:val="00A618E2"/>
    <w:rsid w:val="00A61B97"/>
    <w:rsid w:val="00A61FBC"/>
    <w:rsid w:val="00A63929"/>
    <w:rsid w:val="00A63A20"/>
    <w:rsid w:val="00A64181"/>
    <w:rsid w:val="00A65A6E"/>
    <w:rsid w:val="00A6647E"/>
    <w:rsid w:val="00A666E3"/>
    <w:rsid w:val="00A673B3"/>
    <w:rsid w:val="00A67AFF"/>
    <w:rsid w:val="00A71728"/>
    <w:rsid w:val="00A718D6"/>
    <w:rsid w:val="00A72878"/>
    <w:rsid w:val="00A72C12"/>
    <w:rsid w:val="00A73104"/>
    <w:rsid w:val="00A73F44"/>
    <w:rsid w:val="00A73FE4"/>
    <w:rsid w:val="00A74394"/>
    <w:rsid w:val="00A748FB"/>
    <w:rsid w:val="00A75055"/>
    <w:rsid w:val="00A75398"/>
    <w:rsid w:val="00A76068"/>
    <w:rsid w:val="00A763E9"/>
    <w:rsid w:val="00A7728B"/>
    <w:rsid w:val="00A772F5"/>
    <w:rsid w:val="00A8102E"/>
    <w:rsid w:val="00A811D9"/>
    <w:rsid w:val="00A82348"/>
    <w:rsid w:val="00A82793"/>
    <w:rsid w:val="00A82BD9"/>
    <w:rsid w:val="00A83C7F"/>
    <w:rsid w:val="00A84113"/>
    <w:rsid w:val="00A847C9"/>
    <w:rsid w:val="00A86427"/>
    <w:rsid w:val="00A91107"/>
    <w:rsid w:val="00A91643"/>
    <w:rsid w:val="00A91D6E"/>
    <w:rsid w:val="00A92F94"/>
    <w:rsid w:val="00A941BF"/>
    <w:rsid w:val="00A941DB"/>
    <w:rsid w:val="00A954A5"/>
    <w:rsid w:val="00A963D8"/>
    <w:rsid w:val="00A966C8"/>
    <w:rsid w:val="00A96C2A"/>
    <w:rsid w:val="00A96C52"/>
    <w:rsid w:val="00A96E64"/>
    <w:rsid w:val="00A97DC3"/>
    <w:rsid w:val="00AA0428"/>
    <w:rsid w:val="00AA12E5"/>
    <w:rsid w:val="00AA1E71"/>
    <w:rsid w:val="00AA2459"/>
    <w:rsid w:val="00AA24ED"/>
    <w:rsid w:val="00AA276C"/>
    <w:rsid w:val="00AA43E8"/>
    <w:rsid w:val="00AA592D"/>
    <w:rsid w:val="00AA5FA3"/>
    <w:rsid w:val="00AB086F"/>
    <w:rsid w:val="00AB11C1"/>
    <w:rsid w:val="00AB12B1"/>
    <w:rsid w:val="00AB23C9"/>
    <w:rsid w:val="00AB24C5"/>
    <w:rsid w:val="00AB43A0"/>
    <w:rsid w:val="00AB4D1B"/>
    <w:rsid w:val="00AB4D6D"/>
    <w:rsid w:val="00AB4E95"/>
    <w:rsid w:val="00AB5B7D"/>
    <w:rsid w:val="00AB65D7"/>
    <w:rsid w:val="00AB6CF9"/>
    <w:rsid w:val="00AB6E7C"/>
    <w:rsid w:val="00AB7599"/>
    <w:rsid w:val="00AB770A"/>
    <w:rsid w:val="00AC07A5"/>
    <w:rsid w:val="00AC0C84"/>
    <w:rsid w:val="00AC0D35"/>
    <w:rsid w:val="00AC2CE1"/>
    <w:rsid w:val="00AC4001"/>
    <w:rsid w:val="00AC4145"/>
    <w:rsid w:val="00AC4599"/>
    <w:rsid w:val="00AC4B51"/>
    <w:rsid w:val="00AC530A"/>
    <w:rsid w:val="00AC5A41"/>
    <w:rsid w:val="00AC66AE"/>
    <w:rsid w:val="00AC7557"/>
    <w:rsid w:val="00AD07AA"/>
    <w:rsid w:val="00AD1185"/>
    <w:rsid w:val="00AD171C"/>
    <w:rsid w:val="00AD3DDC"/>
    <w:rsid w:val="00AD4AA0"/>
    <w:rsid w:val="00AD4D20"/>
    <w:rsid w:val="00AD51D9"/>
    <w:rsid w:val="00AD5FAE"/>
    <w:rsid w:val="00AD63FC"/>
    <w:rsid w:val="00AD681D"/>
    <w:rsid w:val="00AD77FF"/>
    <w:rsid w:val="00AE0C39"/>
    <w:rsid w:val="00AE2066"/>
    <w:rsid w:val="00AE43BB"/>
    <w:rsid w:val="00AE45D3"/>
    <w:rsid w:val="00AE4987"/>
    <w:rsid w:val="00AE50A6"/>
    <w:rsid w:val="00AE6DAF"/>
    <w:rsid w:val="00AE7DFC"/>
    <w:rsid w:val="00AF0548"/>
    <w:rsid w:val="00AF0C1C"/>
    <w:rsid w:val="00AF0D43"/>
    <w:rsid w:val="00AF1EC7"/>
    <w:rsid w:val="00AF22C5"/>
    <w:rsid w:val="00AF2FF5"/>
    <w:rsid w:val="00AF419F"/>
    <w:rsid w:val="00AF527C"/>
    <w:rsid w:val="00AF5579"/>
    <w:rsid w:val="00AF7BB0"/>
    <w:rsid w:val="00AF7DBD"/>
    <w:rsid w:val="00B008A7"/>
    <w:rsid w:val="00B017FA"/>
    <w:rsid w:val="00B019F3"/>
    <w:rsid w:val="00B03CD6"/>
    <w:rsid w:val="00B03F00"/>
    <w:rsid w:val="00B0494F"/>
    <w:rsid w:val="00B04963"/>
    <w:rsid w:val="00B04FEA"/>
    <w:rsid w:val="00B05308"/>
    <w:rsid w:val="00B06D37"/>
    <w:rsid w:val="00B1002B"/>
    <w:rsid w:val="00B106B4"/>
    <w:rsid w:val="00B11620"/>
    <w:rsid w:val="00B12B40"/>
    <w:rsid w:val="00B13399"/>
    <w:rsid w:val="00B14758"/>
    <w:rsid w:val="00B15048"/>
    <w:rsid w:val="00B154E7"/>
    <w:rsid w:val="00B16A8C"/>
    <w:rsid w:val="00B16CE1"/>
    <w:rsid w:val="00B16DAD"/>
    <w:rsid w:val="00B17E2A"/>
    <w:rsid w:val="00B20D74"/>
    <w:rsid w:val="00B226C1"/>
    <w:rsid w:val="00B24089"/>
    <w:rsid w:val="00B2421B"/>
    <w:rsid w:val="00B25CBC"/>
    <w:rsid w:val="00B27388"/>
    <w:rsid w:val="00B274FB"/>
    <w:rsid w:val="00B27DD3"/>
    <w:rsid w:val="00B27F66"/>
    <w:rsid w:val="00B3005C"/>
    <w:rsid w:val="00B30469"/>
    <w:rsid w:val="00B30C52"/>
    <w:rsid w:val="00B324C0"/>
    <w:rsid w:val="00B3273F"/>
    <w:rsid w:val="00B3286B"/>
    <w:rsid w:val="00B34B27"/>
    <w:rsid w:val="00B34BA2"/>
    <w:rsid w:val="00B359F2"/>
    <w:rsid w:val="00B35ECF"/>
    <w:rsid w:val="00B37C00"/>
    <w:rsid w:val="00B41037"/>
    <w:rsid w:val="00B41422"/>
    <w:rsid w:val="00B4299C"/>
    <w:rsid w:val="00B43AB1"/>
    <w:rsid w:val="00B45032"/>
    <w:rsid w:val="00B463AC"/>
    <w:rsid w:val="00B46947"/>
    <w:rsid w:val="00B46DF1"/>
    <w:rsid w:val="00B50F7C"/>
    <w:rsid w:val="00B50FD5"/>
    <w:rsid w:val="00B5290E"/>
    <w:rsid w:val="00B537FA"/>
    <w:rsid w:val="00B54242"/>
    <w:rsid w:val="00B567C3"/>
    <w:rsid w:val="00B570EA"/>
    <w:rsid w:val="00B57248"/>
    <w:rsid w:val="00B60B89"/>
    <w:rsid w:val="00B616CE"/>
    <w:rsid w:val="00B62C74"/>
    <w:rsid w:val="00B62ED3"/>
    <w:rsid w:val="00B6312F"/>
    <w:rsid w:val="00B636D6"/>
    <w:rsid w:val="00B63E87"/>
    <w:rsid w:val="00B641C8"/>
    <w:rsid w:val="00B6453F"/>
    <w:rsid w:val="00B662D0"/>
    <w:rsid w:val="00B67191"/>
    <w:rsid w:val="00B674A0"/>
    <w:rsid w:val="00B67A7C"/>
    <w:rsid w:val="00B71E54"/>
    <w:rsid w:val="00B743BE"/>
    <w:rsid w:val="00B748D0"/>
    <w:rsid w:val="00B749C5"/>
    <w:rsid w:val="00B7612F"/>
    <w:rsid w:val="00B76177"/>
    <w:rsid w:val="00B76637"/>
    <w:rsid w:val="00B76926"/>
    <w:rsid w:val="00B80144"/>
    <w:rsid w:val="00B812A0"/>
    <w:rsid w:val="00B81811"/>
    <w:rsid w:val="00B828FC"/>
    <w:rsid w:val="00B82926"/>
    <w:rsid w:val="00B8443C"/>
    <w:rsid w:val="00B864AA"/>
    <w:rsid w:val="00B865F5"/>
    <w:rsid w:val="00B902D7"/>
    <w:rsid w:val="00B902F4"/>
    <w:rsid w:val="00B9133E"/>
    <w:rsid w:val="00B92077"/>
    <w:rsid w:val="00B9336F"/>
    <w:rsid w:val="00B941A2"/>
    <w:rsid w:val="00B97FC6"/>
    <w:rsid w:val="00BA17F2"/>
    <w:rsid w:val="00BA1A47"/>
    <w:rsid w:val="00BA5220"/>
    <w:rsid w:val="00BA75DD"/>
    <w:rsid w:val="00BB0AE9"/>
    <w:rsid w:val="00BB1141"/>
    <w:rsid w:val="00BB1C0F"/>
    <w:rsid w:val="00BB4021"/>
    <w:rsid w:val="00BB4AEC"/>
    <w:rsid w:val="00BB5424"/>
    <w:rsid w:val="00BB5969"/>
    <w:rsid w:val="00BB6183"/>
    <w:rsid w:val="00BB6FEE"/>
    <w:rsid w:val="00BB705C"/>
    <w:rsid w:val="00BB71B4"/>
    <w:rsid w:val="00BB736F"/>
    <w:rsid w:val="00BB7BF6"/>
    <w:rsid w:val="00BC0AC2"/>
    <w:rsid w:val="00BC22D3"/>
    <w:rsid w:val="00BC2534"/>
    <w:rsid w:val="00BC2F8C"/>
    <w:rsid w:val="00BC3241"/>
    <w:rsid w:val="00BC3571"/>
    <w:rsid w:val="00BC3B9D"/>
    <w:rsid w:val="00BC48A0"/>
    <w:rsid w:val="00BC52CA"/>
    <w:rsid w:val="00BC5CE8"/>
    <w:rsid w:val="00BD1FB5"/>
    <w:rsid w:val="00BD32D3"/>
    <w:rsid w:val="00BD3B56"/>
    <w:rsid w:val="00BD4891"/>
    <w:rsid w:val="00BD4ED2"/>
    <w:rsid w:val="00BD5BF3"/>
    <w:rsid w:val="00BD68B3"/>
    <w:rsid w:val="00BD6BB6"/>
    <w:rsid w:val="00BE0608"/>
    <w:rsid w:val="00BE169E"/>
    <w:rsid w:val="00BE26E0"/>
    <w:rsid w:val="00BE2875"/>
    <w:rsid w:val="00BE305F"/>
    <w:rsid w:val="00BE32C9"/>
    <w:rsid w:val="00BE32FB"/>
    <w:rsid w:val="00BE333B"/>
    <w:rsid w:val="00BE38D8"/>
    <w:rsid w:val="00BE4115"/>
    <w:rsid w:val="00BE58AB"/>
    <w:rsid w:val="00BF265A"/>
    <w:rsid w:val="00BF33D0"/>
    <w:rsid w:val="00BF403D"/>
    <w:rsid w:val="00BF4513"/>
    <w:rsid w:val="00BF4B9D"/>
    <w:rsid w:val="00BF5665"/>
    <w:rsid w:val="00BF5B9E"/>
    <w:rsid w:val="00BF5C19"/>
    <w:rsid w:val="00BF5D27"/>
    <w:rsid w:val="00BF5E4E"/>
    <w:rsid w:val="00BF6C08"/>
    <w:rsid w:val="00BF7595"/>
    <w:rsid w:val="00BF7FC8"/>
    <w:rsid w:val="00C01C96"/>
    <w:rsid w:val="00C0439E"/>
    <w:rsid w:val="00C04AAF"/>
    <w:rsid w:val="00C04CFB"/>
    <w:rsid w:val="00C05C01"/>
    <w:rsid w:val="00C079D2"/>
    <w:rsid w:val="00C13258"/>
    <w:rsid w:val="00C13336"/>
    <w:rsid w:val="00C13344"/>
    <w:rsid w:val="00C1398D"/>
    <w:rsid w:val="00C14285"/>
    <w:rsid w:val="00C148C2"/>
    <w:rsid w:val="00C14E7E"/>
    <w:rsid w:val="00C156A0"/>
    <w:rsid w:val="00C157A3"/>
    <w:rsid w:val="00C167D5"/>
    <w:rsid w:val="00C16CF3"/>
    <w:rsid w:val="00C16E99"/>
    <w:rsid w:val="00C17029"/>
    <w:rsid w:val="00C1713A"/>
    <w:rsid w:val="00C204FB"/>
    <w:rsid w:val="00C20513"/>
    <w:rsid w:val="00C20B55"/>
    <w:rsid w:val="00C22AC3"/>
    <w:rsid w:val="00C241BC"/>
    <w:rsid w:val="00C24EDB"/>
    <w:rsid w:val="00C25697"/>
    <w:rsid w:val="00C2684F"/>
    <w:rsid w:val="00C279A4"/>
    <w:rsid w:val="00C27B5F"/>
    <w:rsid w:val="00C31A2D"/>
    <w:rsid w:val="00C32345"/>
    <w:rsid w:val="00C3269E"/>
    <w:rsid w:val="00C32A75"/>
    <w:rsid w:val="00C33760"/>
    <w:rsid w:val="00C33BAB"/>
    <w:rsid w:val="00C34766"/>
    <w:rsid w:val="00C34B13"/>
    <w:rsid w:val="00C34C6E"/>
    <w:rsid w:val="00C34CF2"/>
    <w:rsid w:val="00C36454"/>
    <w:rsid w:val="00C3678C"/>
    <w:rsid w:val="00C4038F"/>
    <w:rsid w:val="00C40F70"/>
    <w:rsid w:val="00C42D17"/>
    <w:rsid w:val="00C42FBF"/>
    <w:rsid w:val="00C4572B"/>
    <w:rsid w:val="00C45853"/>
    <w:rsid w:val="00C45CF4"/>
    <w:rsid w:val="00C45ED7"/>
    <w:rsid w:val="00C5292B"/>
    <w:rsid w:val="00C544F3"/>
    <w:rsid w:val="00C54575"/>
    <w:rsid w:val="00C57CE2"/>
    <w:rsid w:val="00C57D14"/>
    <w:rsid w:val="00C57E23"/>
    <w:rsid w:val="00C57E84"/>
    <w:rsid w:val="00C612C5"/>
    <w:rsid w:val="00C6330B"/>
    <w:rsid w:val="00C67CA4"/>
    <w:rsid w:val="00C711DF"/>
    <w:rsid w:val="00C712E4"/>
    <w:rsid w:val="00C73F44"/>
    <w:rsid w:val="00C75B6D"/>
    <w:rsid w:val="00C76F05"/>
    <w:rsid w:val="00C77328"/>
    <w:rsid w:val="00C806B8"/>
    <w:rsid w:val="00C80B05"/>
    <w:rsid w:val="00C8258E"/>
    <w:rsid w:val="00C826A0"/>
    <w:rsid w:val="00C83EDB"/>
    <w:rsid w:val="00C84E45"/>
    <w:rsid w:val="00C84FF7"/>
    <w:rsid w:val="00C85992"/>
    <w:rsid w:val="00C86B1D"/>
    <w:rsid w:val="00C86D19"/>
    <w:rsid w:val="00C9027A"/>
    <w:rsid w:val="00C9061F"/>
    <w:rsid w:val="00C906CA"/>
    <w:rsid w:val="00C9121B"/>
    <w:rsid w:val="00C917C0"/>
    <w:rsid w:val="00C91C1E"/>
    <w:rsid w:val="00C92AD9"/>
    <w:rsid w:val="00C92EFA"/>
    <w:rsid w:val="00C9371B"/>
    <w:rsid w:val="00C944CD"/>
    <w:rsid w:val="00C9484A"/>
    <w:rsid w:val="00C953F4"/>
    <w:rsid w:val="00C9544E"/>
    <w:rsid w:val="00C96E0A"/>
    <w:rsid w:val="00C97D3C"/>
    <w:rsid w:val="00C97E45"/>
    <w:rsid w:val="00CA043F"/>
    <w:rsid w:val="00CA0A68"/>
    <w:rsid w:val="00CA0F6C"/>
    <w:rsid w:val="00CA2746"/>
    <w:rsid w:val="00CA3043"/>
    <w:rsid w:val="00CA3982"/>
    <w:rsid w:val="00CA452C"/>
    <w:rsid w:val="00CA4967"/>
    <w:rsid w:val="00CA4C3B"/>
    <w:rsid w:val="00CA660B"/>
    <w:rsid w:val="00CB00A1"/>
    <w:rsid w:val="00CB0EBA"/>
    <w:rsid w:val="00CB353E"/>
    <w:rsid w:val="00CB40B8"/>
    <w:rsid w:val="00CB466C"/>
    <w:rsid w:val="00CB5127"/>
    <w:rsid w:val="00CB7B8F"/>
    <w:rsid w:val="00CB7FF5"/>
    <w:rsid w:val="00CC0062"/>
    <w:rsid w:val="00CC09C5"/>
    <w:rsid w:val="00CC148A"/>
    <w:rsid w:val="00CC343F"/>
    <w:rsid w:val="00CC34B6"/>
    <w:rsid w:val="00CC3C42"/>
    <w:rsid w:val="00CC3DB4"/>
    <w:rsid w:val="00CC5313"/>
    <w:rsid w:val="00CC609F"/>
    <w:rsid w:val="00CC6169"/>
    <w:rsid w:val="00CC719A"/>
    <w:rsid w:val="00CD075E"/>
    <w:rsid w:val="00CD1977"/>
    <w:rsid w:val="00CD25B6"/>
    <w:rsid w:val="00CD3B25"/>
    <w:rsid w:val="00CD6255"/>
    <w:rsid w:val="00CD679C"/>
    <w:rsid w:val="00CD683F"/>
    <w:rsid w:val="00CD69E2"/>
    <w:rsid w:val="00CD6AB4"/>
    <w:rsid w:val="00CD758D"/>
    <w:rsid w:val="00CD75DF"/>
    <w:rsid w:val="00CE0F7B"/>
    <w:rsid w:val="00CE10F4"/>
    <w:rsid w:val="00CE2810"/>
    <w:rsid w:val="00CE367B"/>
    <w:rsid w:val="00CE3AE4"/>
    <w:rsid w:val="00CE498C"/>
    <w:rsid w:val="00CE7A94"/>
    <w:rsid w:val="00CF0C6E"/>
    <w:rsid w:val="00CF1F73"/>
    <w:rsid w:val="00CF3B71"/>
    <w:rsid w:val="00CF6D5C"/>
    <w:rsid w:val="00CF775A"/>
    <w:rsid w:val="00CF77AE"/>
    <w:rsid w:val="00D00A58"/>
    <w:rsid w:val="00D00F39"/>
    <w:rsid w:val="00D019CF"/>
    <w:rsid w:val="00D01D4D"/>
    <w:rsid w:val="00D02575"/>
    <w:rsid w:val="00D035D4"/>
    <w:rsid w:val="00D03632"/>
    <w:rsid w:val="00D03907"/>
    <w:rsid w:val="00D03C2A"/>
    <w:rsid w:val="00D040F0"/>
    <w:rsid w:val="00D041A7"/>
    <w:rsid w:val="00D04951"/>
    <w:rsid w:val="00D061FC"/>
    <w:rsid w:val="00D06AB5"/>
    <w:rsid w:val="00D0779F"/>
    <w:rsid w:val="00D07FFC"/>
    <w:rsid w:val="00D1111A"/>
    <w:rsid w:val="00D124A8"/>
    <w:rsid w:val="00D14EE7"/>
    <w:rsid w:val="00D16852"/>
    <w:rsid w:val="00D168E9"/>
    <w:rsid w:val="00D16E77"/>
    <w:rsid w:val="00D207E6"/>
    <w:rsid w:val="00D23065"/>
    <w:rsid w:val="00D230D1"/>
    <w:rsid w:val="00D24702"/>
    <w:rsid w:val="00D270F5"/>
    <w:rsid w:val="00D27136"/>
    <w:rsid w:val="00D30F3C"/>
    <w:rsid w:val="00D31EDD"/>
    <w:rsid w:val="00D3439F"/>
    <w:rsid w:val="00D34DE1"/>
    <w:rsid w:val="00D359E3"/>
    <w:rsid w:val="00D3699F"/>
    <w:rsid w:val="00D377F3"/>
    <w:rsid w:val="00D37C0C"/>
    <w:rsid w:val="00D4043F"/>
    <w:rsid w:val="00D4062F"/>
    <w:rsid w:val="00D4086B"/>
    <w:rsid w:val="00D40F48"/>
    <w:rsid w:val="00D42CC5"/>
    <w:rsid w:val="00D432AF"/>
    <w:rsid w:val="00D43333"/>
    <w:rsid w:val="00D445B9"/>
    <w:rsid w:val="00D44F36"/>
    <w:rsid w:val="00D46223"/>
    <w:rsid w:val="00D46C5D"/>
    <w:rsid w:val="00D47C01"/>
    <w:rsid w:val="00D53B19"/>
    <w:rsid w:val="00D62F30"/>
    <w:rsid w:val="00D631BA"/>
    <w:rsid w:val="00D657D4"/>
    <w:rsid w:val="00D66968"/>
    <w:rsid w:val="00D67711"/>
    <w:rsid w:val="00D7046C"/>
    <w:rsid w:val="00D70634"/>
    <w:rsid w:val="00D70942"/>
    <w:rsid w:val="00D718E8"/>
    <w:rsid w:val="00D71D72"/>
    <w:rsid w:val="00D72653"/>
    <w:rsid w:val="00D731B8"/>
    <w:rsid w:val="00D7322D"/>
    <w:rsid w:val="00D7632F"/>
    <w:rsid w:val="00D76786"/>
    <w:rsid w:val="00D77E09"/>
    <w:rsid w:val="00D815D9"/>
    <w:rsid w:val="00D81B44"/>
    <w:rsid w:val="00D847AA"/>
    <w:rsid w:val="00D8511B"/>
    <w:rsid w:val="00D85582"/>
    <w:rsid w:val="00D85E2E"/>
    <w:rsid w:val="00D86734"/>
    <w:rsid w:val="00D87080"/>
    <w:rsid w:val="00D87380"/>
    <w:rsid w:val="00D90225"/>
    <w:rsid w:val="00D90CF1"/>
    <w:rsid w:val="00D92C24"/>
    <w:rsid w:val="00D935B3"/>
    <w:rsid w:val="00D94065"/>
    <w:rsid w:val="00D94377"/>
    <w:rsid w:val="00D944EA"/>
    <w:rsid w:val="00D94FE8"/>
    <w:rsid w:val="00D95A7F"/>
    <w:rsid w:val="00D95D30"/>
    <w:rsid w:val="00D95F7A"/>
    <w:rsid w:val="00D96078"/>
    <w:rsid w:val="00D9682A"/>
    <w:rsid w:val="00D96919"/>
    <w:rsid w:val="00D96978"/>
    <w:rsid w:val="00D96C7F"/>
    <w:rsid w:val="00DA02C0"/>
    <w:rsid w:val="00DA057B"/>
    <w:rsid w:val="00DA1ACF"/>
    <w:rsid w:val="00DA2742"/>
    <w:rsid w:val="00DA2A00"/>
    <w:rsid w:val="00DA3E01"/>
    <w:rsid w:val="00DA4611"/>
    <w:rsid w:val="00DA4935"/>
    <w:rsid w:val="00DA5E40"/>
    <w:rsid w:val="00DA67A0"/>
    <w:rsid w:val="00DA72E2"/>
    <w:rsid w:val="00DA7AFB"/>
    <w:rsid w:val="00DB095B"/>
    <w:rsid w:val="00DB0BE6"/>
    <w:rsid w:val="00DB1E76"/>
    <w:rsid w:val="00DB2C7C"/>
    <w:rsid w:val="00DB3817"/>
    <w:rsid w:val="00DB419A"/>
    <w:rsid w:val="00DB4318"/>
    <w:rsid w:val="00DB5782"/>
    <w:rsid w:val="00DB6204"/>
    <w:rsid w:val="00DB6397"/>
    <w:rsid w:val="00DB63E3"/>
    <w:rsid w:val="00DB69D8"/>
    <w:rsid w:val="00DB7A2C"/>
    <w:rsid w:val="00DC06CA"/>
    <w:rsid w:val="00DC077D"/>
    <w:rsid w:val="00DC0CAB"/>
    <w:rsid w:val="00DC216A"/>
    <w:rsid w:val="00DC32B3"/>
    <w:rsid w:val="00DC5DED"/>
    <w:rsid w:val="00DC5F03"/>
    <w:rsid w:val="00DC6609"/>
    <w:rsid w:val="00DD2E08"/>
    <w:rsid w:val="00DD44BD"/>
    <w:rsid w:val="00DD4D6E"/>
    <w:rsid w:val="00DD5E2E"/>
    <w:rsid w:val="00DD6017"/>
    <w:rsid w:val="00DE0E4A"/>
    <w:rsid w:val="00DE12BE"/>
    <w:rsid w:val="00DE2291"/>
    <w:rsid w:val="00DE3273"/>
    <w:rsid w:val="00DE3AE9"/>
    <w:rsid w:val="00DE4E0A"/>
    <w:rsid w:val="00DE56F6"/>
    <w:rsid w:val="00DE5D8D"/>
    <w:rsid w:val="00DE667C"/>
    <w:rsid w:val="00DF002D"/>
    <w:rsid w:val="00DF0230"/>
    <w:rsid w:val="00DF0EDD"/>
    <w:rsid w:val="00DF24E7"/>
    <w:rsid w:val="00DF3DF1"/>
    <w:rsid w:val="00DF42E8"/>
    <w:rsid w:val="00DF4354"/>
    <w:rsid w:val="00DF4C27"/>
    <w:rsid w:val="00DF4E0E"/>
    <w:rsid w:val="00DF5CAF"/>
    <w:rsid w:val="00DF5D0B"/>
    <w:rsid w:val="00DF64C0"/>
    <w:rsid w:val="00DF6D59"/>
    <w:rsid w:val="00E019DF"/>
    <w:rsid w:val="00E023C3"/>
    <w:rsid w:val="00E036AE"/>
    <w:rsid w:val="00E03C32"/>
    <w:rsid w:val="00E0454F"/>
    <w:rsid w:val="00E0488E"/>
    <w:rsid w:val="00E0641E"/>
    <w:rsid w:val="00E10E81"/>
    <w:rsid w:val="00E114AB"/>
    <w:rsid w:val="00E12045"/>
    <w:rsid w:val="00E146CE"/>
    <w:rsid w:val="00E165D3"/>
    <w:rsid w:val="00E16CED"/>
    <w:rsid w:val="00E178B7"/>
    <w:rsid w:val="00E20449"/>
    <w:rsid w:val="00E211E2"/>
    <w:rsid w:val="00E23E20"/>
    <w:rsid w:val="00E2679B"/>
    <w:rsid w:val="00E27ED6"/>
    <w:rsid w:val="00E30CA1"/>
    <w:rsid w:val="00E327C9"/>
    <w:rsid w:val="00E32D2A"/>
    <w:rsid w:val="00E33255"/>
    <w:rsid w:val="00E336D6"/>
    <w:rsid w:val="00E35858"/>
    <w:rsid w:val="00E40C63"/>
    <w:rsid w:val="00E41840"/>
    <w:rsid w:val="00E41CE6"/>
    <w:rsid w:val="00E42BA8"/>
    <w:rsid w:val="00E43CE9"/>
    <w:rsid w:val="00E45480"/>
    <w:rsid w:val="00E45D45"/>
    <w:rsid w:val="00E462A6"/>
    <w:rsid w:val="00E471C3"/>
    <w:rsid w:val="00E4783A"/>
    <w:rsid w:val="00E47BB5"/>
    <w:rsid w:val="00E53CA1"/>
    <w:rsid w:val="00E54333"/>
    <w:rsid w:val="00E55DBD"/>
    <w:rsid w:val="00E56982"/>
    <w:rsid w:val="00E57DD7"/>
    <w:rsid w:val="00E60186"/>
    <w:rsid w:val="00E602B1"/>
    <w:rsid w:val="00E61AC2"/>
    <w:rsid w:val="00E628E3"/>
    <w:rsid w:val="00E64C7D"/>
    <w:rsid w:val="00E66987"/>
    <w:rsid w:val="00E678BB"/>
    <w:rsid w:val="00E67F20"/>
    <w:rsid w:val="00E706BD"/>
    <w:rsid w:val="00E72A15"/>
    <w:rsid w:val="00E73BEA"/>
    <w:rsid w:val="00E74A0F"/>
    <w:rsid w:val="00E75904"/>
    <w:rsid w:val="00E766C9"/>
    <w:rsid w:val="00E8244E"/>
    <w:rsid w:val="00E82715"/>
    <w:rsid w:val="00E8298C"/>
    <w:rsid w:val="00E829BB"/>
    <w:rsid w:val="00E82B8B"/>
    <w:rsid w:val="00E82CD6"/>
    <w:rsid w:val="00E83550"/>
    <w:rsid w:val="00E83C30"/>
    <w:rsid w:val="00E83FC4"/>
    <w:rsid w:val="00E846D0"/>
    <w:rsid w:val="00E847C5"/>
    <w:rsid w:val="00E84D31"/>
    <w:rsid w:val="00E850D3"/>
    <w:rsid w:val="00E86368"/>
    <w:rsid w:val="00E90C78"/>
    <w:rsid w:val="00E9145B"/>
    <w:rsid w:val="00E942C9"/>
    <w:rsid w:val="00E9555D"/>
    <w:rsid w:val="00E96831"/>
    <w:rsid w:val="00E96B74"/>
    <w:rsid w:val="00E96B83"/>
    <w:rsid w:val="00EA074B"/>
    <w:rsid w:val="00EA176F"/>
    <w:rsid w:val="00EA191C"/>
    <w:rsid w:val="00EA1B63"/>
    <w:rsid w:val="00EA2C1E"/>
    <w:rsid w:val="00EA3159"/>
    <w:rsid w:val="00EA3709"/>
    <w:rsid w:val="00EA448F"/>
    <w:rsid w:val="00EA5F34"/>
    <w:rsid w:val="00EA7DB4"/>
    <w:rsid w:val="00EB02CB"/>
    <w:rsid w:val="00EB150A"/>
    <w:rsid w:val="00EB3BF0"/>
    <w:rsid w:val="00EB46DB"/>
    <w:rsid w:val="00EB4BC4"/>
    <w:rsid w:val="00EB4CFF"/>
    <w:rsid w:val="00EB5475"/>
    <w:rsid w:val="00EB5681"/>
    <w:rsid w:val="00EB5D33"/>
    <w:rsid w:val="00EB5D69"/>
    <w:rsid w:val="00EB62D1"/>
    <w:rsid w:val="00EB6A98"/>
    <w:rsid w:val="00EB7DD0"/>
    <w:rsid w:val="00EC0EB2"/>
    <w:rsid w:val="00EC18D4"/>
    <w:rsid w:val="00EC2838"/>
    <w:rsid w:val="00EC3767"/>
    <w:rsid w:val="00EC3AA0"/>
    <w:rsid w:val="00EC4146"/>
    <w:rsid w:val="00EC419A"/>
    <w:rsid w:val="00EC4836"/>
    <w:rsid w:val="00EC4AB7"/>
    <w:rsid w:val="00EC4C99"/>
    <w:rsid w:val="00EC54C2"/>
    <w:rsid w:val="00EC5A13"/>
    <w:rsid w:val="00EC6ACE"/>
    <w:rsid w:val="00EC7079"/>
    <w:rsid w:val="00EC7CB0"/>
    <w:rsid w:val="00ED0070"/>
    <w:rsid w:val="00ED03D1"/>
    <w:rsid w:val="00ED0710"/>
    <w:rsid w:val="00ED0A1A"/>
    <w:rsid w:val="00ED1B92"/>
    <w:rsid w:val="00ED23F8"/>
    <w:rsid w:val="00ED3647"/>
    <w:rsid w:val="00ED3C18"/>
    <w:rsid w:val="00ED64A2"/>
    <w:rsid w:val="00ED69ED"/>
    <w:rsid w:val="00ED7351"/>
    <w:rsid w:val="00ED78D2"/>
    <w:rsid w:val="00ED7D23"/>
    <w:rsid w:val="00EE03DE"/>
    <w:rsid w:val="00EE222F"/>
    <w:rsid w:val="00EE26D8"/>
    <w:rsid w:val="00EE27EB"/>
    <w:rsid w:val="00EE2BBE"/>
    <w:rsid w:val="00EE45FC"/>
    <w:rsid w:val="00EE493D"/>
    <w:rsid w:val="00EE5044"/>
    <w:rsid w:val="00EE74F1"/>
    <w:rsid w:val="00EE7D01"/>
    <w:rsid w:val="00EF06DF"/>
    <w:rsid w:val="00EF1EDA"/>
    <w:rsid w:val="00EF1EE5"/>
    <w:rsid w:val="00EF28BD"/>
    <w:rsid w:val="00EF2BA8"/>
    <w:rsid w:val="00EF30E1"/>
    <w:rsid w:val="00EF3306"/>
    <w:rsid w:val="00EF565E"/>
    <w:rsid w:val="00EF6121"/>
    <w:rsid w:val="00EF61A7"/>
    <w:rsid w:val="00EF624E"/>
    <w:rsid w:val="00EF6708"/>
    <w:rsid w:val="00EF7438"/>
    <w:rsid w:val="00F0164C"/>
    <w:rsid w:val="00F0184B"/>
    <w:rsid w:val="00F01E9D"/>
    <w:rsid w:val="00F032CF"/>
    <w:rsid w:val="00F0420F"/>
    <w:rsid w:val="00F048FC"/>
    <w:rsid w:val="00F058FF"/>
    <w:rsid w:val="00F0623A"/>
    <w:rsid w:val="00F06CE2"/>
    <w:rsid w:val="00F07089"/>
    <w:rsid w:val="00F07601"/>
    <w:rsid w:val="00F10E55"/>
    <w:rsid w:val="00F11F3A"/>
    <w:rsid w:val="00F12791"/>
    <w:rsid w:val="00F12F68"/>
    <w:rsid w:val="00F13638"/>
    <w:rsid w:val="00F13B98"/>
    <w:rsid w:val="00F1470F"/>
    <w:rsid w:val="00F1591B"/>
    <w:rsid w:val="00F1625E"/>
    <w:rsid w:val="00F17140"/>
    <w:rsid w:val="00F17331"/>
    <w:rsid w:val="00F21202"/>
    <w:rsid w:val="00F2177C"/>
    <w:rsid w:val="00F218A2"/>
    <w:rsid w:val="00F21A5C"/>
    <w:rsid w:val="00F221E6"/>
    <w:rsid w:val="00F235FB"/>
    <w:rsid w:val="00F236D3"/>
    <w:rsid w:val="00F23768"/>
    <w:rsid w:val="00F24625"/>
    <w:rsid w:val="00F24B70"/>
    <w:rsid w:val="00F26191"/>
    <w:rsid w:val="00F27A7C"/>
    <w:rsid w:val="00F30FF0"/>
    <w:rsid w:val="00F3204A"/>
    <w:rsid w:val="00F3295D"/>
    <w:rsid w:val="00F32A53"/>
    <w:rsid w:val="00F33EFF"/>
    <w:rsid w:val="00F33F46"/>
    <w:rsid w:val="00F34D62"/>
    <w:rsid w:val="00F34E81"/>
    <w:rsid w:val="00F34F17"/>
    <w:rsid w:val="00F37DD9"/>
    <w:rsid w:val="00F400AF"/>
    <w:rsid w:val="00F4236D"/>
    <w:rsid w:val="00F42630"/>
    <w:rsid w:val="00F43951"/>
    <w:rsid w:val="00F4416B"/>
    <w:rsid w:val="00F443E3"/>
    <w:rsid w:val="00F45640"/>
    <w:rsid w:val="00F45DED"/>
    <w:rsid w:val="00F4762D"/>
    <w:rsid w:val="00F50FDD"/>
    <w:rsid w:val="00F51E7A"/>
    <w:rsid w:val="00F52BCB"/>
    <w:rsid w:val="00F54984"/>
    <w:rsid w:val="00F54CEF"/>
    <w:rsid w:val="00F56245"/>
    <w:rsid w:val="00F62006"/>
    <w:rsid w:val="00F63137"/>
    <w:rsid w:val="00F6480A"/>
    <w:rsid w:val="00F65D38"/>
    <w:rsid w:val="00F66BCB"/>
    <w:rsid w:val="00F6775F"/>
    <w:rsid w:val="00F70375"/>
    <w:rsid w:val="00F7040E"/>
    <w:rsid w:val="00F70441"/>
    <w:rsid w:val="00F706F7"/>
    <w:rsid w:val="00F70EB1"/>
    <w:rsid w:val="00F7222A"/>
    <w:rsid w:val="00F731A0"/>
    <w:rsid w:val="00F73D1D"/>
    <w:rsid w:val="00F76773"/>
    <w:rsid w:val="00F76A43"/>
    <w:rsid w:val="00F76EFC"/>
    <w:rsid w:val="00F77551"/>
    <w:rsid w:val="00F77EED"/>
    <w:rsid w:val="00F80291"/>
    <w:rsid w:val="00F80F7A"/>
    <w:rsid w:val="00F81163"/>
    <w:rsid w:val="00F815F0"/>
    <w:rsid w:val="00F83488"/>
    <w:rsid w:val="00F835D3"/>
    <w:rsid w:val="00F8497F"/>
    <w:rsid w:val="00F84CEA"/>
    <w:rsid w:val="00F84F19"/>
    <w:rsid w:val="00F8578B"/>
    <w:rsid w:val="00F86B51"/>
    <w:rsid w:val="00F870D5"/>
    <w:rsid w:val="00F91AC2"/>
    <w:rsid w:val="00F91C15"/>
    <w:rsid w:val="00F91CCB"/>
    <w:rsid w:val="00F9264F"/>
    <w:rsid w:val="00F92B64"/>
    <w:rsid w:val="00F9334A"/>
    <w:rsid w:val="00F937E9"/>
    <w:rsid w:val="00F958D3"/>
    <w:rsid w:val="00F95A36"/>
    <w:rsid w:val="00F97431"/>
    <w:rsid w:val="00FA0E8E"/>
    <w:rsid w:val="00FA1504"/>
    <w:rsid w:val="00FA2BD2"/>
    <w:rsid w:val="00FA3B95"/>
    <w:rsid w:val="00FA3E17"/>
    <w:rsid w:val="00FA47C1"/>
    <w:rsid w:val="00FA581E"/>
    <w:rsid w:val="00FA6D6D"/>
    <w:rsid w:val="00FA71B0"/>
    <w:rsid w:val="00FA7C9B"/>
    <w:rsid w:val="00FB37AF"/>
    <w:rsid w:val="00FB4A74"/>
    <w:rsid w:val="00FB4CE4"/>
    <w:rsid w:val="00FB4F6A"/>
    <w:rsid w:val="00FB504C"/>
    <w:rsid w:val="00FB5424"/>
    <w:rsid w:val="00FB547F"/>
    <w:rsid w:val="00FB61BF"/>
    <w:rsid w:val="00FB6B68"/>
    <w:rsid w:val="00FB75E7"/>
    <w:rsid w:val="00FC0A4A"/>
    <w:rsid w:val="00FC0FAF"/>
    <w:rsid w:val="00FC1240"/>
    <w:rsid w:val="00FC168B"/>
    <w:rsid w:val="00FC16D2"/>
    <w:rsid w:val="00FC35BD"/>
    <w:rsid w:val="00FC3E8F"/>
    <w:rsid w:val="00FC3E98"/>
    <w:rsid w:val="00FC4D45"/>
    <w:rsid w:val="00FC5EFD"/>
    <w:rsid w:val="00FC648E"/>
    <w:rsid w:val="00FC6A67"/>
    <w:rsid w:val="00FD089B"/>
    <w:rsid w:val="00FD0B9A"/>
    <w:rsid w:val="00FD0FDB"/>
    <w:rsid w:val="00FD12BA"/>
    <w:rsid w:val="00FD1672"/>
    <w:rsid w:val="00FD1A3A"/>
    <w:rsid w:val="00FD2B83"/>
    <w:rsid w:val="00FD3261"/>
    <w:rsid w:val="00FD3C8B"/>
    <w:rsid w:val="00FD4908"/>
    <w:rsid w:val="00FD49B6"/>
    <w:rsid w:val="00FD55AF"/>
    <w:rsid w:val="00FD58E8"/>
    <w:rsid w:val="00FD71B9"/>
    <w:rsid w:val="00FD73EF"/>
    <w:rsid w:val="00FD73FE"/>
    <w:rsid w:val="00FD7D95"/>
    <w:rsid w:val="00FE1EE8"/>
    <w:rsid w:val="00FE296A"/>
    <w:rsid w:val="00FE2A6C"/>
    <w:rsid w:val="00FE46B3"/>
    <w:rsid w:val="00FE5CA4"/>
    <w:rsid w:val="00FE5D40"/>
    <w:rsid w:val="00FE6E1E"/>
    <w:rsid w:val="00FE7789"/>
    <w:rsid w:val="00FE7D54"/>
    <w:rsid w:val="00FF0247"/>
    <w:rsid w:val="00FF06B3"/>
    <w:rsid w:val="00FF09EF"/>
    <w:rsid w:val="00FF1FE1"/>
    <w:rsid w:val="00FF230D"/>
    <w:rsid w:val="00FF2A80"/>
    <w:rsid w:val="00FF2AD4"/>
    <w:rsid w:val="00FF37E2"/>
    <w:rsid w:val="00FF3B2F"/>
    <w:rsid w:val="00FF490F"/>
    <w:rsid w:val="00FF5FCD"/>
    <w:rsid w:val="00FF7353"/>
    <w:rsid w:val="00FF780E"/>
    <w:rsid w:val="00FF7AB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4991"/>
  <w15:chartTrackingRefBased/>
  <w15:docId w15:val="{F6730AB9-5934-492A-B34C-1BD577F7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numbering" w:customStyle="1" w:styleId="Style1">
    <w:name w:val="Style1"/>
    <w:uiPriority w:val="99"/>
    <w:rsid w:val="00D432AF"/>
    <w:pPr>
      <w:numPr>
        <w:numId w:val="1"/>
      </w:numPr>
    </w:pPr>
  </w:style>
  <w:style w:type="character" w:styleId="CommentReference">
    <w:name w:val="annotation reference"/>
    <w:basedOn w:val="DefaultParagraphFont"/>
    <w:uiPriority w:val="99"/>
    <w:semiHidden/>
    <w:unhideWhenUsed/>
    <w:rsid w:val="003A6B4F"/>
    <w:rPr>
      <w:sz w:val="16"/>
      <w:szCs w:val="16"/>
    </w:rPr>
  </w:style>
  <w:style w:type="paragraph" w:styleId="CommentText">
    <w:name w:val="annotation text"/>
    <w:basedOn w:val="Normal"/>
    <w:link w:val="CommentTextChar"/>
    <w:uiPriority w:val="99"/>
    <w:unhideWhenUsed/>
    <w:rsid w:val="003A6B4F"/>
    <w:rPr>
      <w:sz w:val="20"/>
      <w:szCs w:val="20"/>
    </w:rPr>
  </w:style>
  <w:style w:type="character" w:customStyle="1" w:styleId="CommentTextChar">
    <w:name w:val="Comment Text Char"/>
    <w:basedOn w:val="DefaultParagraphFont"/>
    <w:link w:val="CommentText"/>
    <w:uiPriority w:val="99"/>
    <w:rsid w:val="003A6B4F"/>
    <w:rPr>
      <w:sz w:val="20"/>
      <w:szCs w:val="20"/>
    </w:rPr>
  </w:style>
  <w:style w:type="paragraph" w:styleId="CommentSubject">
    <w:name w:val="annotation subject"/>
    <w:basedOn w:val="CommentText"/>
    <w:next w:val="CommentText"/>
    <w:link w:val="CommentSubjectChar"/>
    <w:uiPriority w:val="99"/>
    <w:semiHidden/>
    <w:unhideWhenUsed/>
    <w:rsid w:val="003A6B4F"/>
    <w:rPr>
      <w:b/>
      <w:bCs/>
    </w:rPr>
  </w:style>
  <w:style w:type="character" w:customStyle="1" w:styleId="CommentSubjectChar">
    <w:name w:val="Comment Subject Char"/>
    <w:basedOn w:val="CommentTextChar"/>
    <w:link w:val="CommentSubject"/>
    <w:uiPriority w:val="99"/>
    <w:semiHidden/>
    <w:rsid w:val="003A6B4F"/>
    <w:rPr>
      <w:b/>
      <w:bCs/>
      <w:sz w:val="20"/>
      <w:szCs w:val="20"/>
    </w:rPr>
  </w:style>
  <w:style w:type="paragraph" w:styleId="BalloonText">
    <w:name w:val="Balloon Text"/>
    <w:basedOn w:val="Normal"/>
    <w:link w:val="BalloonTextChar"/>
    <w:uiPriority w:val="99"/>
    <w:semiHidden/>
    <w:unhideWhenUsed/>
    <w:rsid w:val="003A6B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B4F"/>
    <w:rPr>
      <w:rFonts w:ascii="Segoe UI" w:hAnsi="Segoe UI" w:cs="Segoe UI"/>
      <w:sz w:val="18"/>
      <w:szCs w:val="18"/>
    </w:rPr>
  </w:style>
  <w:style w:type="table" w:styleId="TableGrid">
    <w:name w:val="Table Grid"/>
    <w:basedOn w:val="TableNormal"/>
    <w:uiPriority w:val="39"/>
    <w:rsid w:val="00F6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F09EF"/>
    <w:pPr>
      <w:spacing w:line="360" w:lineRule="auto"/>
      <w:jc w:val="both"/>
    </w:pPr>
    <w:rPr>
      <w:rFonts w:ascii="Times New Roman" w:eastAsia="Times New Roman" w:hAnsi="Times New Roman" w:cs="Times New Roman"/>
      <w:sz w:val="24"/>
      <w:szCs w:val="24"/>
      <w:lang w:val="lt-LT" w:eastAsia="x-none"/>
    </w:rPr>
  </w:style>
  <w:style w:type="character" w:customStyle="1" w:styleId="BodyText2Char">
    <w:name w:val="Body Text 2 Char"/>
    <w:basedOn w:val="DefaultParagraphFont"/>
    <w:link w:val="BodyText2"/>
    <w:uiPriority w:val="99"/>
    <w:rsid w:val="00FF09EF"/>
    <w:rPr>
      <w:rFonts w:ascii="Times New Roman" w:eastAsia="Times New Roman" w:hAnsi="Times New Roman" w:cs="Times New Roman"/>
      <w:sz w:val="24"/>
      <w:szCs w:val="24"/>
      <w:lang w:val="lt-LT" w:eastAsia="x-none"/>
    </w:rPr>
  </w:style>
  <w:style w:type="paragraph" w:styleId="FootnoteText">
    <w:name w:val="footnote text"/>
    <w:basedOn w:val="Normal"/>
    <w:link w:val="FootnoteTextChar"/>
    <w:uiPriority w:val="99"/>
    <w:semiHidden/>
    <w:unhideWhenUsed/>
    <w:rsid w:val="00FF09EF"/>
    <w:rPr>
      <w:sz w:val="20"/>
      <w:szCs w:val="20"/>
    </w:rPr>
  </w:style>
  <w:style w:type="character" w:customStyle="1" w:styleId="FootnoteTextChar">
    <w:name w:val="Footnote Text Char"/>
    <w:basedOn w:val="DefaultParagraphFont"/>
    <w:link w:val="FootnoteText"/>
    <w:uiPriority w:val="99"/>
    <w:semiHidden/>
    <w:rsid w:val="00FF09EF"/>
    <w:rPr>
      <w:sz w:val="20"/>
      <w:szCs w:val="20"/>
    </w:rPr>
  </w:style>
  <w:style w:type="character" w:styleId="FootnoteReference">
    <w:name w:val="footnote reference"/>
    <w:basedOn w:val="DefaultParagraphFont"/>
    <w:uiPriority w:val="99"/>
    <w:semiHidden/>
    <w:unhideWhenUsed/>
    <w:rsid w:val="00FF09EF"/>
    <w:rPr>
      <w:vertAlign w:val="superscript"/>
    </w:rPr>
  </w:style>
  <w:style w:type="paragraph" w:styleId="Revision">
    <w:name w:val="Revision"/>
    <w:hidden/>
    <w:uiPriority w:val="99"/>
    <w:semiHidden/>
    <w:rsid w:val="00A7728B"/>
  </w:style>
  <w:style w:type="numbering" w:customStyle="1" w:styleId="CurrentList1">
    <w:name w:val="Current List1"/>
    <w:uiPriority w:val="99"/>
    <w:rsid w:val="00BC2534"/>
    <w:pPr>
      <w:numPr>
        <w:numId w:val="2"/>
      </w:numPr>
    </w:pPr>
  </w:style>
  <w:style w:type="character" w:styleId="UnresolvedMention">
    <w:name w:val="Unresolved Mention"/>
    <w:basedOn w:val="DefaultParagraphFont"/>
    <w:uiPriority w:val="99"/>
    <w:semiHidden/>
    <w:unhideWhenUsed/>
    <w:rsid w:val="005D3C0A"/>
    <w:rPr>
      <w:color w:val="605E5C"/>
      <w:shd w:val="clear" w:color="auto" w:fill="E1DFDD"/>
    </w:rPr>
  </w:style>
  <w:style w:type="paragraph" w:styleId="Header">
    <w:name w:val="header"/>
    <w:basedOn w:val="Normal"/>
    <w:link w:val="HeaderChar"/>
    <w:uiPriority w:val="99"/>
    <w:unhideWhenUsed/>
    <w:rsid w:val="00FD49B6"/>
    <w:pPr>
      <w:tabs>
        <w:tab w:val="center" w:pos="4513"/>
        <w:tab w:val="right" w:pos="9026"/>
      </w:tabs>
    </w:pPr>
  </w:style>
  <w:style w:type="character" w:customStyle="1" w:styleId="HeaderChar">
    <w:name w:val="Header Char"/>
    <w:basedOn w:val="DefaultParagraphFont"/>
    <w:link w:val="Header"/>
    <w:uiPriority w:val="99"/>
    <w:rsid w:val="00FD49B6"/>
  </w:style>
  <w:style w:type="paragraph" w:styleId="Footer">
    <w:name w:val="footer"/>
    <w:basedOn w:val="Normal"/>
    <w:link w:val="FooterChar"/>
    <w:uiPriority w:val="99"/>
    <w:unhideWhenUsed/>
    <w:rsid w:val="00FD49B6"/>
    <w:pPr>
      <w:tabs>
        <w:tab w:val="center" w:pos="4513"/>
        <w:tab w:val="right" w:pos="9026"/>
      </w:tabs>
    </w:pPr>
  </w:style>
  <w:style w:type="character" w:customStyle="1" w:styleId="FooterChar">
    <w:name w:val="Footer Char"/>
    <w:basedOn w:val="DefaultParagraphFont"/>
    <w:link w:val="Footer"/>
    <w:uiPriority w:val="99"/>
    <w:rsid w:val="00FD49B6"/>
  </w:style>
  <w:style w:type="paragraph" w:customStyle="1" w:styleId="tajtip">
    <w:name w:val="tajtip"/>
    <w:basedOn w:val="Normal"/>
    <w:rsid w:val="004B01D9"/>
    <w:pPr>
      <w:spacing w:before="100" w:beforeAutospacing="1" w:after="100" w:afterAutospacing="1"/>
    </w:pPr>
    <w:rPr>
      <w:rFonts w:ascii="Times New Roman" w:eastAsia="Times New Roman" w:hAnsi="Times New Roman" w:cs="Times New Roman"/>
      <w:sz w:val="24"/>
      <w:szCs w:val="24"/>
      <w:lang w:val="lt-LT" w:eastAsia="lt-LT"/>
    </w:rPr>
  </w:style>
  <w:style w:type="paragraph" w:styleId="TOCHeading">
    <w:name w:val="TOC Heading"/>
    <w:basedOn w:val="Heading1"/>
    <w:next w:val="Normal"/>
    <w:uiPriority w:val="39"/>
    <w:unhideWhenUsed/>
    <w:qFormat/>
    <w:rsid w:val="00AF1EC7"/>
    <w:pPr>
      <w:spacing w:line="259" w:lineRule="auto"/>
      <w:outlineLvl w:val="9"/>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7799">
      <w:bodyDiv w:val="1"/>
      <w:marLeft w:val="0"/>
      <w:marRight w:val="0"/>
      <w:marTop w:val="0"/>
      <w:marBottom w:val="0"/>
      <w:divBdr>
        <w:top w:val="none" w:sz="0" w:space="0" w:color="auto"/>
        <w:left w:val="none" w:sz="0" w:space="0" w:color="auto"/>
        <w:bottom w:val="none" w:sz="0" w:space="0" w:color="auto"/>
        <w:right w:val="none" w:sz="0" w:space="0" w:color="auto"/>
      </w:divBdr>
    </w:div>
    <w:div w:id="384138500">
      <w:bodyDiv w:val="1"/>
      <w:marLeft w:val="0"/>
      <w:marRight w:val="0"/>
      <w:marTop w:val="0"/>
      <w:marBottom w:val="0"/>
      <w:divBdr>
        <w:top w:val="none" w:sz="0" w:space="0" w:color="auto"/>
        <w:left w:val="none" w:sz="0" w:space="0" w:color="auto"/>
        <w:bottom w:val="none" w:sz="0" w:space="0" w:color="auto"/>
        <w:right w:val="none" w:sz="0" w:space="0" w:color="auto"/>
      </w:divBdr>
      <w:divsChild>
        <w:div w:id="150027252">
          <w:marLeft w:val="0"/>
          <w:marRight w:val="0"/>
          <w:marTop w:val="0"/>
          <w:marBottom w:val="0"/>
          <w:divBdr>
            <w:top w:val="none" w:sz="0" w:space="0" w:color="auto"/>
            <w:left w:val="none" w:sz="0" w:space="0" w:color="auto"/>
            <w:bottom w:val="none" w:sz="0" w:space="0" w:color="auto"/>
            <w:right w:val="none" w:sz="0" w:space="0" w:color="auto"/>
          </w:divBdr>
          <w:divsChild>
            <w:div w:id="2012023929">
              <w:marLeft w:val="0"/>
              <w:marRight w:val="0"/>
              <w:marTop w:val="0"/>
              <w:marBottom w:val="0"/>
              <w:divBdr>
                <w:top w:val="none" w:sz="0" w:space="0" w:color="auto"/>
                <w:left w:val="none" w:sz="0" w:space="0" w:color="auto"/>
                <w:bottom w:val="none" w:sz="0" w:space="0" w:color="auto"/>
                <w:right w:val="none" w:sz="0" w:space="0" w:color="auto"/>
              </w:divBdr>
              <w:divsChild>
                <w:div w:id="1037118337">
                  <w:marLeft w:val="0"/>
                  <w:marRight w:val="0"/>
                  <w:marTop w:val="0"/>
                  <w:marBottom w:val="0"/>
                  <w:divBdr>
                    <w:top w:val="none" w:sz="0" w:space="0" w:color="auto"/>
                    <w:left w:val="none" w:sz="0" w:space="0" w:color="auto"/>
                    <w:bottom w:val="none" w:sz="0" w:space="0" w:color="auto"/>
                    <w:right w:val="none" w:sz="0" w:space="0" w:color="auto"/>
                  </w:divBdr>
                  <w:divsChild>
                    <w:div w:id="900142276">
                      <w:marLeft w:val="0"/>
                      <w:marRight w:val="0"/>
                      <w:marTop w:val="0"/>
                      <w:marBottom w:val="0"/>
                      <w:divBdr>
                        <w:top w:val="none" w:sz="0" w:space="0" w:color="auto"/>
                        <w:left w:val="none" w:sz="0" w:space="0" w:color="auto"/>
                        <w:bottom w:val="none" w:sz="0" w:space="0" w:color="auto"/>
                        <w:right w:val="none" w:sz="0" w:space="0" w:color="auto"/>
                      </w:divBdr>
                    </w:div>
                    <w:div w:id="609051236">
                      <w:marLeft w:val="0"/>
                      <w:marRight w:val="0"/>
                      <w:marTop w:val="0"/>
                      <w:marBottom w:val="0"/>
                      <w:divBdr>
                        <w:top w:val="none" w:sz="0" w:space="0" w:color="auto"/>
                        <w:left w:val="none" w:sz="0" w:space="0" w:color="auto"/>
                        <w:bottom w:val="none" w:sz="0" w:space="0" w:color="auto"/>
                        <w:right w:val="none" w:sz="0" w:space="0" w:color="auto"/>
                      </w:divBdr>
                    </w:div>
                    <w:div w:id="1866675926">
                      <w:marLeft w:val="0"/>
                      <w:marRight w:val="0"/>
                      <w:marTop w:val="0"/>
                      <w:marBottom w:val="0"/>
                      <w:divBdr>
                        <w:top w:val="none" w:sz="0" w:space="0" w:color="auto"/>
                        <w:left w:val="none" w:sz="0" w:space="0" w:color="auto"/>
                        <w:bottom w:val="none" w:sz="0" w:space="0" w:color="auto"/>
                        <w:right w:val="none" w:sz="0" w:space="0" w:color="auto"/>
                      </w:divBdr>
                      <w:divsChild>
                        <w:div w:id="1240016452">
                          <w:marLeft w:val="0"/>
                          <w:marRight w:val="0"/>
                          <w:marTop w:val="0"/>
                          <w:marBottom w:val="0"/>
                          <w:divBdr>
                            <w:top w:val="none" w:sz="0" w:space="0" w:color="auto"/>
                            <w:left w:val="none" w:sz="0" w:space="0" w:color="auto"/>
                            <w:bottom w:val="none" w:sz="0" w:space="0" w:color="auto"/>
                            <w:right w:val="none" w:sz="0" w:space="0" w:color="auto"/>
                          </w:divBdr>
                        </w:div>
                        <w:div w:id="590965412">
                          <w:marLeft w:val="0"/>
                          <w:marRight w:val="0"/>
                          <w:marTop w:val="0"/>
                          <w:marBottom w:val="0"/>
                          <w:divBdr>
                            <w:top w:val="none" w:sz="0" w:space="0" w:color="auto"/>
                            <w:left w:val="none" w:sz="0" w:space="0" w:color="auto"/>
                            <w:bottom w:val="none" w:sz="0" w:space="0" w:color="auto"/>
                            <w:right w:val="none" w:sz="0" w:space="0" w:color="auto"/>
                          </w:divBdr>
                        </w:div>
                        <w:div w:id="848376592">
                          <w:marLeft w:val="0"/>
                          <w:marRight w:val="0"/>
                          <w:marTop w:val="0"/>
                          <w:marBottom w:val="0"/>
                          <w:divBdr>
                            <w:top w:val="none" w:sz="0" w:space="0" w:color="auto"/>
                            <w:left w:val="none" w:sz="0" w:space="0" w:color="auto"/>
                            <w:bottom w:val="none" w:sz="0" w:space="0" w:color="auto"/>
                            <w:right w:val="none" w:sz="0" w:space="0" w:color="auto"/>
                          </w:divBdr>
                        </w:div>
                        <w:div w:id="254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239774">
      <w:bodyDiv w:val="1"/>
      <w:marLeft w:val="0"/>
      <w:marRight w:val="0"/>
      <w:marTop w:val="0"/>
      <w:marBottom w:val="0"/>
      <w:divBdr>
        <w:top w:val="none" w:sz="0" w:space="0" w:color="auto"/>
        <w:left w:val="none" w:sz="0" w:space="0" w:color="auto"/>
        <w:bottom w:val="none" w:sz="0" w:space="0" w:color="auto"/>
        <w:right w:val="none" w:sz="0" w:space="0" w:color="auto"/>
      </w:divBdr>
      <w:divsChild>
        <w:div w:id="153227760">
          <w:marLeft w:val="0"/>
          <w:marRight w:val="0"/>
          <w:marTop w:val="0"/>
          <w:marBottom w:val="0"/>
          <w:divBdr>
            <w:top w:val="none" w:sz="0" w:space="0" w:color="auto"/>
            <w:left w:val="none" w:sz="0" w:space="0" w:color="auto"/>
            <w:bottom w:val="none" w:sz="0" w:space="0" w:color="auto"/>
            <w:right w:val="none" w:sz="0" w:space="0" w:color="auto"/>
          </w:divBdr>
          <w:divsChild>
            <w:div w:id="128481118">
              <w:marLeft w:val="0"/>
              <w:marRight w:val="0"/>
              <w:marTop w:val="0"/>
              <w:marBottom w:val="0"/>
              <w:divBdr>
                <w:top w:val="none" w:sz="0" w:space="0" w:color="auto"/>
                <w:left w:val="none" w:sz="0" w:space="0" w:color="auto"/>
                <w:bottom w:val="none" w:sz="0" w:space="0" w:color="auto"/>
                <w:right w:val="none" w:sz="0" w:space="0" w:color="auto"/>
              </w:divBdr>
              <w:divsChild>
                <w:div w:id="394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4045">
      <w:bodyDiv w:val="1"/>
      <w:marLeft w:val="0"/>
      <w:marRight w:val="0"/>
      <w:marTop w:val="0"/>
      <w:marBottom w:val="0"/>
      <w:divBdr>
        <w:top w:val="none" w:sz="0" w:space="0" w:color="auto"/>
        <w:left w:val="none" w:sz="0" w:space="0" w:color="auto"/>
        <w:bottom w:val="none" w:sz="0" w:space="0" w:color="auto"/>
        <w:right w:val="none" w:sz="0" w:space="0" w:color="auto"/>
      </w:divBdr>
    </w:div>
    <w:div w:id="1017006073">
      <w:bodyDiv w:val="1"/>
      <w:marLeft w:val="0"/>
      <w:marRight w:val="0"/>
      <w:marTop w:val="0"/>
      <w:marBottom w:val="0"/>
      <w:divBdr>
        <w:top w:val="none" w:sz="0" w:space="0" w:color="auto"/>
        <w:left w:val="none" w:sz="0" w:space="0" w:color="auto"/>
        <w:bottom w:val="none" w:sz="0" w:space="0" w:color="auto"/>
        <w:right w:val="none" w:sz="0" w:space="0" w:color="auto"/>
      </w:divBdr>
    </w:div>
    <w:div w:id="1435243203">
      <w:bodyDiv w:val="1"/>
      <w:marLeft w:val="0"/>
      <w:marRight w:val="0"/>
      <w:marTop w:val="0"/>
      <w:marBottom w:val="0"/>
      <w:divBdr>
        <w:top w:val="none" w:sz="0" w:space="0" w:color="auto"/>
        <w:left w:val="none" w:sz="0" w:space="0" w:color="auto"/>
        <w:bottom w:val="none" w:sz="0" w:space="0" w:color="auto"/>
        <w:right w:val="none" w:sz="0" w:space="0" w:color="auto"/>
      </w:divBdr>
      <w:divsChild>
        <w:div w:id="1056011744">
          <w:marLeft w:val="0"/>
          <w:marRight w:val="0"/>
          <w:marTop w:val="0"/>
          <w:marBottom w:val="0"/>
          <w:divBdr>
            <w:top w:val="none" w:sz="0" w:space="0" w:color="auto"/>
            <w:left w:val="none" w:sz="0" w:space="0" w:color="auto"/>
            <w:bottom w:val="none" w:sz="0" w:space="0" w:color="auto"/>
            <w:right w:val="none" w:sz="0" w:space="0" w:color="auto"/>
          </w:divBdr>
          <w:divsChild>
            <w:div w:id="1965690206">
              <w:marLeft w:val="0"/>
              <w:marRight w:val="0"/>
              <w:marTop w:val="0"/>
              <w:marBottom w:val="0"/>
              <w:divBdr>
                <w:top w:val="none" w:sz="0" w:space="0" w:color="auto"/>
                <w:left w:val="none" w:sz="0" w:space="0" w:color="auto"/>
                <w:bottom w:val="none" w:sz="0" w:space="0" w:color="auto"/>
                <w:right w:val="none" w:sz="0" w:space="0" w:color="auto"/>
              </w:divBdr>
            </w:div>
            <w:div w:id="1799226764">
              <w:marLeft w:val="0"/>
              <w:marRight w:val="0"/>
              <w:marTop w:val="0"/>
              <w:marBottom w:val="0"/>
              <w:divBdr>
                <w:top w:val="none" w:sz="0" w:space="0" w:color="auto"/>
                <w:left w:val="none" w:sz="0" w:space="0" w:color="auto"/>
                <w:bottom w:val="none" w:sz="0" w:space="0" w:color="auto"/>
                <w:right w:val="none" w:sz="0" w:space="0" w:color="auto"/>
              </w:divBdr>
            </w:div>
            <w:div w:id="1629312942">
              <w:marLeft w:val="0"/>
              <w:marRight w:val="0"/>
              <w:marTop w:val="0"/>
              <w:marBottom w:val="0"/>
              <w:divBdr>
                <w:top w:val="none" w:sz="0" w:space="0" w:color="auto"/>
                <w:left w:val="none" w:sz="0" w:space="0" w:color="auto"/>
                <w:bottom w:val="none" w:sz="0" w:space="0" w:color="auto"/>
                <w:right w:val="none" w:sz="0" w:space="0" w:color="auto"/>
              </w:divBdr>
            </w:div>
          </w:divsChild>
        </w:div>
        <w:div w:id="1055350850">
          <w:marLeft w:val="0"/>
          <w:marRight w:val="0"/>
          <w:marTop w:val="0"/>
          <w:marBottom w:val="0"/>
          <w:divBdr>
            <w:top w:val="none" w:sz="0" w:space="0" w:color="auto"/>
            <w:left w:val="none" w:sz="0" w:space="0" w:color="auto"/>
            <w:bottom w:val="none" w:sz="0" w:space="0" w:color="auto"/>
            <w:right w:val="none" w:sz="0" w:space="0" w:color="auto"/>
          </w:divBdr>
        </w:div>
        <w:div w:id="1602255110">
          <w:marLeft w:val="0"/>
          <w:marRight w:val="0"/>
          <w:marTop w:val="0"/>
          <w:marBottom w:val="0"/>
          <w:divBdr>
            <w:top w:val="none" w:sz="0" w:space="0" w:color="auto"/>
            <w:left w:val="none" w:sz="0" w:space="0" w:color="auto"/>
            <w:bottom w:val="none" w:sz="0" w:space="0" w:color="auto"/>
            <w:right w:val="none" w:sz="0" w:space="0" w:color="auto"/>
          </w:divBdr>
        </w:div>
        <w:div w:id="409815535">
          <w:marLeft w:val="0"/>
          <w:marRight w:val="0"/>
          <w:marTop w:val="0"/>
          <w:marBottom w:val="0"/>
          <w:divBdr>
            <w:top w:val="none" w:sz="0" w:space="0" w:color="auto"/>
            <w:left w:val="none" w:sz="0" w:space="0" w:color="auto"/>
            <w:bottom w:val="none" w:sz="0" w:space="0" w:color="auto"/>
            <w:right w:val="none" w:sz="0" w:space="0" w:color="auto"/>
          </w:divBdr>
        </w:div>
        <w:div w:id="163479350">
          <w:marLeft w:val="0"/>
          <w:marRight w:val="0"/>
          <w:marTop w:val="0"/>
          <w:marBottom w:val="0"/>
          <w:divBdr>
            <w:top w:val="none" w:sz="0" w:space="0" w:color="auto"/>
            <w:left w:val="none" w:sz="0" w:space="0" w:color="auto"/>
            <w:bottom w:val="none" w:sz="0" w:space="0" w:color="auto"/>
            <w:right w:val="none" w:sz="0" w:space="0" w:color="auto"/>
          </w:divBdr>
          <w:divsChild>
            <w:div w:id="1653869336">
              <w:marLeft w:val="0"/>
              <w:marRight w:val="0"/>
              <w:marTop w:val="0"/>
              <w:marBottom w:val="0"/>
              <w:divBdr>
                <w:top w:val="none" w:sz="0" w:space="0" w:color="auto"/>
                <w:left w:val="none" w:sz="0" w:space="0" w:color="auto"/>
                <w:bottom w:val="none" w:sz="0" w:space="0" w:color="auto"/>
                <w:right w:val="none" w:sz="0" w:space="0" w:color="auto"/>
              </w:divBdr>
            </w:div>
            <w:div w:id="574164464">
              <w:marLeft w:val="0"/>
              <w:marRight w:val="0"/>
              <w:marTop w:val="0"/>
              <w:marBottom w:val="0"/>
              <w:divBdr>
                <w:top w:val="none" w:sz="0" w:space="0" w:color="auto"/>
                <w:left w:val="none" w:sz="0" w:space="0" w:color="auto"/>
                <w:bottom w:val="none" w:sz="0" w:space="0" w:color="auto"/>
                <w:right w:val="none" w:sz="0" w:space="0" w:color="auto"/>
              </w:divBdr>
            </w:div>
            <w:div w:id="10473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475">
      <w:bodyDiv w:val="1"/>
      <w:marLeft w:val="0"/>
      <w:marRight w:val="0"/>
      <w:marTop w:val="0"/>
      <w:marBottom w:val="0"/>
      <w:divBdr>
        <w:top w:val="none" w:sz="0" w:space="0" w:color="auto"/>
        <w:left w:val="none" w:sz="0" w:space="0" w:color="auto"/>
        <w:bottom w:val="none" w:sz="0" w:space="0" w:color="auto"/>
        <w:right w:val="none" w:sz="0" w:space="0" w:color="auto"/>
      </w:divBdr>
      <w:divsChild>
        <w:div w:id="2048262687">
          <w:marLeft w:val="0"/>
          <w:marRight w:val="0"/>
          <w:marTop w:val="0"/>
          <w:marBottom w:val="0"/>
          <w:divBdr>
            <w:top w:val="none" w:sz="0" w:space="0" w:color="auto"/>
            <w:left w:val="none" w:sz="0" w:space="0" w:color="auto"/>
            <w:bottom w:val="none" w:sz="0" w:space="0" w:color="auto"/>
            <w:right w:val="none" w:sz="0" w:space="0" w:color="auto"/>
          </w:divBdr>
          <w:divsChild>
            <w:div w:id="314653493">
              <w:marLeft w:val="0"/>
              <w:marRight w:val="0"/>
              <w:marTop w:val="0"/>
              <w:marBottom w:val="0"/>
              <w:divBdr>
                <w:top w:val="none" w:sz="0" w:space="0" w:color="auto"/>
                <w:left w:val="none" w:sz="0" w:space="0" w:color="auto"/>
                <w:bottom w:val="none" w:sz="0" w:space="0" w:color="auto"/>
                <w:right w:val="none" w:sz="0" w:space="0" w:color="auto"/>
              </w:divBdr>
              <w:divsChild>
                <w:div w:id="2129615865">
                  <w:marLeft w:val="0"/>
                  <w:marRight w:val="0"/>
                  <w:marTop w:val="0"/>
                  <w:marBottom w:val="0"/>
                  <w:divBdr>
                    <w:top w:val="none" w:sz="0" w:space="0" w:color="auto"/>
                    <w:left w:val="none" w:sz="0" w:space="0" w:color="auto"/>
                    <w:bottom w:val="none" w:sz="0" w:space="0" w:color="auto"/>
                    <w:right w:val="none" w:sz="0" w:space="0" w:color="auto"/>
                  </w:divBdr>
                  <w:divsChild>
                    <w:div w:id="1336616841">
                      <w:marLeft w:val="0"/>
                      <w:marRight w:val="0"/>
                      <w:marTop w:val="0"/>
                      <w:marBottom w:val="0"/>
                      <w:divBdr>
                        <w:top w:val="none" w:sz="0" w:space="0" w:color="auto"/>
                        <w:left w:val="none" w:sz="0" w:space="0" w:color="auto"/>
                        <w:bottom w:val="none" w:sz="0" w:space="0" w:color="auto"/>
                        <w:right w:val="none" w:sz="0" w:space="0" w:color="auto"/>
                      </w:divBdr>
                    </w:div>
                    <w:div w:id="1200581904">
                      <w:marLeft w:val="0"/>
                      <w:marRight w:val="0"/>
                      <w:marTop w:val="0"/>
                      <w:marBottom w:val="0"/>
                      <w:divBdr>
                        <w:top w:val="none" w:sz="0" w:space="0" w:color="auto"/>
                        <w:left w:val="none" w:sz="0" w:space="0" w:color="auto"/>
                        <w:bottom w:val="none" w:sz="0" w:space="0" w:color="auto"/>
                        <w:right w:val="none" w:sz="0" w:space="0" w:color="auto"/>
                      </w:divBdr>
                    </w:div>
                    <w:div w:id="1237403139">
                      <w:marLeft w:val="0"/>
                      <w:marRight w:val="0"/>
                      <w:marTop w:val="0"/>
                      <w:marBottom w:val="0"/>
                      <w:divBdr>
                        <w:top w:val="none" w:sz="0" w:space="0" w:color="auto"/>
                        <w:left w:val="none" w:sz="0" w:space="0" w:color="auto"/>
                        <w:bottom w:val="none" w:sz="0" w:space="0" w:color="auto"/>
                        <w:right w:val="none" w:sz="0" w:space="0" w:color="auto"/>
                      </w:divBdr>
                      <w:divsChild>
                        <w:div w:id="357198153">
                          <w:marLeft w:val="0"/>
                          <w:marRight w:val="0"/>
                          <w:marTop w:val="0"/>
                          <w:marBottom w:val="0"/>
                          <w:divBdr>
                            <w:top w:val="none" w:sz="0" w:space="0" w:color="auto"/>
                            <w:left w:val="none" w:sz="0" w:space="0" w:color="auto"/>
                            <w:bottom w:val="none" w:sz="0" w:space="0" w:color="auto"/>
                            <w:right w:val="none" w:sz="0" w:space="0" w:color="auto"/>
                          </w:divBdr>
                        </w:div>
                        <w:div w:id="893852887">
                          <w:marLeft w:val="0"/>
                          <w:marRight w:val="0"/>
                          <w:marTop w:val="0"/>
                          <w:marBottom w:val="0"/>
                          <w:divBdr>
                            <w:top w:val="none" w:sz="0" w:space="0" w:color="auto"/>
                            <w:left w:val="none" w:sz="0" w:space="0" w:color="auto"/>
                            <w:bottom w:val="none" w:sz="0" w:space="0" w:color="auto"/>
                            <w:right w:val="none" w:sz="0" w:space="0" w:color="auto"/>
                          </w:divBdr>
                        </w:div>
                        <w:div w:id="1881627592">
                          <w:marLeft w:val="0"/>
                          <w:marRight w:val="0"/>
                          <w:marTop w:val="0"/>
                          <w:marBottom w:val="0"/>
                          <w:divBdr>
                            <w:top w:val="none" w:sz="0" w:space="0" w:color="auto"/>
                            <w:left w:val="none" w:sz="0" w:space="0" w:color="auto"/>
                            <w:bottom w:val="none" w:sz="0" w:space="0" w:color="auto"/>
                            <w:right w:val="none" w:sz="0" w:space="0" w:color="auto"/>
                          </w:divBdr>
                        </w:div>
                        <w:div w:id="8982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581851">
      <w:bodyDiv w:val="1"/>
      <w:marLeft w:val="0"/>
      <w:marRight w:val="0"/>
      <w:marTop w:val="0"/>
      <w:marBottom w:val="0"/>
      <w:divBdr>
        <w:top w:val="none" w:sz="0" w:space="0" w:color="auto"/>
        <w:left w:val="none" w:sz="0" w:space="0" w:color="auto"/>
        <w:bottom w:val="none" w:sz="0" w:space="0" w:color="auto"/>
        <w:right w:val="none" w:sz="0" w:space="0" w:color="auto"/>
      </w:divBdr>
      <w:divsChild>
        <w:div w:id="609434753">
          <w:marLeft w:val="0"/>
          <w:marRight w:val="0"/>
          <w:marTop w:val="0"/>
          <w:marBottom w:val="0"/>
          <w:divBdr>
            <w:top w:val="none" w:sz="0" w:space="0" w:color="auto"/>
            <w:left w:val="none" w:sz="0" w:space="0" w:color="auto"/>
            <w:bottom w:val="none" w:sz="0" w:space="0" w:color="auto"/>
            <w:right w:val="none" w:sz="0" w:space="0" w:color="auto"/>
          </w:divBdr>
        </w:div>
        <w:div w:id="853768106">
          <w:marLeft w:val="0"/>
          <w:marRight w:val="0"/>
          <w:marTop w:val="0"/>
          <w:marBottom w:val="0"/>
          <w:divBdr>
            <w:top w:val="none" w:sz="0" w:space="0" w:color="auto"/>
            <w:left w:val="none" w:sz="0" w:space="0" w:color="auto"/>
            <w:bottom w:val="none" w:sz="0" w:space="0" w:color="auto"/>
            <w:right w:val="none" w:sz="0" w:space="0" w:color="auto"/>
          </w:divBdr>
        </w:div>
      </w:divsChild>
    </w:div>
    <w:div w:id="1606033571">
      <w:bodyDiv w:val="1"/>
      <w:marLeft w:val="0"/>
      <w:marRight w:val="0"/>
      <w:marTop w:val="0"/>
      <w:marBottom w:val="0"/>
      <w:divBdr>
        <w:top w:val="none" w:sz="0" w:space="0" w:color="auto"/>
        <w:left w:val="none" w:sz="0" w:space="0" w:color="auto"/>
        <w:bottom w:val="none" w:sz="0" w:space="0" w:color="auto"/>
        <w:right w:val="none" w:sz="0" w:space="0" w:color="auto"/>
      </w:divBdr>
    </w:div>
    <w:div w:id="20064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pp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pp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ringa-p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Viešosios ir privačios partnerystės skyrius|867ae142-fdb5-49bb-a29d-0bd74dc3e11a;Strategijos ir veiklos priežiūros skyrius|00778b4d-1091-4b3d-b928-ca4ab1b49595;Vadovybė|58a5a61f-fccb-4f74-9a6b-098be634181c</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620FF-D623-487A-84E8-4743C59FCDBB}">
  <ds:schemaRefs>
    <ds:schemaRef ds:uri="http://schemas.openxmlformats.org/officeDocument/2006/bibliography"/>
  </ds:schemaRefs>
</ds:datastoreItem>
</file>

<file path=customXml/itemProps2.xml><?xml version="1.0" encoding="utf-8"?>
<ds:datastoreItem xmlns:ds="http://schemas.openxmlformats.org/officeDocument/2006/customXml" ds:itemID="{2073E456-72C7-4C3F-B060-682D35348428}">
  <ds:schemaRef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4b2e9d09-07c5-42d4-ad0a-92e216c40b99"/>
    <ds:schemaRef ds:uri="http://schemas.microsoft.com/office/infopath/2007/PartnerControls"/>
    <ds:schemaRef ds:uri="http://purl.org/dc/elements/1.1/"/>
    <ds:schemaRef ds:uri="a843bbba-5665-4b5f-aacc-cdcb1c804839"/>
    <ds:schemaRef ds:uri="028236e2-f653-4d19-ab67-4d06a9145e0c"/>
    <ds:schemaRef ds:uri="f5ebda27-b626-448f-a7d1-d1cf5ad133fa"/>
    <ds:schemaRef ds:uri="http://purl.org/dc/terms/"/>
  </ds:schemaRefs>
</ds:datastoreItem>
</file>

<file path=customXml/itemProps3.xml><?xml version="1.0" encoding="utf-8"?>
<ds:datastoreItem xmlns:ds="http://schemas.openxmlformats.org/officeDocument/2006/customXml" ds:itemID="{9B47466A-15DB-4D68-8DDA-4F64749F2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BCA0C-983B-4847-86CA-80A1EE0D6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13</Pages>
  <Words>25751</Words>
  <Characters>14679</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Konsultavimo taisykles_be track changes</vt:lpstr>
      <vt:lpstr>Konsultavimo taisykles_be track changes</vt:lpstr>
    </vt:vector>
  </TitlesOfParts>
  <Company/>
  <LinksUpToDate>false</LinksUpToDate>
  <CharactersWithSpaces>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Konsultavimo taisykles_be track changes</dc:title>
  <dc:subject/>
  <dc:creator>Neringa Pažūsienė</dc:creator>
  <cp:keywords/>
  <dc:description/>
  <cp:lastModifiedBy>Almutė Globienė</cp:lastModifiedBy>
  <cp:revision>3</cp:revision>
  <cp:lastPrinted>2018-06-26T03:56:00Z</cp:lastPrinted>
  <dcterms:created xsi:type="dcterms:W3CDTF">2025-05-26T06:28:00Z</dcterms:created>
  <dcterms:modified xsi:type="dcterms:W3CDTF">2025-05-26T06:29:00Z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b1f23dead1274c488d632b6cb8d4aba0">
    <vt:lpwstr>
    </vt:lpwstr>
  </property>
  <property fmtid="{D5CDD505-2E9C-101B-9397-08002B2CF9AE}" pid="4" name="TaxCatchAll">
    <vt:lpwstr>4360;#Strategijos ir veiklos priežiūros skyrius|00778b4d-1091-4b3d-b928-ca4ab1b49595;#61;#Viešosios ir privačios partnerystės skyrius|867ae142-fdb5-49bb-a29d-0bd74dc3e11a;#49;#Vadovybė|58a5a61f-fccb-4f74-9a6b-098be634181c</vt:lpwstr>
  </property>
  <property fmtid="{D5CDD505-2E9C-101B-9397-08002B2CF9AE}" pid="5" name="DmsPermissionsFlags">
    <vt:lpwstr>,SECTRUE,</vt:lpwstr>
  </property>
  <property fmtid="{D5CDD505-2E9C-101B-9397-08002B2CF9AE}" pid="6" name="DmsPermissionsDivisions">
    <vt:lpwstr>61;#Viešosios ir privačios partnerystės skyrius|867ae142-fdb5-49bb-a29d-0bd74dc3e11a;#4360;#Strategijos ir veiklos priežiūros skyrius|00778b4d-1091-4b3d-b928-ca4ab1b49595;#49;#Vadovybė|58a5a61f-fccb-4f74-9a6b-098be634181c</vt:lpwstr>
  </property>
  <property fmtid="{D5CDD505-2E9C-101B-9397-08002B2CF9AE}" pid="7" name="ContentTypeId">
    <vt:lpwstr>0x010100D76F90AF19434866994CD715ED8FEE4200712820E1B0DE314FBCE77D75ADAD206D</vt:lpwstr>
  </property>
  <property fmtid="{D5CDD505-2E9C-101B-9397-08002B2CF9AE}" pid="8" name="DmsPermissionsUsers">
    <vt:lpwstr>786;#Almutė Globienė;#1155;#Donatas Valiukas;#788;#Erika Patupytė;#224;#Neringa Pažūsienė;#1552;#Ernesta Buckienė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